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A78" w:rsidRDefault="000F0A78">
      <w:r>
        <w:t xml:space="preserve">Материнский капитал на компенсацию затрат </w:t>
      </w:r>
    </w:p>
    <w:p w:rsidR="000E250A" w:rsidRDefault="000F0A78">
      <w:r>
        <w:t xml:space="preserve">Согласно Федеральному закону от 29.12.2006 № 256-ФЗ «О дополнительных мерах государственной поддержки семей, имеющих детей», материнский (семейный) капитал можно направить на компенсацию затрат за построенный (реконструированный) объект индивидуального жилищного строительства после 2007г. </w:t>
      </w:r>
      <w:proofErr w:type="gramStart"/>
      <w:r>
        <w:t>Документы, необходимые для предъявления в Пенсионный Фонд: - подлинник сертификат лица, получившего сертификат; - документ, удостоверяющий личность лица, получившего сертификат; - документ, удостоверяющий личность супруга лица, получившего сертификат; - свидетельство о браке; - копии документов лица, получившего сертификат, или его супруга, подтверждающих право собственности на земельный участок;</w:t>
      </w:r>
      <w:proofErr w:type="gramEnd"/>
      <w:r>
        <w:t xml:space="preserve"> - копии свидетельств о праве собственности на построенный объект индивидуального жилищного строительства, возникшем не ранее 01 января 2007 года, либо на реконструированный после 1 января 2007 года объект индивидуального жилищного строительства; - справку о реквизитах банковского счета; - нотариально оформленное обязательство</w:t>
      </w:r>
    </w:p>
    <w:sectPr w:rsidR="000E25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F0A78"/>
    <w:rsid w:val="000E250A"/>
    <w:rsid w:val="000F0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903</Characters>
  <Application>Microsoft Office Word</Application>
  <DocSecurity>0</DocSecurity>
  <Lines>7</Lines>
  <Paragraphs>2</Paragraphs>
  <ScaleCrop>false</ScaleCrop>
  <Company>Ya Blondinko Edition</Company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2016-06-26T13:12:00Z</dcterms:created>
  <dcterms:modified xsi:type="dcterms:W3CDTF">2016-06-26T13:12:00Z</dcterms:modified>
</cp:coreProperties>
</file>