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E44" w:rsidRDefault="006C2E44" w:rsidP="006C2E44">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 </w:t>
      </w:r>
    </w:p>
    <w:p w:rsidR="006C2E44" w:rsidRDefault="006C2E44" w:rsidP="006C2E44">
      <w:pPr>
        <w:widowControl/>
        <w:autoSpaceDE/>
        <w:adjustRightInd/>
        <w:ind w:firstLine="0"/>
        <w:jc w:val="center"/>
        <w:rPr>
          <w:rFonts w:ascii="Times New Roman" w:hAnsi="Times New Roman" w:cs="Times New Roman"/>
          <w:b/>
          <w:caps/>
        </w:rPr>
      </w:pPr>
    </w:p>
    <w:p w:rsidR="006C2E44" w:rsidRDefault="006C2E44" w:rsidP="006C2E44">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Совет депутатов </w:t>
      </w:r>
    </w:p>
    <w:p w:rsidR="006C2E44" w:rsidRDefault="006C2E44" w:rsidP="006C2E44">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НОВОПОТЬМИНСКОГО сЕЛЬСКОГО  ПОСЕЛЕНИЯ                                                                  Зубово – Полянского муниципального района </w:t>
      </w:r>
    </w:p>
    <w:p w:rsidR="006C2E44" w:rsidRDefault="006C2E44" w:rsidP="006C2E44">
      <w:pPr>
        <w:widowControl/>
        <w:autoSpaceDE/>
        <w:adjustRightInd/>
        <w:ind w:firstLine="0"/>
        <w:jc w:val="center"/>
        <w:rPr>
          <w:rFonts w:ascii="Times New Roman" w:hAnsi="Times New Roman" w:cs="Times New Roman"/>
          <w:b/>
          <w:caps/>
        </w:rPr>
      </w:pPr>
      <w:r>
        <w:rPr>
          <w:rFonts w:ascii="Times New Roman" w:hAnsi="Times New Roman" w:cs="Times New Roman"/>
          <w:b/>
          <w:caps/>
        </w:rPr>
        <w:t>Республики Мордовия.</w:t>
      </w:r>
    </w:p>
    <w:p w:rsidR="006C2E44" w:rsidRDefault="006C2E44" w:rsidP="006C2E44">
      <w:pPr>
        <w:widowControl/>
        <w:autoSpaceDE/>
        <w:adjustRightInd/>
        <w:ind w:firstLine="0"/>
        <w:jc w:val="center"/>
        <w:rPr>
          <w:rFonts w:ascii="Times New Roman" w:hAnsi="Times New Roman" w:cs="Times New Roman"/>
          <w:b/>
          <w:caps/>
        </w:rPr>
      </w:pPr>
    </w:p>
    <w:p w:rsidR="006C2E44" w:rsidRDefault="006C2E44" w:rsidP="006C2E44">
      <w:pPr>
        <w:widowControl/>
        <w:autoSpaceDE/>
        <w:adjustRightInd/>
        <w:ind w:firstLine="0"/>
        <w:jc w:val="center"/>
        <w:rPr>
          <w:rFonts w:ascii="Times New Roman" w:hAnsi="Times New Roman" w:cs="Times New Roman"/>
          <w:b/>
        </w:rPr>
      </w:pPr>
      <w:r>
        <w:rPr>
          <w:rFonts w:ascii="Times New Roman" w:hAnsi="Times New Roman" w:cs="Times New Roman"/>
          <w:b/>
        </w:rPr>
        <w:t>РЕШЕНИЕ</w:t>
      </w:r>
    </w:p>
    <w:p w:rsidR="006C2E44" w:rsidRDefault="006C2E44" w:rsidP="006C2E44">
      <w:pPr>
        <w:widowControl/>
        <w:autoSpaceDE/>
        <w:adjustRightInd/>
        <w:ind w:firstLine="0"/>
        <w:jc w:val="left"/>
        <w:rPr>
          <w:rFonts w:ascii="Times New Roman" w:hAnsi="Times New Roman" w:cs="Times New Roman"/>
        </w:rPr>
      </w:pPr>
    </w:p>
    <w:p w:rsidR="006C2E44" w:rsidRPr="006C2E44" w:rsidRDefault="006C2E44" w:rsidP="006C2E44">
      <w:pPr>
        <w:rPr>
          <w:rFonts w:ascii="Times New Roman" w:hAnsi="Times New Roman" w:cs="Times New Roman"/>
        </w:rPr>
      </w:pPr>
      <w:r w:rsidRPr="006C2E44">
        <w:rPr>
          <w:rFonts w:ascii="Times New Roman" w:hAnsi="Times New Roman" w:cs="Times New Roman"/>
        </w:rPr>
        <w:t>28 января 2016 г</w:t>
      </w:r>
      <w:r>
        <w:rPr>
          <w:rFonts w:ascii="Times New Roman" w:hAnsi="Times New Roman" w:cs="Times New Roman"/>
        </w:rPr>
        <w:t xml:space="preserve">                               </w:t>
      </w:r>
      <w:r w:rsidR="00C8477A">
        <w:rPr>
          <w:rFonts w:ascii="Times New Roman" w:hAnsi="Times New Roman" w:cs="Times New Roman"/>
        </w:rPr>
        <w:t xml:space="preserve">                             № 3</w:t>
      </w:r>
    </w:p>
    <w:p w:rsidR="006C2E44" w:rsidRDefault="006C2E44" w:rsidP="006C2E44">
      <w:pPr>
        <w:jc w:val="center"/>
        <w:rPr>
          <w:b/>
        </w:rPr>
      </w:pPr>
    </w:p>
    <w:p w:rsidR="006C2E44" w:rsidRDefault="006C2E44" w:rsidP="006C2E44">
      <w:pPr>
        <w:shd w:val="clear" w:color="auto" w:fill="FFFFFF"/>
        <w:rPr>
          <w:bCs/>
        </w:rPr>
      </w:pPr>
      <w:r>
        <w:t xml:space="preserve"> </w:t>
      </w:r>
    </w:p>
    <w:p w:rsidR="006C2E44" w:rsidRDefault="006C2E44" w:rsidP="006C2E44">
      <w:pPr>
        <w:outlineLvl w:val="0"/>
        <w:rPr>
          <w:rFonts w:ascii="Times New Roman" w:hAnsi="Times New Roman" w:cs="Times New Roman"/>
          <w:b/>
          <w:bCs/>
        </w:rPr>
      </w:pPr>
      <w:r>
        <w:rPr>
          <w:rFonts w:ascii="Times New Roman" w:hAnsi="Times New Roman" w:cs="Times New Roman"/>
          <w:b/>
          <w:bCs/>
        </w:rPr>
        <w:t xml:space="preserve">Об условиях оплаты труда муниципальных служащих и  лиц, </w:t>
      </w:r>
      <w:r>
        <w:rPr>
          <w:rFonts w:ascii="Times New Roman" w:hAnsi="Times New Roman" w:cs="Times New Roman"/>
          <w:b/>
        </w:rPr>
        <w:t xml:space="preserve">замещающих муниципальные должности,  администрации </w:t>
      </w:r>
      <w:proofErr w:type="spellStart"/>
      <w:r>
        <w:rPr>
          <w:rFonts w:ascii="Times New Roman" w:hAnsi="Times New Roman" w:cs="Times New Roman"/>
          <w:b/>
        </w:rPr>
        <w:t>Новопотьминского</w:t>
      </w:r>
      <w:proofErr w:type="spellEnd"/>
      <w:r>
        <w:rPr>
          <w:rFonts w:ascii="Times New Roman" w:hAnsi="Times New Roman" w:cs="Times New Roman"/>
          <w:b/>
        </w:rPr>
        <w:t xml:space="preserve"> сельского поселения </w:t>
      </w:r>
      <w:r>
        <w:rPr>
          <w:rFonts w:ascii="Times New Roman" w:hAnsi="Times New Roman" w:cs="Times New Roman"/>
          <w:b/>
          <w:bCs/>
        </w:rPr>
        <w:t xml:space="preserve"> </w:t>
      </w:r>
      <w:proofErr w:type="spellStart"/>
      <w:r>
        <w:rPr>
          <w:rFonts w:ascii="Times New Roman" w:hAnsi="Times New Roman" w:cs="Times New Roman"/>
          <w:b/>
          <w:bCs/>
        </w:rPr>
        <w:t>Зубово</w:t>
      </w:r>
      <w:proofErr w:type="spellEnd"/>
      <w:r>
        <w:rPr>
          <w:rFonts w:ascii="Times New Roman" w:hAnsi="Times New Roman" w:cs="Times New Roman"/>
          <w:b/>
          <w:bCs/>
        </w:rPr>
        <w:t xml:space="preserve"> – Полянского муниципального района Республики Мордовия</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 xml:space="preserve">В соответствии со </w:t>
      </w:r>
      <w:hyperlink r:id="rId5" w:history="1">
        <w:r>
          <w:rPr>
            <w:rStyle w:val="a3"/>
          </w:rPr>
          <w:t>статьей 53</w:t>
        </w:r>
      </w:hyperlink>
      <w:r>
        <w:rPr>
          <w:rFonts w:ascii="Times New Roman" w:hAnsi="Times New Roman" w:cs="Times New Roman"/>
        </w:rPr>
        <w:t xml:space="preserve"> Федерального закона от 06.10.2003 года N 131-ФЗ "Об общих принципах организации местного самоуправления в Российской Федерации", Уставом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 Совет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w:t>
      </w:r>
    </w:p>
    <w:p w:rsidR="006C2E44" w:rsidRDefault="006C2E44" w:rsidP="006C2E44"/>
    <w:p w:rsidR="006C2E44" w:rsidRDefault="006C2E44" w:rsidP="006C2E44">
      <w:pPr>
        <w:ind w:firstLine="0"/>
        <w:rPr>
          <w:b/>
        </w:rPr>
      </w:pPr>
      <w:r>
        <w:rPr>
          <w:b/>
          <w:sz w:val="22"/>
          <w:szCs w:val="22"/>
        </w:rPr>
        <w:t xml:space="preserve">                                                           РЕШИЛ</w:t>
      </w:r>
      <w:r>
        <w:rPr>
          <w:b/>
        </w:rPr>
        <w:t>:</w:t>
      </w:r>
    </w:p>
    <w:p w:rsidR="006C2E44" w:rsidRDefault="006C2E44" w:rsidP="006C2E44">
      <w:pPr>
        <w:pStyle w:val="1"/>
        <w:numPr>
          <w:ilvl w:val="0"/>
          <w:numId w:val="1"/>
        </w:numPr>
        <w:spacing w:before="0" w:after="0"/>
        <w:ind w:left="0" w:firstLine="0"/>
        <w:jc w:val="both"/>
        <w:rPr>
          <w:rFonts w:ascii="Times New Roman" w:hAnsi="Times New Roman" w:cs="Times New Roman"/>
          <w:b w:val="0"/>
        </w:rPr>
      </w:pPr>
      <w:r>
        <w:rPr>
          <w:rFonts w:ascii="Times New Roman" w:hAnsi="Times New Roman" w:cs="Times New Roman"/>
          <w:b w:val="0"/>
        </w:rPr>
        <w:t xml:space="preserve">Утвердить Положение об оплате труда муниципальных служащих  и лиц, замещающих муниципальные должности,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согласно </w:t>
      </w:r>
      <w:hyperlink r:id="rId6" w:anchor="sub_1000#sub_1000" w:history="1">
        <w:r>
          <w:rPr>
            <w:rStyle w:val="a3"/>
            <w:b w:val="0"/>
            <w:color w:val="auto"/>
          </w:rPr>
          <w:t>приложения N 1</w:t>
        </w:r>
      </w:hyperlink>
      <w:r>
        <w:rPr>
          <w:rFonts w:ascii="Times New Roman" w:hAnsi="Times New Roman" w:cs="Times New Roman"/>
          <w:b w:val="0"/>
        </w:rPr>
        <w:t xml:space="preserve"> к настоящему решению.</w:t>
      </w:r>
    </w:p>
    <w:p w:rsidR="006C2E44" w:rsidRDefault="006C2E44" w:rsidP="006C2E44">
      <w:pPr>
        <w:pStyle w:val="1"/>
        <w:widowControl/>
        <w:numPr>
          <w:ilvl w:val="0"/>
          <w:numId w:val="1"/>
        </w:numPr>
        <w:spacing w:before="0" w:after="0"/>
        <w:ind w:left="0" w:firstLine="0"/>
        <w:jc w:val="both"/>
        <w:rPr>
          <w:rFonts w:ascii="Times New Roman" w:hAnsi="Times New Roman" w:cs="Times New Roman"/>
          <w:b w:val="0"/>
        </w:rPr>
      </w:pPr>
      <w:r>
        <w:rPr>
          <w:rFonts w:ascii="Times New Roman" w:hAnsi="Times New Roman" w:cs="Times New Roman"/>
          <w:b w:val="0"/>
        </w:rPr>
        <w:t xml:space="preserve">Утвердить Положение о порядке формирования фонда стимулирования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муниципальным служащим и лицам , замещающим муниципальные должности,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согласно </w:t>
      </w:r>
      <w:hyperlink r:id="rId7" w:anchor="sub_2000#sub_2000" w:history="1">
        <w:r>
          <w:rPr>
            <w:rStyle w:val="a3"/>
            <w:b w:val="0"/>
            <w:color w:val="auto"/>
          </w:rPr>
          <w:t>приложения N 2</w:t>
        </w:r>
      </w:hyperlink>
      <w:r>
        <w:rPr>
          <w:rFonts w:ascii="Times New Roman" w:hAnsi="Times New Roman" w:cs="Times New Roman"/>
          <w:b w:val="0"/>
        </w:rPr>
        <w:t xml:space="preserve"> к настоящему решению.</w:t>
      </w:r>
    </w:p>
    <w:p w:rsidR="006C2E44" w:rsidRDefault="006C2E44" w:rsidP="006C2E44">
      <w:pPr>
        <w:numPr>
          <w:ilvl w:val="0"/>
          <w:numId w:val="1"/>
        </w:numPr>
        <w:ind w:left="0" w:firstLine="0"/>
        <w:outlineLvl w:val="0"/>
        <w:rPr>
          <w:rFonts w:ascii="Times New Roman" w:hAnsi="Times New Roman" w:cs="Times New Roman"/>
        </w:rPr>
      </w:pPr>
      <w:r>
        <w:rPr>
          <w:rFonts w:ascii="Times New Roman" w:hAnsi="Times New Roman" w:cs="Times New Roman"/>
        </w:rPr>
        <w:t xml:space="preserve">Утвердить </w:t>
      </w:r>
      <w:r>
        <w:rPr>
          <w:rFonts w:ascii="Times New Roman" w:hAnsi="Times New Roman" w:cs="Times New Roman"/>
          <w:bCs/>
        </w:rPr>
        <w:t xml:space="preserve">Перечень и значимость показателей (индикаторов) эффективности управленческой деятельности органа местного самоуправления </w:t>
      </w:r>
      <w:proofErr w:type="spellStart"/>
      <w:r>
        <w:rPr>
          <w:rFonts w:ascii="Times New Roman" w:hAnsi="Times New Roman" w:cs="Times New Roman"/>
          <w:bCs/>
        </w:rPr>
        <w:t>Новопотьминского</w:t>
      </w:r>
      <w:proofErr w:type="spellEnd"/>
      <w:r>
        <w:rPr>
          <w:rFonts w:ascii="Times New Roman" w:hAnsi="Times New Roman" w:cs="Times New Roman"/>
          <w:bCs/>
        </w:rPr>
        <w:t xml:space="preserve"> сельского поселения  </w:t>
      </w:r>
      <w:proofErr w:type="spellStart"/>
      <w:r>
        <w:rPr>
          <w:rFonts w:ascii="Times New Roman" w:hAnsi="Times New Roman" w:cs="Times New Roman"/>
          <w:bCs/>
        </w:rPr>
        <w:t>Зубово</w:t>
      </w:r>
      <w:proofErr w:type="spellEnd"/>
      <w:r>
        <w:rPr>
          <w:rFonts w:ascii="Times New Roman" w:hAnsi="Times New Roman" w:cs="Times New Roman"/>
          <w:bCs/>
        </w:rPr>
        <w:t xml:space="preserve"> – Полянского муниципального района Республики Мордовия в 2016 году</w:t>
      </w:r>
      <w:r>
        <w:rPr>
          <w:rFonts w:ascii="Times New Roman" w:hAnsi="Times New Roman" w:cs="Times New Roman"/>
        </w:rPr>
        <w:t xml:space="preserve">, согласно </w:t>
      </w:r>
      <w:hyperlink r:id="rId8" w:anchor="sub_3000#sub_3000" w:history="1">
        <w:r>
          <w:rPr>
            <w:rStyle w:val="a3"/>
          </w:rPr>
          <w:t>приложения N 3</w:t>
        </w:r>
      </w:hyperlink>
      <w:r>
        <w:rPr>
          <w:rFonts w:ascii="Times New Roman" w:hAnsi="Times New Roman" w:cs="Times New Roman"/>
        </w:rPr>
        <w:t>,  к настоящему решению.</w:t>
      </w:r>
    </w:p>
    <w:p w:rsidR="006C2E44" w:rsidRDefault="006C2E44" w:rsidP="006C2E44">
      <w:pPr>
        <w:widowControl/>
        <w:ind w:firstLine="0"/>
        <w:rPr>
          <w:rFonts w:ascii="Times New Roman" w:hAnsi="Times New Roman" w:cs="Times New Roman"/>
        </w:rPr>
      </w:pPr>
      <w:r>
        <w:rPr>
          <w:rFonts w:ascii="Times New Roman" w:hAnsi="Times New Roman" w:cs="Times New Roman"/>
        </w:rPr>
        <w:t xml:space="preserve">4.Считать решение Совета </w:t>
      </w:r>
      <w:proofErr w:type="spellStart"/>
      <w:r>
        <w:rPr>
          <w:rFonts w:ascii="Times New Roman" w:hAnsi="Times New Roman" w:cs="Times New Roman"/>
        </w:rPr>
        <w:t>депутатовНовопотьминского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p>
    <w:p w:rsidR="006C2E44" w:rsidRDefault="006C2E44" w:rsidP="006C2E44">
      <w:pPr>
        <w:widowControl/>
        <w:ind w:firstLine="0"/>
        <w:rPr>
          <w:rFonts w:ascii="Times New Roman" w:hAnsi="Times New Roman" w:cs="Times New Roman"/>
        </w:rPr>
      </w:pPr>
      <w:r>
        <w:rPr>
          <w:rFonts w:ascii="Times New Roman" w:hAnsi="Times New Roman" w:cs="Times New Roman"/>
        </w:rPr>
        <w:t>Полянского муниципального района РМ от 12.02.2013г.№3; от 19.04.2013г.№3; от 01.07.2013г.  № 2 утратившими силу.</w:t>
      </w:r>
    </w:p>
    <w:p w:rsidR="006C2E44" w:rsidRDefault="006C2E44" w:rsidP="006C2E44">
      <w:pPr>
        <w:rPr>
          <w:rFonts w:ascii="Times New Roman" w:hAnsi="Times New Roman" w:cs="Times New Roman"/>
        </w:rPr>
      </w:pPr>
      <w:r>
        <w:rPr>
          <w:rFonts w:ascii="Times New Roman" w:hAnsi="Times New Roman" w:cs="Times New Roman"/>
        </w:rPr>
        <w:t xml:space="preserve">  </w:t>
      </w:r>
    </w:p>
    <w:p w:rsidR="006C2E44" w:rsidRDefault="006C2E44" w:rsidP="006C2E44">
      <w:pPr>
        <w:rPr>
          <w:rFonts w:ascii="Times New Roman" w:hAnsi="Times New Roman" w:cs="Times New Roman"/>
        </w:rPr>
      </w:pPr>
      <w:r>
        <w:rPr>
          <w:rFonts w:ascii="Times New Roman" w:hAnsi="Times New Roman" w:cs="Times New Roman"/>
        </w:rPr>
        <w:t xml:space="preserve">5. Настоящее решение вступает в силу с 01.01.2016 года, подлежит </w:t>
      </w:r>
      <w:hyperlink r:id="rId9" w:history="1">
        <w:r>
          <w:rPr>
            <w:rStyle w:val="a3"/>
          </w:rPr>
          <w:t>официальному опубликованию</w:t>
        </w:r>
      </w:hyperlink>
      <w:r>
        <w:rPr>
          <w:rFonts w:ascii="Times New Roman" w:hAnsi="Times New Roman" w:cs="Times New Roman"/>
        </w:rPr>
        <w:t xml:space="preserve"> в газете  «ЛУЧ»  и размещению на  официальном сайте </w:t>
      </w:r>
      <w:hyperlink r:id="rId10" w:history="1">
        <w:r>
          <w:rPr>
            <w:rStyle w:val="a3"/>
          </w:rPr>
          <w:t>в</w:t>
        </w:r>
      </w:hyperlink>
      <w:r>
        <w:rPr>
          <w:rFonts w:ascii="Times New Roman" w:hAnsi="Times New Roman" w:cs="Times New Roman"/>
        </w:rPr>
        <w:t xml:space="preserve"> сети интернет</w:t>
      </w:r>
    </w:p>
    <w:p w:rsidR="006C2E44" w:rsidRDefault="006C2E44" w:rsidP="006C2E44"/>
    <w:p w:rsidR="006C2E44" w:rsidRDefault="006C2E44" w:rsidP="006C2E44"/>
    <w:p w:rsidR="006C2E44" w:rsidRDefault="006C2E44" w:rsidP="006C2E44"/>
    <w:p w:rsidR="006C2E44" w:rsidRDefault="006C2E44" w:rsidP="006C2E44">
      <w:pPr>
        <w:shd w:val="clear" w:color="auto" w:fill="FFFFFF"/>
        <w:rPr>
          <w:rFonts w:ascii="Times New Roman" w:hAnsi="Times New Roman" w:cs="Times New Roman"/>
          <w:kern w:val="3"/>
          <w:lang w:eastAsia="en-US"/>
        </w:rPr>
      </w:pPr>
      <w:r>
        <w:rPr>
          <w:rFonts w:ascii="Times New Roman" w:hAnsi="Times New Roman" w:cs="Times New Roman"/>
          <w:kern w:val="3"/>
          <w:lang w:eastAsia="en-US"/>
        </w:rPr>
        <w:t xml:space="preserve">Глава </w:t>
      </w:r>
      <w:proofErr w:type="spellStart"/>
      <w:r>
        <w:rPr>
          <w:rFonts w:ascii="Times New Roman" w:hAnsi="Times New Roman" w:cs="Times New Roman"/>
          <w:kern w:val="3"/>
          <w:lang w:eastAsia="en-US"/>
        </w:rPr>
        <w:t>Новопотьминского</w:t>
      </w:r>
      <w:proofErr w:type="spellEnd"/>
    </w:p>
    <w:p w:rsidR="006C2E44" w:rsidRDefault="006C2E44" w:rsidP="006C2E44">
      <w:pPr>
        <w:shd w:val="clear" w:color="auto" w:fill="FFFFFF"/>
        <w:rPr>
          <w:rFonts w:ascii="Times New Roman" w:hAnsi="Times New Roman" w:cs="Times New Roman"/>
          <w:kern w:val="3"/>
          <w:lang w:eastAsia="en-US"/>
        </w:rPr>
      </w:pPr>
      <w:r>
        <w:rPr>
          <w:rFonts w:ascii="Times New Roman" w:hAnsi="Times New Roman" w:cs="Times New Roman"/>
          <w:kern w:val="3"/>
          <w:lang w:eastAsia="en-US"/>
        </w:rPr>
        <w:t xml:space="preserve">сельского поселения                                                                               </w:t>
      </w:r>
      <w:proofErr w:type="spellStart"/>
      <w:r>
        <w:rPr>
          <w:rFonts w:ascii="Times New Roman" w:hAnsi="Times New Roman" w:cs="Times New Roman"/>
          <w:kern w:val="3"/>
          <w:lang w:eastAsia="en-US"/>
        </w:rPr>
        <w:t>П.А.Коняшкин</w:t>
      </w:r>
      <w:proofErr w:type="spellEnd"/>
    </w:p>
    <w:p w:rsidR="006C2E44" w:rsidRDefault="006C2E44" w:rsidP="006C2E44">
      <w:pPr>
        <w:shd w:val="clear" w:color="auto" w:fill="FFFFFF"/>
        <w:rPr>
          <w:rFonts w:ascii="Times New Roman" w:hAnsi="Times New Roman" w:cs="Times New Roman"/>
        </w:rPr>
      </w:pPr>
    </w:p>
    <w:p w:rsidR="006C2E44" w:rsidRDefault="006C2E44" w:rsidP="006C2E44">
      <w:pPr>
        <w:shd w:val="clear" w:color="auto" w:fill="FFFFFF"/>
      </w:pPr>
    </w:p>
    <w:p w:rsidR="006C2E44" w:rsidRDefault="006C2E44" w:rsidP="006C2E44">
      <w:pPr>
        <w:shd w:val="clear" w:color="auto" w:fill="FFFFFF"/>
      </w:pPr>
    </w:p>
    <w:tbl>
      <w:tblPr>
        <w:tblW w:w="0" w:type="auto"/>
        <w:tblLook w:val="00A0"/>
      </w:tblPr>
      <w:tblGrid>
        <w:gridCol w:w="4767"/>
        <w:gridCol w:w="4804"/>
      </w:tblGrid>
      <w:tr w:rsidR="006C2E44" w:rsidTr="006C2E44">
        <w:tc>
          <w:tcPr>
            <w:tcW w:w="4853" w:type="dxa"/>
          </w:tcPr>
          <w:p w:rsidR="006C2E44" w:rsidRDefault="006C2E44">
            <w:pPr>
              <w:spacing w:line="302" w:lineRule="exact"/>
            </w:pPr>
          </w:p>
        </w:tc>
        <w:tc>
          <w:tcPr>
            <w:tcW w:w="4853" w:type="dxa"/>
            <w:hideMark/>
          </w:tcPr>
          <w:p w:rsidR="006C2E44" w:rsidRDefault="006C2E44">
            <w:pPr>
              <w:spacing w:line="302" w:lineRule="exact"/>
              <w:jc w:val="right"/>
              <w:rPr>
                <w:rFonts w:ascii="Times New Roman" w:hAnsi="Times New Roman" w:cs="Times New Roman"/>
              </w:rPr>
            </w:pPr>
            <w:r>
              <w:rPr>
                <w:rFonts w:ascii="Times New Roman" w:hAnsi="Times New Roman" w:cs="Times New Roman"/>
              </w:rPr>
              <w:t>Приложение №1</w:t>
            </w:r>
          </w:p>
          <w:p w:rsidR="006C2E44" w:rsidRDefault="006C2E44">
            <w:pPr>
              <w:spacing w:line="302" w:lineRule="exact"/>
              <w:jc w:val="right"/>
              <w:rPr>
                <w:rFonts w:ascii="Times New Roman" w:hAnsi="Times New Roman" w:cs="Times New Roman"/>
              </w:rPr>
            </w:pPr>
            <w:r>
              <w:rPr>
                <w:rFonts w:ascii="Times New Roman" w:hAnsi="Times New Roman" w:cs="Times New Roman"/>
              </w:rPr>
              <w:t xml:space="preserve">к Решению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  </w:t>
            </w:r>
          </w:p>
        </w:tc>
      </w:tr>
    </w:tbl>
    <w:p w:rsidR="006C2E44" w:rsidRDefault="006C2E44" w:rsidP="006C2E44"/>
    <w:p w:rsidR="006C2E44" w:rsidRDefault="006C2E44" w:rsidP="006C2E44">
      <w:pPr>
        <w:pStyle w:val="1"/>
        <w:rPr>
          <w:rFonts w:ascii="Times New Roman" w:hAnsi="Times New Roman" w:cs="Times New Roman"/>
        </w:rPr>
      </w:pPr>
      <w:r>
        <w:rPr>
          <w:rFonts w:ascii="Times New Roman" w:hAnsi="Times New Roman" w:cs="Times New Roman"/>
        </w:rPr>
        <w:t xml:space="preserve">Положение об оплате труда муниципальных служащих и лиц, замещающих муниципальные должности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w:t>
      </w:r>
    </w:p>
    <w:p w:rsidR="006C2E44" w:rsidRDefault="006C2E44" w:rsidP="006C2E44"/>
    <w:p w:rsidR="006C2E44" w:rsidRDefault="006C2E44" w:rsidP="006C2E44">
      <w:pPr>
        <w:rPr>
          <w:rFonts w:ascii="Times New Roman" w:hAnsi="Times New Roman" w:cs="Times New Roman"/>
        </w:rPr>
      </w:pPr>
      <w:r>
        <w:rPr>
          <w:rFonts w:ascii="Times New Roman" w:hAnsi="Times New Roman" w:cs="Times New Roman"/>
        </w:rPr>
        <w:t xml:space="preserve">Настоящее Положение устанавливает размеры оплаты труда муниципальных служащих и лиц, замещающих муниципальные должности,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(далее - муниципальные служащие).</w:t>
      </w:r>
    </w:p>
    <w:p w:rsidR="006C2E44" w:rsidRDefault="006C2E44" w:rsidP="006C2E44">
      <w:pPr>
        <w:pStyle w:val="1"/>
        <w:rPr>
          <w:rFonts w:ascii="Times New Roman" w:hAnsi="Times New Roman" w:cs="Times New Roman"/>
        </w:rPr>
      </w:pPr>
      <w:r>
        <w:rPr>
          <w:rFonts w:ascii="Times New Roman" w:hAnsi="Times New Roman" w:cs="Times New Roman"/>
        </w:rPr>
        <w:t xml:space="preserve">1. Отнесение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к группе по оплате труда</w:t>
      </w:r>
    </w:p>
    <w:p w:rsidR="006C2E44" w:rsidRDefault="006C2E44" w:rsidP="006C2E44">
      <w:pPr>
        <w:rPr>
          <w:rFonts w:ascii="Times New Roman" w:hAnsi="Times New Roman" w:cs="Times New Roman"/>
        </w:rPr>
      </w:pPr>
      <w:r>
        <w:rPr>
          <w:rFonts w:ascii="Times New Roman" w:hAnsi="Times New Roman" w:cs="Times New Roman"/>
        </w:rPr>
        <w:t xml:space="preserve">Размеры оплаты труда муниципальных служащих устанавливаются в соответствии с отнесением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к третьей группе по оплате труда.</w:t>
      </w:r>
    </w:p>
    <w:p w:rsidR="006C2E44" w:rsidRDefault="006C2E44" w:rsidP="006C2E44">
      <w:pPr>
        <w:pStyle w:val="1"/>
        <w:rPr>
          <w:rFonts w:ascii="Times New Roman" w:hAnsi="Times New Roman" w:cs="Times New Roman"/>
        </w:rPr>
      </w:pPr>
      <w:r>
        <w:rPr>
          <w:rFonts w:ascii="Times New Roman" w:hAnsi="Times New Roman" w:cs="Times New Roman"/>
        </w:rPr>
        <w:t>2. Оплата труда муниципальных служащих</w:t>
      </w:r>
    </w:p>
    <w:p w:rsidR="006C2E44" w:rsidRDefault="006C2E44" w:rsidP="006C2E44">
      <w:pPr>
        <w:rPr>
          <w:rFonts w:ascii="Times New Roman" w:hAnsi="Times New Roman" w:cs="Times New Roman"/>
        </w:rPr>
      </w:pPr>
      <w:r>
        <w:rPr>
          <w:rFonts w:ascii="Times New Roman" w:hAnsi="Times New Roman" w:cs="Times New Roman"/>
        </w:rPr>
        <w:t>1. Денежное содержание муниципальных служащих состоит из:</w:t>
      </w:r>
    </w:p>
    <w:p w:rsidR="006C2E44" w:rsidRDefault="006C2E44" w:rsidP="006C2E44">
      <w:pPr>
        <w:rPr>
          <w:rFonts w:ascii="Times New Roman" w:hAnsi="Times New Roman" w:cs="Times New Roman"/>
        </w:rPr>
      </w:pPr>
      <w:r>
        <w:rPr>
          <w:rFonts w:ascii="Times New Roman" w:hAnsi="Times New Roman" w:cs="Times New Roman"/>
        </w:rPr>
        <w:t>месячного денежного содержания;</w:t>
      </w:r>
    </w:p>
    <w:p w:rsidR="006C2E44" w:rsidRDefault="006C2E44" w:rsidP="006C2E44">
      <w:pPr>
        <w:rPr>
          <w:rFonts w:ascii="Times New Roman" w:hAnsi="Times New Roman" w:cs="Times New Roman"/>
        </w:rPr>
      </w:pPr>
      <w:r>
        <w:rPr>
          <w:rFonts w:ascii="Times New Roman" w:hAnsi="Times New Roman" w:cs="Times New Roman"/>
        </w:rPr>
        <w:t>ежеквартальных премий по результатам работы;</w:t>
      </w:r>
    </w:p>
    <w:p w:rsidR="006C2E44" w:rsidRDefault="006C2E44" w:rsidP="006C2E44">
      <w:pPr>
        <w:rPr>
          <w:rFonts w:ascii="Times New Roman" w:hAnsi="Times New Roman" w:cs="Times New Roman"/>
        </w:rPr>
      </w:pPr>
      <w:r>
        <w:rPr>
          <w:rFonts w:ascii="Times New Roman" w:hAnsi="Times New Roman" w:cs="Times New Roman"/>
        </w:rPr>
        <w:t>иных дополнительных выплат.</w:t>
      </w:r>
    </w:p>
    <w:p w:rsidR="006C2E44" w:rsidRDefault="006C2E44" w:rsidP="006C2E44">
      <w:pPr>
        <w:rPr>
          <w:rFonts w:ascii="Times New Roman" w:hAnsi="Times New Roman" w:cs="Times New Roman"/>
        </w:rPr>
      </w:pPr>
      <w:r>
        <w:rPr>
          <w:rFonts w:ascii="Times New Roman" w:hAnsi="Times New Roman" w:cs="Times New Roman"/>
        </w:rPr>
        <w:t>2. Месячное денежное содержание муниципальных служащих состоит из должностного оклада в соответствии с замещаемой ими должностью (</w:t>
      </w:r>
      <w:proofErr w:type="spellStart"/>
      <w:r>
        <w:rPr>
          <w:rFonts w:ascii="Times New Roman" w:hAnsi="Times New Roman" w:cs="Times New Roman"/>
        </w:rPr>
        <w:t>далее-должностной</w:t>
      </w:r>
      <w:proofErr w:type="spellEnd"/>
      <w:r>
        <w:rPr>
          <w:rFonts w:ascii="Times New Roman" w:hAnsi="Times New Roman" w:cs="Times New Roman"/>
        </w:rPr>
        <w:t xml:space="preserve">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6C2E44" w:rsidRDefault="006C2E44" w:rsidP="006C2E44">
      <w:pPr>
        <w:rPr>
          <w:rFonts w:ascii="Times New Roman" w:hAnsi="Times New Roman" w:cs="Times New Roman"/>
        </w:rPr>
      </w:pPr>
      <w:r>
        <w:rPr>
          <w:rFonts w:ascii="Times New Roman" w:hAnsi="Times New Roman" w:cs="Times New Roman"/>
        </w:rPr>
        <w:t>3. К иным дополнительным выплатам относятся:</w:t>
      </w:r>
    </w:p>
    <w:p w:rsidR="006C2E44" w:rsidRDefault="006C2E44" w:rsidP="006C2E44">
      <w:pPr>
        <w:rPr>
          <w:rFonts w:ascii="Times New Roman" w:hAnsi="Times New Roman" w:cs="Times New Roman"/>
        </w:rPr>
      </w:pPr>
      <w:r>
        <w:rPr>
          <w:rFonts w:ascii="Times New Roman" w:hAnsi="Times New Roman" w:cs="Times New Roman"/>
        </w:rPr>
        <w:t>единовременная выплата при предоставлении ежегодного оплачиваемого отпуска;</w:t>
      </w:r>
    </w:p>
    <w:p w:rsidR="006C2E44" w:rsidRDefault="006C2E44" w:rsidP="006C2E44">
      <w:pPr>
        <w:rPr>
          <w:rFonts w:ascii="Times New Roman" w:hAnsi="Times New Roman" w:cs="Times New Roman"/>
        </w:rPr>
      </w:pPr>
      <w:r>
        <w:rPr>
          <w:rFonts w:ascii="Times New Roman" w:hAnsi="Times New Roman" w:cs="Times New Roman"/>
        </w:rPr>
        <w:t>материальная помощь;</w:t>
      </w:r>
    </w:p>
    <w:p w:rsidR="006C2E44" w:rsidRDefault="006C2E44" w:rsidP="006C2E44">
      <w:pPr>
        <w:rPr>
          <w:rFonts w:ascii="Times New Roman" w:hAnsi="Times New Roman" w:cs="Times New Roman"/>
        </w:rPr>
      </w:pPr>
      <w:r>
        <w:rPr>
          <w:rFonts w:ascii="Times New Roman" w:hAnsi="Times New Roman" w:cs="Times New Roman"/>
        </w:rPr>
        <w:t>премии за выполнение особо важных и сложных заданий.</w:t>
      </w:r>
    </w:p>
    <w:p w:rsidR="006C2E44" w:rsidRDefault="006C2E44" w:rsidP="006C2E44">
      <w:pPr>
        <w:rPr>
          <w:rFonts w:ascii="Times New Roman" w:hAnsi="Times New Roman" w:cs="Times New Roman"/>
        </w:rPr>
      </w:pPr>
      <w:r>
        <w:rPr>
          <w:rFonts w:ascii="Times New Roman" w:hAnsi="Times New Roman" w:cs="Times New Roman"/>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6C2E44" w:rsidRDefault="006C2E44" w:rsidP="006C2E44">
      <w:pPr>
        <w:pStyle w:val="1"/>
        <w:rPr>
          <w:rFonts w:ascii="Times New Roman" w:hAnsi="Times New Roman" w:cs="Times New Roman"/>
        </w:rPr>
      </w:pPr>
      <w:r>
        <w:rPr>
          <w:rFonts w:ascii="Times New Roman" w:hAnsi="Times New Roman" w:cs="Times New Roman"/>
        </w:rPr>
        <w:t>3. Размеры должностных окладов</w:t>
      </w:r>
    </w:p>
    <w:p w:rsidR="006C2E44" w:rsidRDefault="006C2E44" w:rsidP="006C2E44">
      <w:pPr>
        <w:rPr>
          <w:rFonts w:ascii="Times New Roman" w:hAnsi="Times New Roman" w:cs="Times New Roman"/>
        </w:rPr>
      </w:pPr>
      <w:r>
        <w:rPr>
          <w:rFonts w:ascii="Times New Roman" w:hAnsi="Times New Roman" w:cs="Times New Roman"/>
        </w:rPr>
        <w:t xml:space="preserve">Размеры должностных окладов муниципальных служащих устанавливаются в соответствии с замещаемой ими должностью, согласно </w:t>
      </w:r>
      <w:hyperlink r:id="rId11" w:anchor="sub_1100#sub_1100" w:history="1">
        <w:r>
          <w:rPr>
            <w:rStyle w:val="a7"/>
          </w:rPr>
          <w:t>приложению N 1</w:t>
        </w:r>
      </w:hyperlink>
      <w:r>
        <w:rPr>
          <w:rFonts w:ascii="Times New Roman" w:hAnsi="Times New Roman" w:cs="Times New Roman"/>
        </w:rPr>
        <w:t xml:space="preserve"> к настоящему Положению.</w:t>
      </w:r>
    </w:p>
    <w:p w:rsidR="006C2E44" w:rsidRDefault="006C2E44" w:rsidP="006C2E44">
      <w:pPr>
        <w:pStyle w:val="1"/>
        <w:rPr>
          <w:rFonts w:ascii="Times New Roman" w:hAnsi="Times New Roman" w:cs="Times New Roman"/>
        </w:rPr>
      </w:pPr>
      <w:r>
        <w:rPr>
          <w:rFonts w:ascii="Times New Roman" w:hAnsi="Times New Roman" w:cs="Times New Roman"/>
        </w:rPr>
        <w:t>4. Размеры ежемесячной надбавки к должностному окладу за классный чин</w:t>
      </w:r>
    </w:p>
    <w:p w:rsidR="006C2E44" w:rsidRDefault="006C2E44" w:rsidP="006C2E44">
      <w:pPr>
        <w:rPr>
          <w:rFonts w:ascii="Times New Roman" w:hAnsi="Times New Roman" w:cs="Times New Roman"/>
        </w:rPr>
      </w:pPr>
      <w:r>
        <w:rPr>
          <w:rFonts w:ascii="Times New Roman" w:hAnsi="Times New Roman" w:cs="Times New Roman"/>
        </w:rPr>
        <w:t xml:space="preserve">Размеры ежемесячной надбавки к должностному окладу муниципальных служащих за классный чин устанавливаются согласно </w:t>
      </w:r>
      <w:hyperlink r:id="rId12" w:anchor="sub_1200#sub_1200" w:history="1">
        <w:r>
          <w:rPr>
            <w:rStyle w:val="a7"/>
          </w:rPr>
          <w:t>приложению N 2</w:t>
        </w:r>
      </w:hyperlink>
      <w:r>
        <w:rPr>
          <w:rFonts w:ascii="Times New Roman" w:hAnsi="Times New Roman" w:cs="Times New Roman"/>
        </w:rPr>
        <w:t xml:space="preserve"> к настоящему Положению.</w:t>
      </w:r>
    </w:p>
    <w:p w:rsidR="006C2E44" w:rsidRDefault="006C2E44" w:rsidP="006C2E44">
      <w:pPr>
        <w:pStyle w:val="1"/>
        <w:rPr>
          <w:rFonts w:ascii="Times New Roman" w:hAnsi="Times New Roman" w:cs="Times New Roman"/>
        </w:rPr>
      </w:pPr>
      <w:r>
        <w:rPr>
          <w:rFonts w:ascii="Times New Roman" w:hAnsi="Times New Roman" w:cs="Times New Roman"/>
        </w:rPr>
        <w:t>5. Размеры ежемесячной надбавки к должностному окладу за выслугу лет</w:t>
      </w:r>
    </w:p>
    <w:p w:rsidR="006C2E44" w:rsidRDefault="006C2E44" w:rsidP="006C2E44">
      <w:pPr>
        <w:rPr>
          <w:rFonts w:ascii="Times New Roman" w:hAnsi="Times New Roman" w:cs="Times New Roman"/>
        </w:rPr>
      </w:pPr>
      <w:r>
        <w:rPr>
          <w:rFonts w:ascii="Times New Roman" w:hAnsi="Times New Roman" w:cs="Times New Roman"/>
        </w:rPr>
        <w:t xml:space="preserve">Размер ежемесячной надбавки к должностному окладу за выслугу лет </w:t>
      </w:r>
      <w:r>
        <w:rPr>
          <w:rFonts w:ascii="Times New Roman" w:hAnsi="Times New Roman" w:cs="Times New Roman"/>
        </w:rPr>
        <w:lastRenderedPageBreak/>
        <w:t>устанавливается:</w:t>
      </w:r>
    </w:p>
    <w:p w:rsidR="006C2E44" w:rsidRDefault="006C2E44" w:rsidP="006C2E44">
      <w:pPr>
        <w:rPr>
          <w:rFonts w:ascii="Times New Roman" w:hAnsi="Times New Roman" w:cs="Times New Roman"/>
        </w:rPr>
      </w:pPr>
      <w:r>
        <w:rPr>
          <w:rFonts w:ascii="Times New Roman" w:hAnsi="Times New Roman" w:cs="Times New Roman"/>
        </w:rPr>
        <w:t xml:space="preserve">Главе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- 30 процентов, независимо от стажа муниципальной службы;</w:t>
      </w:r>
    </w:p>
    <w:p w:rsidR="006C2E44" w:rsidRDefault="006C2E44" w:rsidP="006C2E44">
      <w:pPr>
        <w:rPr>
          <w:rFonts w:ascii="Times New Roman" w:hAnsi="Times New Roman" w:cs="Times New Roman"/>
        </w:rPr>
      </w:pPr>
      <w:r>
        <w:rPr>
          <w:rFonts w:ascii="Times New Roman" w:hAnsi="Times New Roman" w:cs="Times New Roman"/>
        </w:rPr>
        <w:t xml:space="preserve">для муниципальных служащих, кроме Главы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6C2E44" w:rsidRDefault="006C2E44" w:rsidP="006C2E44">
      <w:pPr>
        <w:rPr>
          <w:rFonts w:ascii="Times New Roman" w:hAnsi="Times New Roman" w:cs="Times New Roman"/>
        </w:rPr>
      </w:pPr>
      <w:r>
        <w:rPr>
          <w:rFonts w:ascii="Times New Roman" w:hAnsi="Times New Roman" w:cs="Times New Roman"/>
        </w:rPr>
        <w:t>при стаже муниципальной службы от 1 года до 5 лет - 10 процентов;</w:t>
      </w:r>
    </w:p>
    <w:p w:rsidR="006C2E44" w:rsidRDefault="006C2E44" w:rsidP="006C2E44">
      <w:pPr>
        <w:rPr>
          <w:rFonts w:ascii="Times New Roman" w:hAnsi="Times New Roman" w:cs="Times New Roman"/>
        </w:rPr>
      </w:pPr>
      <w:r>
        <w:rPr>
          <w:rFonts w:ascii="Times New Roman" w:hAnsi="Times New Roman" w:cs="Times New Roman"/>
        </w:rPr>
        <w:t>при стаже муниципальной службы от 5 до 10 лет - 15 процентов;</w:t>
      </w:r>
    </w:p>
    <w:p w:rsidR="006C2E44" w:rsidRDefault="006C2E44" w:rsidP="006C2E44">
      <w:pPr>
        <w:rPr>
          <w:rFonts w:ascii="Times New Roman" w:hAnsi="Times New Roman" w:cs="Times New Roman"/>
        </w:rPr>
      </w:pPr>
      <w:r>
        <w:rPr>
          <w:rFonts w:ascii="Times New Roman" w:hAnsi="Times New Roman" w:cs="Times New Roman"/>
        </w:rPr>
        <w:t>при стаже муниципальной службы от 10 до 15 лет - 20 процентов;</w:t>
      </w:r>
    </w:p>
    <w:p w:rsidR="006C2E44" w:rsidRDefault="006C2E44" w:rsidP="006C2E44">
      <w:pPr>
        <w:rPr>
          <w:rFonts w:ascii="Times New Roman" w:hAnsi="Times New Roman" w:cs="Times New Roman"/>
        </w:rPr>
      </w:pPr>
      <w:r>
        <w:rPr>
          <w:rFonts w:ascii="Times New Roman" w:hAnsi="Times New Roman" w:cs="Times New Roman"/>
        </w:rPr>
        <w:t>при стаже муниципальной службы свыше 15 лет - 30 процентов.</w:t>
      </w:r>
    </w:p>
    <w:p w:rsidR="006C2E44" w:rsidRDefault="006C2E44" w:rsidP="006C2E44">
      <w:pPr>
        <w:pStyle w:val="1"/>
        <w:rPr>
          <w:rFonts w:ascii="Times New Roman" w:hAnsi="Times New Roman" w:cs="Times New Roman"/>
        </w:rPr>
      </w:pPr>
      <w:r>
        <w:rPr>
          <w:rFonts w:ascii="Times New Roman" w:hAnsi="Times New Roman" w:cs="Times New Roman"/>
        </w:rPr>
        <w:t>6. Размеры ежемесячной надбавки к должностному окладу муниципальных служащих за особые условия муниципальной службы</w:t>
      </w:r>
    </w:p>
    <w:p w:rsidR="006C2E44" w:rsidRDefault="006C2E44" w:rsidP="006C2E44">
      <w:pPr>
        <w:rPr>
          <w:rFonts w:ascii="Times New Roman" w:hAnsi="Times New Roman" w:cs="Times New Roman"/>
        </w:rPr>
      </w:pPr>
      <w:r>
        <w:rPr>
          <w:rFonts w:ascii="Times New Roman" w:hAnsi="Times New Roman" w:cs="Times New Roman"/>
        </w:rPr>
        <w:t>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p w:rsidR="006C2E44" w:rsidRDefault="006C2E44" w:rsidP="006C2E44">
      <w:pPr>
        <w:rPr>
          <w:rFonts w:ascii="Times New Roman" w:hAnsi="Times New Roman" w:cs="Times New Roman"/>
        </w:rPr>
      </w:pPr>
      <w:r>
        <w:rPr>
          <w:rFonts w:ascii="Times New Roman" w:hAnsi="Times New Roman" w:cs="Times New Roman"/>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6C2E44" w:rsidRDefault="006C2E44" w:rsidP="006C2E44">
      <w:pPr>
        <w:rPr>
          <w:rFonts w:ascii="Times New Roman" w:hAnsi="Times New Roman" w:cs="Times New Roman"/>
        </w:rPr>
      </w:pPr>
      <w:r>
        <w:rPr>
          <w:rFonts w:ascii="Times New Roman" w:hAnsi="Times New Roman" w:cs="Times New Roman"/>
        </w:rPr>
        <w:t>привлечение муниципальных служащих к выполнению непредвиденных, особо важных, срочных и ответственных работ;</w:t>
      </w:r>
    </w:p>
    <w:p w:rsidR="006C2E44" w:rsidRDefault="006C2E44" w:rsidP="006C2E44">
      <w:pPr>
        <w:rPr>
          <w:rFonts w:ascii="Times New Roman" w:hAnsi="Times New Roman" w:cs="Times New Roman"/>
        </w:rPr>
      </w:pPr>
      <w:r>
        <w:rPr>
          <w:rFonts w:ascii="Times New Roman" w:hAnsi="Times New Roman" w:cs="Times New Roman"/>
        </w:rPr>
        <w:t>выполнение должностных обязанностей в условиях особого режима и графика работы;</w:t>
      </w:r>
    </w:p>
    <w:p w:rsidR="006C2E44" w:rsidRDefault="006C2E44" w:rsidP="006C2E44">
      <w:pPr>
        <w:rPr>
          <w:rFonts w:ascii="Times New Roman" w:hAnsi="Times New Roman" w:cs="Times New Roman"/>
        </w:rPr>
      </w:pPr>
      <w:r>
        <w:rPr>
          <w:rFonts w:ascii="Times New Roman" w:hAnsi="Times New Roman" w:cs="Times New Roman"/>
        </w:rPr>
        <w:t>выполнение должностных обязанностей вне места нахождения основного рабочего места.</w:t>
      </w:r>
    </w:p>
    <w:p w:rsidR="006C2E44" w:rsidRDefault="006C2E44" w:rsidP="006C2E44">
      <w:pPr>
        <w:rPr>
          <w:rFonts w:ascii="Times New Roman" w:hAnsi="Times New Roman" w:cs="Times New Roman"/>
        </w:rPr>
      </w:pPr>
      <w:r>
        <w:rPr>
          <w:rFonts w:ascii="Times New Roman" w:hAnsi="Times New Roman" w:cs="Times New Roman"/>
        </w:rPr>
        <w:t xml:space="preserve">2. Размеры ежемесячной надбавки к должностному окладу муниципальных служащих за особые условия муниципальной службы устанавливаются согласно </w:t>
      </w:r>
      <w:hyperlink r:id="rId13" w:anchor="sub_1300#sub_1300" w:history="1">
        <w:r>
          <w:rPr>
            <w:rStyle w:val="a7"/>
          </w:rPr>
          <w:t>приложению N 3</w:t>
        </w:r>
      </w:hyperlink>
      <w:r>
        <w:rPr>
          <w:rFonts w:ascii="Times New Roman" w:hAnsi="Times New Roman" w:cs="Times New Roman"/>
        </w:rPr>
        <w:t xml:space="preserve"> к настоящему Положению.</w:t>
      </w:r>
    </w:p>
    <w:p w:rsidR="006C2E44" w:rsidRDefault="006C2E44" w:rsidP="006C2E44">
      <w:pPr>
        <w:pStyle w:val="1"/>
        <w:rPr>
          <w:rFonts w:ascii="Times New Roman" w:hAnsi="Times New Roman" w:cs="Times New Roman"/>
        </w:rPr>
      </w:pPr>
      <w:r>
        <w:rPr>
          <w:rFonts w:ascii="Times New Roman" w:hAnsi="Times New Roman" w:cs="Times New Roman"/>
        </w:rPr>
        <w:t>7. Размеры ежемесячного денежного поощрения</w:t>
      </w:r>
    </w:p>
    <w:p w:rsidR="006C2E44" w:rsidRDefault="006C2E44" w:rsidP="006C2E44">
      <w:pPr>
        <w:rPr>
          <w:rFonts w:ascii="Times New Roman" w:hAnsi="Times New Roman" w:cs="Times New Roman"/>
        </w:rPr>
      </w:pPr>
      <w:r>
        <w:rPr>
          <w:rFonts w:ascii="Times New Roman" w:hAnsi="Times New Roman" w:cs="Times New Roman"/>
        </w:rPr>
        <w:t xml:space="preserve">Размеры ежемесячного денежного поощрения муниципальных служащих устанавливаются в соответствии с замещаемой ими должностью, согласно </w:t>
      </w:r>
      <w:hyperlink r:id="rId14" w:anchor="sub_1400#sub_1400" w:history="1">
        <w:r>
          <w:rPr>
            <w:rStyle w:val="a7"/>
          </w:rPr>
          <w:t>приложению N 4</w:t>
        </w:r>
      </w:hyperlink>
      <w:r>
        <w:rPr>
          <w:rFonts w:ascii="Times New Roman" w:hAnsi="Times New Roman" w:cs="Times New Roman"/>
        </w:rPr>
        <w:t xml:space="preserve"> к настоящему Положению.</w:t>
      </w:r>
    </w:p>
    <w:p w:rsidR="006C2E44" w:rsidRDefault="006C2E44" w:rsidP="006C2E44">
      <w:pPr>
        <w:pStyle w:val="1"/>
        <w:rPr>
          <w:rFonts w:ascii="Times New Roman" w:hAnsi="Times New Roman" w:cs="Times New Roman"/>
        </w:rPr>
      </w:pPr>
      <w:r>
        <w:rPr>
          <w:rFonts w:ascii="Times New Roman" w:hAnsi="Times New Roman" w:cs="Times New Roman"/>
        </w:rPr>
        <w:t>8. Размеры ежеквартальных премий по результатам работы муниципальных служащих</w:t>
      </w:r>
    </w:p>
    <w:p w:rsidR="006C2E44" w:rsidRDefault="006C2E44" w:rsidP="006C2E44">
      <w:pPr>
        <w:rPr>
          <w:rFonts w:ascii="Times New Roman" w:hAnsi="Times New Roman" w:cs="Times New Roman"/>
        </w:rPr>
      </w:pPr>
      <w:r>
        <w:rPr>
          <w:rFonts w:ascii="Times New Roman" w:hAnsi="Times New Roman" w:cs="Times New Roman"/>
        </w:rPr>
        <w:t xml:space="preserve">Размеры ежеквартальных премий по результатам работы муниципальных служащих устанавливаются в соответствии с замещаемой ими должностью согласно </w:t>
      </w:r>
      <w:hyperlink r:id="rId15" w:anchor="sub_1400#sub_1400" w:history="1">
        <w:r>
          <w:rPr>
            <w:rStyle w:val="a7"/>
          </w:rPr>
          <w:t>приложению N 4</w:t>
        </w:r>
      </w:hyperlink>
      <w:r>
        <w:rPr>
          <w:rFonts w:ascii="Times New Roman" w:hAnsi="Times New Roman" w:cs="Times New Roman"/>
        </w:rPr>
        <w:t xml:space="preserve"> к настоящему Положению.</w:t>
      </w:r>
    </w:p>
    <w:p w:rsidR="006C2E44" w:rsidRDefault="006C2E44" w:rsidP="006C2E44">
      <w:pPr>
        <w:pStyle w:val="1"/>
        <w:rPr>
          <w:rFonts w:ascii="Times New Roman" w:hAnsi="Times New Roman" w:cs="Times New Roman"/>
        </w:rPr>
      </w:pPr>
      <w:r>
        <w:rPr>
          <w:rFonts w:ascii="Times New Roman" w:hAnsi="Times New Roman" w:cs="Times New Roman"/>
        </w:rPr>
        <w:t>9. Размеры единовременной выплаты при предоставлении ежегодного оплачиваемого отпуска и материальной помощи для муниципальных служащих</w:t>
      </w:r>
    </w:p>
    <w:p w:rsidR="006C2E44" w:rsidRDefault="006C2E44" w:rsidP="006C2E44">
      <w:pPr>
        <w:rPr>
          <w:rFonts w:ascii="Times New Roman" w:hAnsi="Times New Roman" w:cs="Times New Roman"/>
        </w:rPr>
      </w:pPr>
      <w:r>
        <w:rPr>
          <w:rFonts w:ascii="Times New Roman" w:hAnsi="Times New Roman" w:cs="Times New Roman"/>
        </w:rPr>
        <w:t>1. Размер общей суммы единовременной выплаты при предоставлении ежегодного оплачиваемого отпуска и материальной помощи муниципальным служащим составляет четыре должностных окладов в год.</w:t>
      </w:r>
    </w:p>
    <w:p w:rsidR="006C2E44" w:rsidRDefault="006C2E44" w:rsidP="006C2E44">
      <w:pPr>
        <w:rPr>
          <w:rFonts w:ascii="Times New Roman" w:hAnsi="Times New Roman" w:cs="Times New Roman"/>
        </w:rPr>
      </w:pPr>
      <w:r>
        <w:rPr>
          <w:rFonts w:ascii="Times New Roman" w:hAnsi="Times New Roman" w:cs="Times New Roman"/>
        </w:rPr>
        <w:t>2. Материальная помощь муниципальным служащим выплачивается за счет средств фонда оплаты труда в размере двух должностных окладов. При увольнении муниципальных служащих выплаченная материальная помощь возврату не подлежит.</w:t>
      </w:r>
    </w:p>
    <w:p w:rsidR="006C2E44" w:rsidRDefault="006C2E44" w:rsidP="006C2E44">
      <w:pPr>
        <w:rPr>
          <w:rFonts w:ascii="Times New Roman" w:hAnsi="Times New Roman" w:cs="Times New Roman"/>
        </w:rPr>
      </w:pPr>
      <w:r>
        <w:rPr>
          <w:rFonts w:ascii="Times New Roman" w:hAnsi="Times New Roman" w:cs="Times New Roman"/>
        </w:rPr>
        <w:t>Для вновь принятых муниципальных служащих материальная помощь выплачивается за фактически отработанное время.</w:t>
      </w:r>
    </w:p>
    <w:p w:rsidR="006C2E44" w:rsidRDefault="006C2E44" w:rsidP="006C2E44">
      <w:pPr>
        <w:rPr>
          <w:rFonts w:ascii="Times New Roman" w:hAnsi="Times New Roman" w:cs="Times New Roman"/>
        </w:rPr>
      </w:pPr>
      <w:r>
        <w:rPr>
          <w:rFonts w:ascii="Times New Roman" w:hAnsi="Times New Roman" w:cs="Times New Roman"/>
        </w:rPr>
        <w:t xml:space="preserve">Выплата материальной помощи производится один раз в год на основании </w:t>
      </w:r>
      <w:r>
        <w:rPr>
          <w:rFonts w:ascii="Times New Roman" w:hAnsi="Times New Roman" w:cs="Times New Roman"/>
        </w:rPr>
        <w:lastRenderedPageBreak/>
        <w:t>заявления муниципального служащего.</w:t>
      </w:r>
    </w:p>
    <w:p w:rsidR="006C2E44" w:rsidRDefault="006C2E44" w:rsidP="006C2E44">
      <w:pPr>
        <w:rPr>
          <w:rFonts w:ascii="Times New Roman" w:hAnsi="Times New Roman" w:cs="Times New Roman"/>
        </w:rPr>
      </w:pPr>
      <w:r>
        <w:rPr>
          <w:rFonts w:ascii="Times New Roman" w:hAnsi="Times New Roman" w:cs="Times New Roman"/>
        </w:rPr>
        <w:t>3. Единовременная выплата при предоставлении ежегодного оплачиваемого отпуска в размере двух должностных окладов выплачивается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6C2E44" w:rsidRDefault="006C2E44" w:rsidP="006C2E44">
      <w:pPr>
        <w:rPr>
          <w:rFonts w:ascii="Times New Roman" w:hAnsi="Times New Roman" w:cs="Times New Roman"/>
        </w:rPr>
      </w:pPr>
      <w:r>
        <w:rPr>
          <w:rFonts w:ascii="Times New Roman" w:hAnsi="Times New Roman" w:cs="Times New Roman"/>
        </w:rPr>
        <w:t>При увольнении муниципальных служащих выплаченная единовременная выплата при предоставлении ежегодного оплачиваемого отпуска возврату не подлежит.</w:t>
      </w:r>
    </w:p>
    <w:p w:rsidR="006C2E44" w:rsidRDefault="006C2E44" w:rsidP="006C2E44">
      <w:pPr>
        <w:rPr>
          <w:rFonts w:ascii="Times New Roman" w:hAnsi="Times New Roman" w:cs="Times New Roman"/>
        </w:rPr>
      </w:pPr>
      <w:r>
        <w:rPr>
          <w:rFonts w:ascii="Times New Roman" w:hAnsi="Times New Roman" w:cs="Times New Roman"/>
        </w:rPr>
        <w:t>4. Кроме того, за счет средств фонда оплаты труда муниципальным служащим по распоряжению представителя нанимателя (работодателя) выплачивается единовременная материальная помощь в следующих случаях и размерах:</w:t>
      </w:r>
    </w:p>
    <w:p w:rsidR="006C2E44" w:rsidRDefault="006C2E44" w:rsidP="006C2E44">
      <w:pPr>
        <w:rPr>
          <w:rFonts w:ascii="Times New Roman" w:hAnsi="Times New Roman" w:cs="Times New Roman"/>
        </w:rPr>
      </w:pPr>
      <w:r>
        <w:rPr>
          <w:rFonts w:ascii="Times New Roman" w:hAnsi="Times New Roman" w:cs="Times New Roman"/>
        </w:rPr>
        <w:t>а) по случаю бракосочетания - 5000 рублей;</w:t>
      </w:r>
    </w:p>
    <w:p w:rsidR="006C2E44" w:rsidRDefault="006C2E44" w:rsidP="006C2E44">
      <w:pPr>
        <w:rPr>
          <w:rFonts w:ascii="Times New Roman" w:hAnsi="Times New Roman" w:cs="Times New Roman"/>
        </w:rPr>
      </w:pPr>
      <w:r>
        <w:rPr>
          <w:rFonts w:ascii="Times New Roman" w:hAnsi="Times New Roman" w:cs="Times New Roman"/>
        </w:rPr>
        <w:t>б) при рождении ребенка - 5000 рублей;</w:t>
      </w:r>
    </w:p>
    <w:p w:rsidR="006C2E44" w:rsidRDefault="006C2E44" w:rsidP="006C2E44">
      <w:pPr>
        <w:rPr>
          <w:rFonts w:ascii="Times New Roman" w:hAnsi="Times New Roman" w:cs="Times New Roman"/>
        </w:rPr>
      </w:pPr>
      <w:r>
        <w:rPr>
          <w:rFonts w:ascii="Times New Roman" w:hAnsi="Times New Roman" w:cs="Times New Roman"/>
        </w:rPr>
        <w:t>в) смерти близких родственников (супруга, супруги, родителей, детей) - 5000 рублей;</w:t>
      </w:r>
    </w:p>
    <w:p w:rsidR="006C2E44" w:rsidRDefault="006C2E44" w:rsidP="006C2E44">
      <w:pPr>
        <w:rPr>
          <w:rFonts w:ascii="Times New Roman" w:hAnsi="Times New Roman" w:cs="Times New Roman"/>
        </w:rPr>
      </w:pPr>
      <w:r>
        <w:rPr>
          <w:rFonts w:ascii="Times New Roman" w:hAnsi="Times New Roman" w:cs="Times New Roman"/>
        </w:rPr>
        <w:t>г) смерти самого муниципального служащего - 10000 рублей;</w:t>
      </w:r>
    </w:p>
    <w:p w:rsidR="006C2E44" w:rsidRDefault="006C2E44" w:rsidP="006C2E44">
      <w:pPr>
        <w:rPr>
          <w:rFonts w:ascii="Times New Roman" w:hAnsi="Times New Roman" w:cs="Times New Roman"/>
        </w:rPr>
      </w:pPr>
      <w:proofErr w:type="spellStart"/>
      <w:r>
        <w:rPr>
          <w:rFonts w:ascii="Times New Roman" w:hAnsi="Times New Roman" w:cs="Times New Roman"/>
        </w:rPr>
        <w:t>д</w:t>
      </w:r>
      <w:proofErr w:type="spellEnd"/>
      <w:r>
        <w:rPr>
          <w:rFonts w:ascii="Times New Roman" w:hAnsi="Times New Roman" w:cs="Times New Roman"/>
        </w:rPr>
        <w:t>) ко дню рождения - один должностной оклад;</w:t>
      </w:r>
    </w:p>
    <w:p w:rsidR="006C2E44" w:rsidRDefault="006C2E44" w:rsidP="006C2E44">
      <w:pPr>
        <w:rPr>
          <w:rFonts w:ascii="Times New Roman" w:hAnsi="Times New Roman" w:cs="Times New Roman"/>
        </w:rPr>
      </w:pPr>
      <w:r>
        <w:rPr>
          <w:rFonts w:ascii="Times New Roman" w:hAnsi="Times New Roman" w:cs="Times New Roman"/>
        </w:rPr>
        <w:t>е)к юбилейной дате, кратной пяти – 75% планового месячного денежного содержания ;</w:t>
      </w:r>
    </w:p>
    <w:p w:rsidR="006C2E44" w:rsidRDefault="006C2E44" w:rsidP="006C2E44">
      <w:pPr>
        <w:rPr>
          <w:rFonts w:ascii="Times New Roman" w:hAnsi="Times New Roman" w:cs="Times New Roman"/>
        </w:rPr>
      </w:pPr>
      <w:r>
        <w:rPr>
          <w:rFonts w:ascii="Times New Roman" w:hAnsi="Times New Roman" w:cs="Times New Roman"/>
        </w:rPr>
        <w:t>ж) к дате выхода на пенсию - месячное денежное содержание;</w:t>
      </w:r>
    </w:p>
    <w:p w:rsidR="006C2E44" w:rsidRDefault="006C2E44" w:rsidP="006C2E44">
      <w:pPr>
        <w:rPr>
          <w:rFonts w:ascii="Times New Roman" w:hAnsi="Times New Roman" w:cs="Times New Roman"/>
        </w:rPr>
      </w:pPr>
      <w:proofErr w:type="spellStart"/>
      <w:r>
        <w:rPr>
          <w:rFonts w:ascii="Times New Roman" w:hAnsi="Times New Roman" w:cs="Times New Roman"/>
        </w:rPr>
        <w:t>з</w:t>
      </w:r>
      <w:proofErr w:type="spellEnd"/>
      <w:r>
        <w:rPr>
          <w:rFonts w:ascii="Times New Roman" w:hAnsi="Times New Roman" w:cs="Times New Roman"/>
        </w:rPr>
        <w:t xml:space="preserve">) к профессиональным, общероссийским праздникам, праздничным датам муниципального образования - согласно решению Комиссии по подведению итогов работы органов местного самоуправления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r>
        <w:rPr>
          <w:rFonts w:ascii="Times New Roman" w:hAnsi="Times New Roman" w:cs="Times New Roman"/>
        </w:rPr>
        <w:t>и)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6C2E44" w:rsidRDefault="006C2E44" w:rsidP="006C2E44">
      <w:pPr>
        <w:rPr>
          <w:rFonts w:ascii="Times New Roman" w:hAnsi="Times New Roman" w:cs="Times New Roman"/>
        </w:rPr>
      </w:pPr>
      <w:r>
        <w:rPr>
          <w:rFonts w:ascii="Times New Roman" w:hAnsi="Times New Roman" w:cs="Times New Roman"/>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6C2E44" w:rsidRDefault="006C2E44" w:rsidP="006C2E44">
      <w:pPr>
        <w:rPr>
          <w:rFonts w:ascii="Times New Roman" w:hAnsi="Times New Roman" w:cs="Times New Roman"/>
        </w:rPr>
      </w:pPr>
      <w:r>
        <w:rPr>
          <w:rFonts w:ascii="Times New Roman" w:hAnsi="Times New Roman" w:cs="Times New Roman"/>
        </w:rPr>
        <w:t>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6C2E44" w:rsidRDefault="006C2E44" w:rsidP="006C2E44">
      <w:pPr>
        <w:rPr>
          <w:rFonts w:ascii="Times New Roman" w:hAnsi="Times New Roman" w:cs="Times New Roman"/>
        </w:rPr>
      </w:pPr>
      <w:r>
        <w:rPr>
          <w:rFonts w:ascii="Times New Roman" w:hAnsi="Times New Roman" w:cs="Times New Roman"/>
        </w:rPr>
        <w:t>В случае смерти:</w:t>
      </w:r>
    </w:p>
    <w:p w:rsidR="006C2E44" w:rsidRDefault="006C2E44" w:rsidP="006C2E44">
      <w:pPr>
        <w:rPr>
          <w:rFonts w:ascii="Times New Roman" w:hAnsi="Times New Roman" w:cs="Times New Roman"/>
        </w:rPr>
      </w:pPr>
      <w:r>
        <w:rPr>
          <w:rFonts w:ascii="Times New Roman" w:hAnsi="Times New Roman" w:cs="Times New Roman"/>
        </w:rPr>
        <w:t>-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с умершим;</w:t>
      </w:r>
    </w:p>
    <w:p w:rsidR="006C2E44" w:rsidRDefault="006C2E44" w:rsidP="006C2E44">
      <w:pPr>
        <w:rPr>
          <w:rFonts w:ascii="Times New Roman" w:hAnsi="Times New Roman" w:cs="Times New Roman"/>
        </w:rPr>
      </w:pPr>
      <w:r>
        <w:rPr>
          <w:rFonts w:ascii="Times New Roman" w:hAnsi="Times New Roman" w:cs="Times New Roman"/>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6C2E44" w:rsidRDefault="006C2E44" w:rsidP="006C2E44">
      <w:pPr>
        <w:rPr>
          <w:rFonts w:ascii="Times New Roman" w:hAnsi="Times New Roman" w:cs="Times New Roman"/>
        </w:rPr>
      </w:pPr>
      <w:r>
        <w:rPr>
          <w:rFonts w:ascii="Times New Roman" w:hAnsi="Times New Roman" w:cs="Times New Roman"/>
        </w:rPr>
        <w:t>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6C2E44" w:rsidRDefault="006C2E44" w:rsidP="006C2E44">
      <w:pPr>
        <w:pStyle w:val="1"/>
        <w:rPr>
          <w:rFonts w:ascii="Times New Roman" w:hAnsi="Times New Roman" w:cs="Times New Roman"/>
        </w:rPr>
      </w:pPr>
      <w:r>
        <w:rPr>
          <w:rFonts w:ascii="Times New Roman" w:hAnsi="Times New Roman" w:cs="Times New Roman"/>
        </w:rPr>
        <w:t xml:space="preserve">10. Размеры премий за выполнение особо важных и сложных заданий </w:t>
      </w:r>
    </w:p>
    <w:p w:rsidR="006C2E44" w:rsidRDefault="006C2E44" w:rsidP="006C2E44">
      <w:pPr>
        <w:rPr>
          <w:rFonts w:ascii="Times New Roman" w:hAnsi="Times New Roman" w:cs="Times New Roman"/>
        </w:rPr>
      </w:pPr>
      <w:r>
        <w:rPr>
          <w:rFonts w:ascii="Times New Roman" w:hAnsi="Times New Roman" w:cs="Times New Roman"/>
        </w:rPr>
        <w:t xml:space="preserve">Размеры премий за выполнение особо важных и сложных заданий для муниципальных служащих определяются представителем нанимателя (работодателя) на основании предложений Комиссии по подведению итогов работы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r>
        <w:rPr>
          <w:rFonts w:ascii="Times New Roman" w:hAnsi="Times New Roman" w:cs="Times New Roman"/>
        </w:rPr>
        <w:t>Премии за выполнение особо важных и сложных заданий выплачиваются:</w:t>
      </w:r>
    </w:p>
    <w:p w:rsidR="006C2E44" w:rsidRDefault="006C2E44" w:rsidP="006C2E44">
      <w:pPr>
        <w:rPr>
          <w:rFonts w:ascii="Times New Roman" w:hAnsi="Times New Roman" w:cs="Times New Roman"/>
        </w:rPr>
      </w:pPr>
      <w:r>
        <w:rPr>
          <w:rFonts w:ascii="Times New Roman" w:hAnsi="Times New Roman" w:cs="Times New Roman"/>
        </w:rPr>
        <w:t xml:space="preserve">- Главе  - на основании решения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w:t>
      </w:r>
      <w:r>
        <w:rPr>
          <w:rFonts w:ascii="Times New Roman" w:hAnsi="Times New Roman" w:cs="Times New Roman"/>
        </w:rPr>
        <w:lastRenderedPageBreak/>
        <w:t>поселения ;</w:t>
      </w:r>
    </w:p>
    <w:p w:rsidR="006C2E44" w:rsidRDefault="006C2E44" w:rsidP="006C2E44">
      <w:pPr>
        <w:rPr>
          <w:rFonts w:ascii="Times New Roman" w:hAnsi="Times New Roman" w:cs="Times New Roman"/>
        </w:rPr>
      </w:pPr>
      <w:r>
        <w:rPr>
          <w:rFonts w:ascii="Times New Roman" w:hAnsi="Times New Roman" w:cs="Times New Roman"/>
        </w:rPr>
        <w:t xml:space="preserve">- муниципальным служащим - на основании распоряжения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
    <w:p w:rsidR="006C2E44" w:rsidRDefault="006C2E44" w:rsidP="006C2E44">
      <w:pPr>
        <w:rPr>
          <w:rStyle w:val="a6"/>
          <w:bCs/>
        </w:rPr>
      </w:pPr>
    </w:p>
    <w:p w:rsidR="006C2E44" w:rsidRDefault="006C2E44" w:rsidP="006C2E44">
      <w:pPr>
        <w:rPr>
          <w:rStyle w:val="a6"/>
          <w:bCs/>
        </w:rPr>
      </w:pPr>
    </w:p>
    <w:p w:rsidR="006C2E44" w:rsidRDefault="006C2E44" w:rsidP="006C2E44">
      <w:pPr>
        <w:widowControl/>
        <w:autoSpaceDE/>
        <w:adjustRightInd/>
        <w:ind w:firstLine="0"/>
        <w:jc w:val="left"/>
      </w:pPr>
    </w:p>
    <w:p w:rsidR="006C2E44" w:rsidRDefault="006C2E44" w:rsidP="006C2E44">
      <w:pPr>
        <w:widowControl/>
        <w:rPr>
          <w:rFonts w:ascii="Times New Roman" w:hAnsi="Times New Roman" w:cs="Times New Roman"/>
        </w:rPr>
      </w:pPr>
      <w:r>
        <w:rPr>
          <w:rFonts w:ascii="Times New Roman" w:hAnsi="Times New Roman" w:cs="Times New Roman"/>
        </w:rPr>
        <w:t xml:space="preserve"> </w:t>
      </w:r>
    </w:p>
    <w:p w:rsidR="006C2E44" w:rsidRDefault="006C2E44" w:rsidP="006C2E44">
      <w:pPr>
        <w:widowControl/>
        <w:rPr>
          <w:rFonts w:ascii="Times New Roman" w:hAnsi="Times New Roman" w:cs="Times New Roman"/>
        </w:rPr>
      </w:pPr>
      <w:r>
        <w:rPr>
          <w:rFonts w:ascii="Times New Roman" w:hAnsi="Times New Roman" w:cs="Times New Roman"/>
        </w:rPr>
        <w:t xml:space="preserve"> </w:t>
      </w:r>
    </w:p>
    <w:p w:rsidR="006C2E44" w:rsidRDefault="006C2E44" w:rsidP="006C2E44">
      <w:pPr>
        <w:ind w:firstLine="698"/>
        <w:jc w:val="right"/>
        <w:rPr>
          <w:rStyle w:val="a6"/>
          <w:bCs/>
        </w:rPr>
      </w:pPr>
      <w:r>
        <w:rPr>
          <w:rFonts w:ascii="Times New Roman" w:hAnsi="Times New Roman" w:cs="Times New Roman"/>
          <w:sz w:val="20"/>
          <w:szCs w:val="20"/>
        </w:rPr>
        <w:t xml:space="preserve"> </w:t>
      </w: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pPr>
      <w:r>
        <w:rPr>
          <w:rStyle w:val="a6"/>
          <w:b w:val="0"/>
          <w:bCs/>
        </w:rPr>
        <w:t>Приложение N 1</w:t>
      </w:r>
    </w:p>
    <w:p w:rsidR="006C2E44" w:rsidRDefault="006C2E44" w:rsidP="006C2E44">
      <w:pPr>
        <w:ind w:firstLine="698"/>
        <w:jc w:val="right"/>
        <w:rPr>
          <w:rFonts w:ascii="Times New Roman" w:hAnsi="Times New Roman" w:cs="Times New Roman"/>
        </w:rPr>
      </w:pPr>
      <w:r>
        <w:rPr>
          <w:rStyle w:val="a6"/>
          <w:b w:val="0"/>
          <w:bCs/>
        </w:rPr>
        <w:t xml:space="preserve">к </w:t>
      </w:r>
      <w:hyperlink r:id="rId16" w:anchor="sub_1000" w:history="1">
        <w:r>
          <w:rPr>
            <w:rStyle w:val="a7"/>
            <w:b w:val="0"/>
          </w:rPr>
          <w:t>Положению</w:t>
        </w:r>
      </w:hyperlink>
      <w:r>
        <w:rPr>
          <w:rStyle w:val="a6"/>
          <w:b w:val="0"/>
          <w:bCs/>
        </w:rPr>
        <w:t xml:space="preserve"> об оплате труда</w:t>
      </w:r>
    </w:p>
    <w:p w:rsidR="006C2E44" w:rsidRDefault="006C2E44" w:rsidP="006C2E44">
      <w:pPr>
        <w:ind w:firstLine="698"/>
        <w:jc w:val="right"/>
        <w:rPr>
          <w:rFonts w:ascii="Times New Roman" w:hAnsi="Times New Roman" w:cs="Times New Roman"/>
        </w:rPr>
      </w:pPr>
      <w:r>
        <w:rPr>
          <w:rStyle w:val="a6"/>
          <w:b w:val="0"/>
          <w:bCs/>
        </w:rPr>
        <w:t>муниципальных служащих администрации</w:t>
      </w:r>
    </w:p>
    <w:p w:rsidR="006C2E44" w:rsidRDefault="006C2E44" w:rsidP="006C2E44">
      <w:pPr>
        <w:ind w:firstLine="698"/>
        <w:jc w:val="right"/>
        <w:rPr>
          <w:rFonts w:ascii="Times New Roman" w:hAnsi="Times New Roman" w:cs="Times New Roman"/>
        </w:rPr>
      </w:pP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w:t>
      </w:r>
      <w:r>
        <w:rPr>
          <w:rStyle w:val="a6"/>
          <w:b w:val="0"/>
          <w:bCs/>
        </w:rPr>
        <w:t xml:space="preserve"> муниципального района</w:t>
      </w:r>
    </w:p>
    <w:p w:rsidR="006C2E44" w:rsidRDefault="006C2E44" w:rsidP="006C2E44">
      <w:pPr>
        <w:ind w:firstLine="698"/>
        <w:jc w:val="right"/>
        <w:rPr>
          <w:rFonts w:ascii="Times New Roman" w:hAnsi="Times New Roman" w:cs="Times New Roman"/>
        </w:rPr>
      </w:pPr>
      <w:r>
        <w:rPr>
          <w:rStyle w:val="a6"/>
          <w:b w:val="0"/>
          <w:bCs/>
        </w:rPr>
        <w:t>Республики Мордовия</w:t>
      </w:r>
    </w:p>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r>
        <w:rPr>
          <w:rFonts w:ascii="Times New Roman" w:hAnsi="Times New Roman" w:cs="Times New Roman"/>
        </w:rPr>
        <w:t>Размеры должностных окладов</w:t>
      </w:r>
      <w:r>
        <w:rPr>
          <w:rFonts w:ascii="Times New Roman" w:hAnsi="Times New Roman" w:cs="Times New Roman"/>
        </w:rPr>
        <w:br/>
        <w:t xml:space="preserve">муниципальных служащих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w:t>
      </w:r>
    </w:p>
    <w:tbl>
      <w:tblPr>
        <w:tblW w:w="10041" w:type="dxa"/>
        <w:tblInd w:w="93" w:type="dxa"/>
        <w:tblLook w:val="00A0"/>
      </w:tblPr>
      <w:tblGrid>
        <w:gridCol w:w="8237"/>
        <w:gridCol w:w="1804"/>
      </w:tblGrid>
      <w:tr w:rsidR="006C2E44" w:rsidTr="006C2E44">
        <w:trPr>
          <w:trHeight w:val="317"/>
        </w:trPr>
        <w:tc>
          <w:tcPr>
            <w:tcW w:w="8237" w:type="dxa"/>
            <w:vMerge w:val="restart"/>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djustRightInd/>
              <w:spacing w:line="276" w:lineRule="auto"/>
              <w:ind w:firstLine="0"/>
              <w:jc w:val="center"/>
              <w:rPr>
                <w:rFonts w:ascii="Times New Roman" w:hAnsi="Times New Roman" w:cs="Times New Roman"/>
                <w:b/>
                <w:bCs/>
                <w:i/>
                <w:iCs/>
              </w:rPr>
            </w:pPr>
            <w:r>
              <w:rPr>
                <w:rFonts w:ascii="Times New Roman" w:hAnsi="Times New Roman" w:cs="Times New Roman"/>
                <w:b/>
                <w:bCs/>
                <w:i/>
                <w:iC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djustRightInd/>
              <w:spacing w:line="276" w:lineRule="auto"/>
              <w:ind w:firstLine="0"/>
              <w:jc w:val="center"/>
              <w:rPr>
                <w:rFonts w:ascii="Times New Roman" w:hAnsi="Times New Roman" w:cs="Times New Roman"/>
                <w:i/>
                <w:iCs/>
              </w:rPr>
            </w:pPr>
            <w:r>
              <w:rPr>
                <w:rFonts w:ascii="Times New Roman" w:hAnsi="Times New Roman" w:cs="Times New Roman"/>
                <w:i/>
                <w:iCs/>
              </w:rPr>
              <w:t xml:space="preserve">Должностной </w:t>
            </w:r>
            <w:r>
              <w:rPr>
                <w:rFonts w:ascii="Times New Roman" w:hAnsi="Times New Roman" w:cs="Times New Roman"/>
                <w:i/>
                <w:iCs/>
              </w:rPr>
              <w:br/>
              <w:t xml:space="preserve">оклад, </w:t>
            </w:r>
            <w:proofErr w:type="spellStart"/>
            <w:r>
              <w:rPr>
                <w:rFonts w:ascii="Times New Roman" w:hAnsi="Times New Roman" w:cs="Times New Roman"/>
                <w:i/>
                <w:iCs/>
              </w:rPr>
              <w:t>руб</w:t>
            </w:r>
            <w:proofErr w:type="spellEnd"/>
          </w:p>
        </w:tc>
      </w:tr>
      <w:tr w:rsidR="006C2E44" w:rsidTr="006C2E44">
        <w:trPr>
          <w:trHeight w:val="1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utoSpaceDN/>
              <w:adjustRightInd/>
              <w:ind w:firstLine="0"/>
              <w:jc w:val="left"/>
              <w:rPr>
                <w:rFonts w:ascii="Times New Roman" w:hAnsi="Times New Roman" w:cs="Times New Roman"/>
                <w:b/>
                <w:bCs/>
                <w:i/>
                <w:i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utoSpaceDN/>
              <w:adjustRightInd/>
              <w:ind w:firstLine="0"/>
              <w:jc w:val="left"/>
              <w:rPr>
                <w:rFonts w:ascii="Times New Roman" w:hAnsi="Times New Roman" w:cs="Times New Roman"/>
                <w:i/>
                <w:iCs/>
              </w:rPr>
            </w:pPr>
          </w:p>
        </w:tc>
      </w:tr>
    </w:tbl>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3649</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Заместитель главы  администрации сельского  поселения                           3175</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Главный  бухгалтер администрации сельского  поселения                          3175</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ind w:firstLine="0"/>
        <w:rPr>
          <w:rFonts w:ascii="Times New Roman" w:hAnsi="Times New Roman" w:cs="Times New Roman"/>
        </w:rPr>
      </w:pPr>
    </w:p>
    <w:p w:rsidR="006C2E44" w:rsidRDefault="006C2E44" w:rsidP="006C2E44">
      <w:pPr>
        <w:ind w:firstLine="0"/>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ind w:firstLine="698"/>
        <w:jc w:val="right"/>
        <w:rPr>
          <w:rFonts w:ascii="Times New Roman" w:hAnsi="Times New Roman" w:cs="Times New Roman"/>
        </w:rPr>
      </w:pPr>
      <w:bookmarkStart w:id="0" w:name="sub_1200"/>
      <w:r>
        <w:rPr>
          <w:rStyle w:val="a6"/>
          <w:b w:val="0"/>
          <w:bCs/>
        </w:rPr>
        <w:t>Приложение N 2</w:t>
      </w:r>
    </w:p>
    <w:bookmarkEnd w:id="0"/>
    <w:p w:rsidR="006C2E44" w:rsidRDefault="006C2E44" w:rsidP="006C2E44">
      <w:pPr>
        <w:ind w:firstLine="698"/>
        <w:jc w:val="right"/>
        <w:rPr>
          <w:rFonts w:ascii="Times New Roman" w:hAnsi="Times New Roman" w:cs="Times New Roman"/>
        </w:rPr>
      </w:pPr>
      <w:r>
        <w:rPr>
          <w:rStyle w:val="a6"/>
          <w:b w:val="0"/>
          <w:bCs/>
        </w:rPr>
        <w:t xml:space="preserve">к </w:t>
      </w:r>
      <w:hyperlink r:id="rId17" w:anchor="sub_1000" w:history="1">
        <w:r>
          <w:rPr>
            <w:rStyle w:val="a7"/>
            <w:b w:val="0"/>
          </w:rPr>
          <w:t>Положению</w:t>
        </w:r>
      </w:hyperlink>
      <w:r>
        <w:rPr>
          <w:rStyle w:val="a6"/>
          <w:b w:val="0"/>
          <w:bCs/>
        </w:rPr>
        <w:t xml:space="preserve"> об оплате труда</w:t>
      </w:r>
    </w:p>
    <w:p w:rsidR="006C2E44" w:rsidRDefault="006C2E44" w:rsidP="006C2E44">
      <w:pPr>
        <w:ind w:firstLine="698"/>
        <w:jc w:val="right"/>
        <w:rPr>
          <w:rFonts w:ascii="Times New Roman" w:hAnsi="Times New Roman" w:cs="Times New Roman"/>
        </w:rPr>
      </w:pPr>
      <w:r>
        <w:rPr>
          <w:rStyle w:val="a6"/>
          <w:b w:val="0"/>
          <w:bCs/>
        </w:rPr>
        <w:t>муниципальных служащих администрации</w:t>
      </w:r>
    </w:p>
    <w:p w:rsidR="006C2E44" w:rsidRDefault="006C2E44" w:rsidP="006C2E44">
      <w:pPr>
        <w:ind w:firstLine="698"/>
        <w:jc w:val="right"/>
        <w:rPr>
          <w:rFonts w:ascii="Times New Roman" w:hAnsi="Times New Roman" w:cs="Times New Roman"/>
        </w:rPr>
      </w:pP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w:t>
      </w:r>
      <w:r>
        <w:rPr>
          <w:rStyle w:val="a6"/>
          <w:b w:val="0"/>
          <w:bCs/>
        </w:rPr>
        <w:t xml:space="preserve"> муниципального района</w:t>
      </w:r>
    </w:p>
    <w:p w:rsidR="006C2E44" w:rsidRDefault="006C2E44" w:rsidP="006C2E44">
      <w:pPr>
        <w:ind w:firstLine="698"/>
        <w:jc w:val="right"/>
        <w:rPr>
          <w:rFonts w:ascii="Times New Roman" w:hAnsi="Times New Roman" w:cs="Times New Roman"/>
        </w:rPr>
      </w:pPr>
      <w:r>
        <w:rPr>
          <w:rStyle w:val="a6"/>
          <w:b w:val="0"/>
          <w:bCs/>
        </w:rPr>
        <w:t xml:space="preserve">Республики Мордовия </w:t>
      </w:r>
    </w:p>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r>
        <w:rPr>
          <w:rFonts w:ascii="Times New Roman" w:hAnsi="Times New Roman" w:cs="Times New Roman"/>
        </w:rPr>
        <w:t>Размер ежемесячной надбавки к должностному окладу за классный чин</w:t>
      </w:r>
    </w:p>
    <w:p w:rsidR="006C2E44" w:rsidRDefault="006C2E44" w:rsidP="006C2E44">
      <w:pPr>
        <w:rPr>
          <w:rFonts w:ascii="Times New Roman" w:hAnsi="Times New Roman" w:cs="Times New Roman"/>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232"/>
        <w:gridCol w:w="5073"/>
      </w:tblGrid>
      <w:tr w:rsidR="006C2E44" w:rsidTr="006C2E44">
        <w:tc>
          <w:tcPr>
            <w:tcW w:w="5233"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Наименование должностей муниципальной службы</w:t>
            </w:r>
          </w:p>
        </w:tc>
        <w:tc>
          <w:tcPr>
            <w:tcW w:w="5073"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Размер ежемесячной надбавки за классный чин</w:t>
            </w:r>
          </w:p>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(в процентах от должностного оклада)</w:t>
            </w:r>
          </w:p>
        </w:tc>
      </w:tr>
      <w:tr w:rsidR="006C2E44" w:rsidTr="006C2E44">
        <w:tc>
          <w:tcPr>
            <w:tcW w:w="5233" w:type="dxa"/>
            <w:tcBorders>
              <w:top w:val="single" w:sz="4" w:space="0" w:color="auto"/>
              <w:left w:val="single" w:sz="4" w:space="0" w:color="auto"/>
              <w:bottom w:val="single" w:sz="4" w:space="0" w:color="auto"/>
              <w:right w:val="single" w:sz="4" w:space="0" w:color="auto"/>
            </w:tcBorders>
            <w:hideMark/>
          </w:tcPr>
          <w:p w:rsidR="006C2E44" w:rsidRDefault="006C2E44">
            <w:pPr>
              <w:pStyle w:val="a5"/>
              <w:spacing w:line="276" w:lineRule="auto"/>
              <w:rPr>
                <w:rFonts w:ascii="Times New Roman" w:hAnsi="Times New Roman" w:cs="Times New Roman"/>
              </w:rPr>
            </w:pPr>
            <w:r>
              <w:rPr>
                <w:rFonts w:ascii="Times New Roman" w:hAnsi="Times New Roman" w:cs="Times New Roman"/>
              </w:rPr>
              <w:t>Высшая группа</w:t>
            </w:r>
          </w:p>
          <w:p w:rsidR="006C2E44" w:rsidRDefault="006C2E44">
            <w:pPr>
              <w:pStyle w:val="a5"/>
              <w:spacing w:line="276" w:lineRule="auto"/>
              <w:rPr>
                <w:rFonts w:ascii="Times New Roman" w:hAnsi="Times New Roman" w:cs="Times New Roman"/>
              </w:rPr>
            </w:pPr>
            <w:r>
              <w:rPr>
                <w:rFonts w:ascii="Times New Roman" w:hAnsi="Times New Roman" w:cs="Times New Roman"/>
              </w:rPr>
              <w:t>действительный муниципальный советник 1 класса.</w:t>
            </w:r>
          </w:p>
        </w:tc>
        <w:tc>
          <w:tcPr>
            <w:tcW w:w="5073"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r w:rsidR="006C2E44" w:rsidTr="006C2E44">
        <w:tc>
          <w:tcPr>
            <w:tcW w:w="5233" w:type="dxa"/>
            <w:tcBorders>
              <w:top w:val="single" w:sz="4" w:space="0" w:color="auto"/>
              <w:left w:val="single" w:sz="4" w:space="0" w:color="auto"/>
              <w:bottom w:val="single" w:sz="4" w:space="0" w:color="auto"/>
              <w:right w:val="single" w:sz="4" w:space="0" w:color="auto"/>
            </w:tcBorders>
            <w:hideMark/>
          </w:tcPr>
          <w:p w:rsidR="006C2E44" w:rsidRDefault="006C2E44">
            <w:pPr>
              <w:pStyle w:val="a5"/>
              <w:spacing w:line="276" w:lineRule="auto"/>
              <w:rPr>
                <w:rFonts w:ascii="Times New Roman" w:hAnsi="Times New Roman" w:cs="Times New Roman"/>
              </w:rPr>
            </w:pPr>
            <w:r>
              <w:rPr>
                <w:rFonts w:ascii="Times New Roman" w:hAnsi="Times New Roman" w:cs="Times New Roman"/>
              </w:rPr>
              <w:t>Главная группа</w:t>
            </w:r>
          </w:p>
          <w:p w:rsidR="006C2E44" w:rsidRDefault="006C2E44">
            <w:pPr>
              <w:pStyle w:val="a4"/>
              <w:spacing w:line="276" w:lineRule="auto"/>
              <w:rPr>
                <w:rFonts w:ascii="Times New Roman" w:hAnsi="Times New Roman" w:cs="Times New Roman"/>
              </w:rPr>
            </w:pPr>
            <w:r>
              <w:rPr>
                <w:rFonts w:ascii="Times New Roman" w:hAnsi="Times New Roman" w:cs="Times New Roman"/>
              </w:rPr>
              <w:t>муниципальный советник 3 класса;</w:t>
            </w:r>
          </w:p>
          <w:p w:rsidR="006C2E44" w:rsidRDefault="006C2E44">
            <w:pPr>
              <w:pStyle w:val="a5"/>
              <w:spacing w:line="276" w:lineRule="auto"/>
              <w:rPr>
                <w:rFonts w:ascii="Times New Roman" w:hAnsi="Times New Roman" w:cs="Times New Roman"/>
              </w:rPr>
            </w:pPr>
            <w:r>
              <w:rPr>
                <w:rFonts w:ascii="Times New Roman" w:hAnsi="Times New Roman" w:cs="Times New Roman"/>
              </w:rPr>
              <w:t>муниципальный советник 2 класса;</w:t>
            </w:r>
          </w:p>
          <w:p w:rsidR="006C2E44" w:rsidRDefault="006C2E44">
            <w:pPr>
              <w:pStyle w:val="a5"/>
              <w:spacing w:line="276" w:lineRule="auto"/>
              <w:rPr>
                <w:rFonts w:ascii="Times New Roman" w:hAnsi="Times New Roman" w:cs="Times New Roman"/>
              </w:rPr>
            </w:pPr>
            <w:r>
              <w:rPr>
                <w:rFonts w:ascii="Times New Roman" w:hAnsi="Times New Roman" w:cs="Times New Roman"/>
              </w:rPr>
              <w:t>муниципальный советник 1 класса;</w:t>
            </w:r>
          </w:p>
        </w:tc>
        <w:tc>
          <w:tcPr>
            <w:tcW w:w="5073"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r w:rsidR="006C2E44" w:rsidTr="006C2E44">
        <w:tc>
          <w:tcPr>
            <w:tcW w:w="5233" w:type="dxa"/>
            <w:tcBorders>
              <w:top w:val="single" w:sz="4" w:space="0" w:color="auto"/>
              <w:left w:val="single" w:sz="4" w:space="0" w:color="auto"/>
              <w:bottom w:val="single" w:sz="4" w:space="0" w:color="auto"/>
              <w:right w:val="single" w:sz="4" w:space="0" w:color="auto"/>
            </w:tcBorders>
            <w:hideMark/>
          </w:tcPr>
          <w:p w:rsidR="006C2E44" w:rsidRDefault="006C2E44">
            <w:pPr>
              <w:pStyle w:val="a5"/>
              <w:spacing w:line="276" w:lineRule="auto"/>
              <w:rPr>
                <w:rFonts w:ascii="Times New Roman" w:hAnsi="Times New Roman" w:cs="Times New Roman"/>
              </w:rPr>
            </w:pPr>
            <w:r>
              <w:rPr>
                <w:rFonts w:ascii="Times New Roman" w:hAnsi="Times New Roman" w:cs="Times New Roman"/>
              </w:rPr>
              <w:t>Старшая группа</w:t>
            </w:r>
          </w:p>
          <w:p w:rsidR="006C2E44" w:rsidRDefault="006C2E44">
            <w:pPr>
              <w:pStyle w:val="a4"/>
              <w:spacing w:line="276" w:lineRule="auto"/>
              <w:rPr>
                <w:rFonts w:ascii="Times New Roman" w:hAnsi="Times New Roman" w:cs="Times New Roman"/>
              </w:rPr>
            </w:pPr>
            <w:r>
              <w:rPr>
                <w:rFonts w:ascii="Times New Roman" w:hAnsi="Times New Roman" w:cs="Times New Roman"/>
              </w:rPr>
              <w:t>референт муниципальной службы 3 класса;</w:t>
            </w:r>
          </w:p>
          <w:p w:rsidR="006C2E44" w:rsidRDefault="006C2E44">
            <w:pPr>
              <w:pStyle w:val="a5"/>
              <w:spacing w:line="276" w:lineRule="auto"/>
              <w:rPr>
                <w:rFonts w:ascii="Times New Roman" w:hAnsi="Times New Roman" w:cs="Times New Roman"/>
              </w:rPr>
            </w:pPr>
            <w:r>
              <w:rPr>
                <w:rFonts w:ascii="Times New Roman" w:hAnsi="Times New Roman" w:cs="Times New Roman"/>
              </w:rPr>
              <w:t>референт муниципальной службы 2 класса;</w:t>
            </w:r>
          </w:p>
          <w:p w:rsidR="006C2E44" w:rsidRDefault="006C2E44">
            <w:pPr>
              <w:pStyle w:val="a5"/>
              <w:spacing w:line="276" w:lineRule="auto"/>
              <w:rPr>
                <w:rFonts w:ascii="Times New Roman" w:hAnsi="Times New Roman" w:cs="Times New Roman"/>
              </w:rPr>
            </w:pPr>
            <w:r>
              <w:rPr>
                <w:rFonts w:ascii="Times New Roman" w:hAnsi="Times New Roman" w:cs="Times New Roman"/>
              </w:rPr>
              <w:t>референт муниципальной службы 1 класса;</w:t>
            </w:r>
          </w:p>
        </w:tc>
        <w:tc>
          <w:tcPr>
            <w:tcW w:w="5073"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bl>
    <w:p w:rsidR="006C2E44" w:rsidRDefault="006C2E44" w:rsidP="006C2E44">
      <w:pPr>
        <w:ind w:firstLine="0"/>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pPr>
      <w:r>
        <w:rPr>
          <w:rStyle w:val="a6"/>
          <w:b w:val="0"/>
          <w:bCs/>
        </w:rPr>
        <w:t>Приложение N 3</w:t>
      </w:r>
    </w:p>
    <w:p w:rsidR="006C2E44" w:rsidRDefault="006C2E44" w:rsidP="006C2E44">
      <w:pPr>
        <w:ind w:firstLine="698"/>
        <w:jc w:val="right"/>
        <w:rPr>
          <w:rFonts w:ascii="Times New Roman" w:hAnsi="Times New Roman" w:cs="Times New Roman"/>
        </w:rPr>
      </w:pPr>
      <w:r>
        <w:rPr>
          <w:rStyle w:val="a6"/>
          <w:b w:val="0"/>
          <w:bCs/>
        </w:rPr>
        <w:t xml:space="preserve">к </w:t>
      </w:r>
      <w:hyperlink r:id="rId18" w:anchor="sub_1000" w:history="1">
        <w:r>
          <w:rPr>
            <w:rStyle w:val="a7"/>
            <w:b w:val="0"/>
          </w:rPr>
          <w:t>Положению</w:t>
        </w:r>
      </w:hyperlink>
      <w:r>
        <w:rPr>
          <w:rStyle w:val="a6"/>
          <w:b w:val="0"/>
          <w:bCs/>
        </w:rPr>
        <w:t xml:space="preserve"> об оплате труда</w:t>
      </w:r>
    </w:p>
    <w:p w:rsidR="006C2E44" w:rsidRDefault="006C2E44" w:rsidP="006C2E44">
      <w:pPr>
        <w:ind w:firstLine="698"/>
        <w:jc w:val="right"/>
        <w:rPr>
          <w:rFonts w:ascii="Times New Roman" w:hAnsi="Times New Roman" w:cs="Times New Roman"/>
        </w:rPr>
      </w:pPr>
      <w:r>
        <w:rPr>
          <w:rStyle w:val="a6"/>
          <w:b w:val="0"/>
          <w:bCs/>
        </w:rPr>
        <w:t>муниципальных служащих администрации</w:t>
      </w:r>
    </w:p>
    <w:p w:rsidR="006C2E44" w:rsidRDefault="006C2E44" w:rsidP="006C2E44">
      <w:pPr>
        <w:ind w:firstLine="698"/>
        <w:jc w:val="right"/>
        <w:rPr>
          <w:rFonts w:ascii="Times New Roman" w:hAnsi="Times New Roman" w:cs="Times New Roman"/>
        </w:rPr>
      </w:pP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w:t>
      </w:r>
      <w:r>
        <w:rPr>
          <w:rStyle w:val="a6"/>
          <w:b w:val="0"/>
          <w:bCs/>
        </w:rPr>
        <w:t xml:space="preserve"> муниципального района</w:t>
      </w:r>
    </w:p>
    <w:p w:rsidR="006C2E44" w:rsidRDefault="006C2E44" w:rsidP="006C2E44">
      <w:pPr>
        <w:ind w:firstLine="698"/>
        <w:jc w:val="right"/>
        <w:rPr>
          <w:rFonts w:ascii="Times New Roman" w:hAnsi="Times New Roman" w:cs="Times New Roman"/>
        </w:rPr>
      </w:pPr>
      <w:r>
        <w:rPr>
          <w:rStyle w:val="a6"/>
          <w:b w:val="0"/>
          <w:bCs/>
        </w:rPr>
        <w:t>Республики Мордовия</w:t>
      </w:r>
    </w:p>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r>
        <w:rPr>
          <w:rFonts w:ascii="Times New Roman" w:hAnsi="Times New Roman" w:cs="Times New Roman"/>
        </w:rPr>
        <w:t>Размеры ежемесячной надбавки</w:t>
      </w:r>
      <w:r>
        <w:rPr>
          <w:rFonts w:ascii="Times New Roman" w:hAnsi="Times New Roman" w:cs="Times New Roman"/>
        </w:rPr>
        <w:br/>
        <w:t>к должностному окладу муниципальных служащих за особые условия муниципальной службы</w:t>
      </w:r>
    </w:p>
    <w:p w:rsidR="006C2E44" w:rsidRDefault="006C2E44" w:rsidP="006C2E44">
      <w:pPr>
        <w:rPr>
          <w:rFonts w:ascii="Times New Roman" w:hAnsi="Times New Roman" w:cs="Times New Roman"/>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198"/>
        <w:gridCol w:w="6017"/>
      </w:tblGrid>
      <w:tr w:rsidR="006C2E44" w:rsidTr="006C2E44">
        <w:tc>
          <w:tcPr>
            <w:tcW w:w="420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Наименование должностей</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6C2E44" w:rsidTr="006C2E44">
        <w:tc>
          <w:tcPr>
            <w:tcW w:w="420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rPr>
                <w:rFonts w:ascii="Times New Roman" w:hAnsi="Times New Roman" w:cs="Times New Roman"/>
              </w:rPr>
            </w:pPr>
            <w:r>
              <w:rPr>
                <w:rFonts w:ascii="Times New Roman" w:hAnsi="Times New Roman" w:cs="Times New Roman"/>
              </w:rPr>
              <w:t xml:space="preserve">Глава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 xml:space="preserve">   150% </w:t>
            </w:r>
          </w:p>
        </w:tc>
      </w:tr>
      <w:tr w:rsidR="006C2E44" w:rsidTr="006C2E44">
        <w:tc>
          <w:tcPr>
            <w:tcW w:w="420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rPr>
                <w:rFonts w:ascii="Times New Roman" w:hAnsi="Times New Roman" w:cs="Times New Roman"/>
              </w:rPr>
            </w:pPr>
            <w:r>
              <w:rPr>
                <w:rFonts w:ascii="Times New Roman" w:hAnsi="Times New Roman" w:cs="Times New Roman"/>
              </w:rPr>
              <w:t xml:space="preserve">Муниципальные служащие, за исключением Главы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100%</w:t>
            </w:r>
          </w:p>
        </w:tc>
      </w:tr>
    </w:tbl>
    <w:p w:rsidR="006C2E44" w:rsidRDefault="006C2E44" w:rsidP="006C2E44">
      <w:pPr>
        <w:ind w:firstLine="0"/>
        <w:rPr>
          <w:rStyle w:val="a6"/>
          <w:bCs/>
        </w:rPr>
      </w:pPr>
      <w:bookmarkStart w:id="1" w:name="sub_1400"/>
    </w:p>
    <w:p w:rsidR="006C2E44" w:rsidRDefault="006C2E44" w:rsidP="006C2E44">
      <w:pPr>
        <w:ind w:firstLine="0"/>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rPr>
          <w:rStyle w:val="a6"/>
          <w:bCs/>
        </w:rPr>
      </w:pPr>
    </w:p>
    <w:p w:rsidR="006C2E44" w:rsidRDefault="006C2E44" w:rsidP="006C2E44">
      <w:pPr>
        <w:ind w:firstLine="698"/>
        <w:jc w:val="right"/>
      </w:pPr>
      <w:r>
        <w:rPr>
          <w:rStyle w:val="a6"/>
          <w:bCs/>
        </w:rPr>
        <w:t>Приложение N 4</w:t>
      </w:r>
    </w:p>
    <w:bookmarkEnd w:id="1"/>
    <w:p w:rsidR="006C2E44" w:rsidRDefault="006C2E44" w:rsidP="006C2E44">
      <w:pPr>
        <w:ind w:firstLine="698"/>
        <w:jc w:val="right"/>
        <w:rPr>
          <w:rFonts w:ascii="Times New Roman" w:hAnsi="Times New Roman" w:cs="Times New Roman"/>
        </w:rPr>
      </w:pPr>
      <w:r>
        <w:rPr>
          <w:rStyle w:val="a6"/>
          <w:bCs/>
        </w:rPr>
        <w:t xml:space="preserve">к </w:t>
      </w:r>
      <w:hyperlink r:id="rId19" w:anchor="sub_1000" w:history="1">
        <w:r>
          <w:rPr>
            <w:rStyle w:val="a7"/>
          </w:rPr>
          <w:t>Положению</w:t>
        </w:r>
      </w:hyperlink>
      <w:r>
        <w:rPr>
          <w:rStyle w:val="a6"/>
          <w:bCs/>
        </w:rPr>
        <w:t xml:space="preserve"> об оплате труда</w:t>
      </w:r>
    </w:p>
    <w:p w:rsidR="006C2E44" w:rsidRDefault="006C2E44" w:rsidP="006C2E44">
      <w:pPr>
        <w:ind w:firstLine="698"/>
        <w:jc w:val="right"/>
        <w:rPr>
          <w:rFonts w:ascii="Times New Roman" w:hAnsi="Times New Roman" w:cs="Times New Roman"/>
        </w:rPr>
      </w:pPr>
      <w:r>
        <w:rPr>
          <w:rStyle w:val="a6"/>
          <w:bCs/>
        </w:rPr>
        <w:t>муниципальных служащих администрации</w:t>
      </w:r>
    </w:p>
    <w:p w:rsidR="006C2E44" w:rsidRDefault="006C2E44" w:rsidP="006C2E44">
      <w:pPr>
        <w:ind w:firstLine="698"/>
        <w:jc w:val="right"/>
        <w:rPr>
          <w:rFonts w:ascii="Times New Roman" w:hAnsi="Times New Roman" w:cs="Times New Roman"/>
        </w:rPr>
      </w:pP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w:t>
      </w:r>
      <w:r>
        <w:rPr>
          <w:rStyle w:val="a6"/>
          <w:bCs/>
        </w:rPr>
        <w:t>муниципального района</w:t>
      </w:r>
    </w:p>
    <w:p w:rsidR="006C2E44" w:rsidRDefault="006C2E44" w:rsidP="006C2E44">
      <w:pPr>
        <w:ind w:firstLine="698"/>
        <w:jc w:val="right"/>
        <w:rPr>
          <w:rFonts w:ascii="Times New Roman" w:hAnsi="Times New Roman" w:cs="Times New Roman"/>
        </w:rPr>
      </w:pPr>
      <w:r>
        <w:rPr>
          <w:rStyle w:val="a6"/>
          <w:bCs/>
        </w:rPr>
        <w:t xml:space="preserve">Республики Мордовия </w:t>
      </w:r>
    </w:p>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r>
        <w:rPr>
          <w:rFonts w:ascii="Times New Roman" w:hAnsi="Times New Roman" w:cs="Times New Roman"/>
        </w:rPr>
        <w:t xml:space="preserve">Размеры ежемесячного денежного поощрения, ежеквартальной премии по результатам работы муниципальных служащих </w:t>
      </w:r>
    </w:p>
    <w:p w:rsidR="006C2E44" w:rsidRDefault="006C2E44" w:rsidP="006C2E44">
      <w:pPr>
        <w:rPr>
          <w:rFonts w:ascii="Times New Roman" w:hAnsi="Times New Roman" w:cs="Times New Roman"/>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81"/>
        <w:gridCol w:w="2645"/>
        <w:gridCol w:w="4579"/>
      </w:tblGrid>
      <w:tr w:rsidR="006C2E44" w:rsidTr="006C2E44">
        <w:tc>
          <w:tcPr>
            <w:tcW w:w="3082"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Наименование должностей</w:t>
            </w:r>
          </w:p>
        </w:tc>
        <w:tc>
          <w:tcPr>
            <w:tcW w:w="7224" w:type="dxa"/>
            <w:gridSpan w:val="2"/>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Размер ежемесячного денежного поощрения, ежеквартальной премии по результатам работы муниципальных служащих (в процентах от должностного оклада)</w:t>
            </w:r>
          </w:p>
        </w:tc>
      </w:tr>
      <w:tr w:rsidR="006C2E44" w:rsidTr="006C2E44">
        <w:tc>
          <w:tcPr>
            <w:tcW w:w="3082"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rPr>
                <w:rFonts w:ascii="Times New Roman" w:hAnsi="Times New Roman" w:cs="Times New Roman"/>
              </w:rPr>
            </w:pPr>
          </w:p>
        </w:tc>
        <w:tc>
          <w:tcPr>
            <w:tcW w:w="7224" w:type="dxa"/>
            <w:gridSpan w:val="2"/>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В процентах от должностного оклада</w:t>
            </w:r>
          </w:p>
        </w:tc>
      </w:tr>
      <w:tr w:rsidR="006C2E44" w:rsidTr="006C2E44">
        <w:tc>
          <w:tcPr>
            <w:tcW w:w="3082"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1</w:t>
            </w:r>
          </w:p>
        </w:tc>
        <w:tc>
          <w:tcPr>
            <w:tcW w:w="2645"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2</w:t>
            </w:r>
          </w:p>
        </w:tc>
        <w:tc>
          <w:tcPr>
            <w:tcW w:w="4579"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jc w:val="center"/>
              <w:rPr>
                <w:rFonts w:ascii="Times New Roman" w:hAnsi="Times New Roman" w:cs="Times New Roman"/>
              </w:rPr>
            </w:pPr>
            <w:r>
              <w:rPr>
                <w:rFonts w:ascii="Times New Roman" w:hAnsi="Times New Roman" w:cs="Times New Roman"/>
              </w:rPr>
              <w:t>3</w:t>
            </w:r>
          </w:p>
        </w:tc>
      </w:tr>
      <w:tr w:rsidR="006C2E44" w:rsidTr="006C2E44">
        <w:tc>
          <w:tcPr>
            <w:tcW w:w="3082" w:type="dxa"/>
            <w:tcBorders>
              <w:top w:val="single" w:sz="4" w:space="0" w:color="auto"/>
              <w:left w:val="single" w:sz="4" w:space="0" w:color="auto"/>
              <w:bottom w:val="single" w:sz="4" w:space="0" w:color="auto"/>
              <w:right w:val="single" w:sz="4" w:space="0" w:color="auto"/>
            </w:tcBorders>
            <w:hideMark/>
          </w:tcPr>
          <w:p w:rsidR="006C2E44" w:rsidRDefault="006C2E44">
            <w:pPr>
              <w:pStyle w:val="a4"/>
              <w:spacing w:line="276" w:lineRule="auto"/>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
        </w:tc>
        <w:tc>
          <w:tcPr>
            <w:tcW w:w="2645"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c>
          <w:tcPr>
            <w:tcW w:w="4579"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r w:rsidR="006C2E44" w:rsidTr="006C2E44">
        <w:tc>
          <w:tcPr>
            <w:tcW w:w="3082" w:type="dxa"/>
            <w:tcBorders>
              <w:top w:val="single" w:sz="4" w:space="0" w:color="auto"/>
              <w:left w:val="single" w:sz="4" w:space="0" w:color="auto"/>
              <w:bottom w:val="single" w:sz="4" w:space="0" w:color="auto"/>
              <w:right w:val="single" w:sz="4" w:space="0" w:color="auto"/>
            </w:tcBorders>
            <w:hideMark/>
          </w:tcPr>
          <w:p w:rsidR="006C2E44" w:rsidRDefault="006C2E44">
            <w:pPr>
              <w:pStyle w:val="a5"/>
              <w:spacing w:line="276" w:lineRule="auto"/>
              <w:rPr>
                <w:rFonts w:ascii="Times New Roman" w:hAnsi="Times New Roman" w:cs="Times New Roman"/>
              </w:rPr>
            </w:pPr>
            <w:r>
              <w:rPr>
                <w:rFonts w:ascii="Times New Roman" w:hAnsi="Times New Roman" w:cs="Times New Roman"/>
              </w:rPr>
              <w:t xml:space="preserve"> 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c>
          <w:tcPr>
            <w:tcW w:w="4579"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r w:rsidR="006C2E44" w:rsidTr="006C2E44">
        <w:tc>
          <w:tcPr>
            <w:tcW w:w="3082" w:type="dxa"/>
            <w:tcBorders>
              <w:top w:val="single" w:sz="4" w:space="0" w:color="auto"/>
              <w:left w:val="single" w:sz="4" w:space="0" w:color="auto"/>
              <w:bottom w:val="single" w:sz="4" w:space="0" w:color="auto"/>
              <w:right w:val="single" w:sz="4" w:space="0" w:color="auto"/>
            </w:tcBorders>
            <w:hideMark/>
          </w:tcPr>
          <w:p w:rsidR="006C2E44" w:rsidRDefault="006C2E44">
            <w:pPr>
              <w:pStyle w:val="a5"/>
              <w:spacing w:line="276" w:lineRule="auto"/>
              <w:rPr>
                <w:rFonts w:ascii="Times New Roman" w:hAnsi="Times New Roman" w:cs="Times New Roman"/>
              </w:rPr>
            </w:pPr>
            <w:r>
              <w:rPr>
                <w:rFonts w:ascii="Times New Roman" w:hAnsi="Times New Roman" w:cs="Times New Roman"/>
              </w:rPr>
              <w:t>Главный бухгалтер</w:t>
            </w:r>
          </w:p>
        </w:tc>
        <w:tc>
          <w:tcPr>
            <w:tcW w:w="2645"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c>
          <w:tcPr>
            <w:tcW w:w="4579" w:type="dxa"/>
            <w:tcBorders>
              <w:top w:val="single" w:sz="4" w:space="0" w:color="auto"/>
              <w:left w:val="single" w:sz="4" w:space="0" w:color="auto"/>
              <w:bottom w:val="single" w:sz="4" w:space="0" w:color="auto"/>
              <w:right w:val="single" w:sz="4" w:space="0" w:color="auto"/>
            </w:tcBorders>
          </w:tcPr>
          <w:p w:rsidR="006C2E44" w:rsidRDefault="006C2E44">
            <w:pPr>
              <w:pStyle w:val="a4"/>
              <w:spacing w:line="276" w:lineRule="auto"/>
              <w:jc w:val="center"/>
              <w:rPr>
                <w:rFonts w:ascii="Times New Roman" w:hAnsi="Times New Roman" w:cs="Times New Roman"/>
              </w:rPr>
            </w:pPr>
          </w:p>
        </w:tc>
      </w:tr>
    </w:tbl>
    <w:p w:rsidR="006C2E44" w:rsidRDefault="006C2E44" w:rsidP="006C2E44">
      <w:pPr>
        <w:ind w:firstLine="0"/>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tbl>
      <w:tblPr>
        <w:tblW w:w="0" w:type="auto"/>
        <w:tblInd w:w="300" w:type="dxa"/>
        <w:tblLook w:val="04A0"/>
      </w:tblPr>
      <w:tblGrid>
        <w:gridCol w:w="4514"/>
        <w:gridCol w:w="4757"/>
      </w:tblGrid>
      <w:tr w:rsidR="006C2E44" w:rsidTr="006C2E44">
        <w:tc>
          <w:tcPr>
            <w:tcW w:w="4853" w:type="dxa"/>
          </w:tcPr>
          <w:p w:rsidR="006C2E44" w:rsidRDefault="006C2E44">
            <w:pPr>
              <w:spacing w:line="302" w:lineRule="exact"/>
              <w:ind w:firstLine="0"/>
              <w:rPr>
                <w:rFonts w:ascii="Times New Roman" w:hAnsi="Times New Roman" w:cs="Times New Roman"/>
              </w:rPr>
            </w:pPr>
          </w:p>
        </w:tc>
        <w:tc>
          <w:tcPr>
            <w:tcW w:w="4853" w:type="dxa"/>
            <w:hideMark/>
          </w:tcPr>
          <w:p w:rsidR="006C2E44" w:rsidRDefault="006C2E44">
            <w:pPr>
              <w:spacing w:line="302" w:lineRule="exact"/>
              <w:ind w:firstLine="0"/>
              <w:rPr>
                <w:rFonts w:ascii="Times New Roman" w:hAnsi="Times New Roman" w:cs="Times New Roman"/>
              </w:rPr>
            </w:pPr>
            <w:r>
              <w:rPr>
                <w:rFonts w:ascii="Times New Roman" w:hAnsi="Times New Roman" w:cs="Times New Roman"/>
              </w:rPr>
              <w:t>Приложение №2</w:t>
            </w:r>
          </w:p>
          <w:p w:rsidR="006C2E44" w:rsidRDefault="006C2E44">
            <w:pPr>
              <w:spacing w:line="302" w:lineRule="exact"/>
              <w:ind w:firstLine="0"/>
              <w:rPr>
                <w:rFonts w:ascii="Times New Roman" w:hAnsi="Times New Roman" w:cs="Times New Roman"/>
              </w:rPr>
            </w:pPr>
            <w:r>
              <w:rPr>
                <w:rFonts w:ascii="Times New Roman" w:hAnsi="Times New Roman" w:cs="Times New Roman"/>
              </w:rPr>
              <w:t xml:space="preserve">к Решению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 </w:t>
            </w:r>
            <w:proofErr w:type="spellStart"/>
            <w:r>
              <w:rPr>
                <w:rFonts w:ascii="Times New Roman" w:hAnsi="Times New Roman" w:cs="Times New Roman"/>
              </w:rPr>
              <w:t>от______________№</w:t>
            </w:r>
            <w:proofErr w:type="spellEnd"/>
            <w:r>
              <w:rPr>
                <w:rFonts w:ascii="Times New Roman" w:hAnsi="Times New Roman" w:cs="Times New Roman"/>
              </w:rPr>
              <w:t>__________</w:t>
            </w:r>
          </w:p>
        </w:tc>
      </w:tr>
    </w:tbl>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r>
        <w:rPr>
          <w:rFonts w:ascii="Times New Roman" w:hAnsi="Times New Roman" w:cs="Times New Roman"/>
        </w:rPr>
        <w:t>Положение</w:t>
      </w:r>
      <w:r>
        <w:rPr>
          <w:rFonts w:ascii="Times New Roman" w:hAnsi="Times New Roman" w:cs="Times New Roman"/>
        </w:rPr>
        <w:br/>
        <w:t xml:space="preserve">о порядке формирования фонда стимулирования администрации </w:t>
      </w:r>
      <w:proofErr w:type="spellStart"/>
      <w:r>
        <w:rPr>
          <w:rFonts w:ascii="Times New Roman" w:hAnsi="Times New Roman" w:cs="Times New Roman"/>
        </w:rPr>
        <w:t>Новопотьминрского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муниципальным служащим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 xml:space="preserve">Настоящее Положение определяет порядок формирования фонда стимулирования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и условия выплаты муниципальным служащим ежемесячного денежного поощрения и ежеквартальной премии по результатам </w:t>
      </w:r>
      <w:r>
        <w:rPr>
          <w:rFonts w:ascii="Times New Roman" w:hAnsi="Times New Roman" w:cs="Times New Roman"/>
        </w:rPr>
        <w:lastRenderedPageBreak/>
        <w:t xml:space="preserve">работы (далее - ежеквартальной премии) с учетом выполнения основных показателей социально-экономического развития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bookmarkStart w:id="2" w:name="sub_2100"/>
      <w:r>
        <w:rPr>
          <w:rFonts w:ascii="Times New Roman" w:hAnsi="Times New Roman" w:cs="Times New Roman"/>
        </w:rPr>
        <w:t xml:space="preserve">I. Порядок формирования фонда стимулирования органов местного </w:t>
      </w:r>
      <w:bookmarkEnd w:id="2"/>
    </w:p>
    <w:p w:rsidR="006C2E44" w:rsidRDefault="006C2E44" w:rsidP="006C2E44">
      <w:pPr>
        <w:rPr>
          <w:rFonts w:ascii="Times New Roman" w:hAnsi="Times New Roman" w:cs="Times New Roman"/>
        </w:rPr>
      </w:pPr>
      <w:r>
        <w:rPr>
          <w:rFonts w:ascii="Times New Roman" w:hAnsi="Times New Roman" w:cs="Times New Roman"/>
        </w:rPr>
        <w:t xml:space="preserve">1. Сумма средств, направляемых для выплаты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w:t>
      </w:r>
    </w:p>
    <w:p w:rsidR="006C2E44" w:rsidRDefault="006C2E44" w:rsidP="006C2E44">
      <w:pPr>
        <w:rPr>
          <w:rFonts w:ascii="Times New Roman" w:hAnsi="Times New Roman" w:cs="Times New Roman"/>
        </w:rPr>
      </w:pPr>
      <w:bookmarkStart w:id="3" w:name="sub_2102"/>
      <w:r>
        <w:rPr>
          <w:rFonts w:ascii="Times New Roman" w:hAnsi="Times New Roman" w:cs="Times New Roman"/>
        </w:rPr>
        <w:t xml:space="preserve">2. Расчет общей суммы средств для формирования месячного фонда стимулирования производится в зависимости от выполнения основных показателей социально-экономического развития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за месяц в следующем порядке:</w:t>
      </w:r>
    </w:p>
    <w:bookmarkEnd w:id="3"/>
    <w:p w:rsidR="006C2E44" w:rsidRDefault="006C2E44" w:rsidP="006C2E44">
      <w:pPr>
        <w:rPr>
          <w:rFonts w:ascii="Times New Roman" w:hAnsi="Times New Roman" w:cs="Times New Roman"/>
          <w:highlight w:val="yellow"/>
        </w:rPr>
      </w:pPr>
      <w:r>
        <w:rPr>
          <w:rFonts w:ascii="Times New Roman" w:hAnsi="Times New Roman" w:cs="Times New Roman"/>
        </w:rPr>
        <w:t xml:space="preserve">2.1. При выполнении прогноза собственных доходов бюджета (без учета финансовой помощи)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6C2E44" w:rsidRDefault="006C2E44" w:rsidP="006C2E44">
      <w:pPr>
        <w:rPr>
          <w:rFonts w:ascii="Times New Roman" w:hAnsi="Times New Roman" w:cs="Times New Roman"/>
          <w:highlight w:val="yellow"/>
        </w:rPr>
      </w:pPr>
      <w:r>
        <w:rPr>
          <w:rFonts w:ascii="Times New Roman" w:hAnsi="Times New Roman" w:cs="Times New Roman"/>
        </w:rPr>
        <w:t xml:space="preserve">2.2. При выполнении прогноза собственных доходов бюджета (без учета финансовой </w:t>
      </w:r>
      <w:proofErr w:type="spellStart"/>
      <w:r>
        <w:rPr>
          <w:rFonts w:ascii="Times New Roman" w:hAnsi="Times New Roman" w:cs="Times New Roman"/>
        </w:rPr>
        <w:t>помощиНовопотьминского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tabs>
          <w:tab w:val="left" w:pos="142"/>
        </w:tabs>
        <w:rPr>
          <w:rFonts w:ascii="Times New Roman" w:hAnsi="Times New Roman" w:cs="Times New Roman"/>
          <w:highlight w:val="yellow"/>
        </w:rPr>
      </w:pPr>
      <w:r>
        <w:rPr>
          <w:rFonts w:ascii="Times New Roman" w:hAnsi="Times New Roman" w:cs="Times New Roman"/>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6C2E44" w:rsidRDefault="006C2E44" w:rsidP="006C2E44">
      <w:pPr>
        <w:rPr>
          <w:rFonts w:ascii="Times New Roman" w:hAnsi="Times New Roman" w:cs="Times New Roman"/>
          <w:highlight w:val="yellow"/>
        </w:rPr>
      </w:pPr>
    </w:p>
    <w:p w:rsidR="006C2E44" w:rsidRDefault="006C2E44" w:rsidP="006C2E44">
      <w:pPr>
        <w:tabs>
          <w:tab w:val="left" w:pos="142"/>
        </w:tabs>
        <w:jc w:val="left"/>
        <w:rPr>
          <w:rFonts w:ascii="Times New Roman" w:hAnsi="Times New Roman" w:cs="Times New Roman"/>
        </w:rPr>
      </w:pPr>
      <w:r>
        <w:rPr>
          <w:rFonts w:ascii="Times New Roman" w:hAnsi="Times New Roman" w:cs="Times New Roman"/>
          <w:noProof/>
        </w:rPr>
        <w:drawing>
          <wp:inline distT="0" distB="0" distL="0" distR="0">
            <wp:extent cx="3371850"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3371850" cy="247650"/>
                    </a:xfrm>
                    <a:prstGeom prst="rect">
                      <a:avLst/>
                    </a:prstGeom>
                    <a:noFill/>
                    <a:ln w="9525">
                      <a:noFill/>
                      <a:miter lim="800000"/>
                      <a:headEnd/>
                      <a:tailEnd/>
                    </a:ln>
                  </pic:spPr>
                </pic:pic>
              </a:graphicData>
            </a:graphic>
          </wp:inline>
        </w:drawing>
      </w:r>
      <w:r>
        <w:rPr>
          <w:rFonts w:ascii="Times New Roman" w:hAnsi="Times New Roman" w:cs="Times New Roman"/>
        </w:rPr>
        <w:t>,</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где ФС1 _ фактический месячный фонд стимулирования;</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4476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447675"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плановый месячный фонд стимулирования;</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П1 - процент выполнения собственных доходов бюджета (без учета финансовой помощи) от 90 до 100 процентов;</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361950" cy="2286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361950"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общий индекс выполнения корректирующих месячных показателей, определяемый по формуле:</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34385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3438525" cy="247650"/>
                    </a:xfrm>
                    <a:prstGeom prst="rect">
                      <a:avLst/>
                    </a:prstGeom>
                    <a:noFill/>
                    <a:ln w="9525">
                      <a:noFill/>
                      <a:miter lim="800000"/>
                      <a:headEnd/>
                      <a:tailEnd/>
                    </a:ln>
                  </pic:spPr>
                </pic:pic>
              </a:graphicData>
            </a:graphic>
          </wp:inline>
        </w:drawing>
      </w:r>
      <w:r>
        <w:rPr>
          <w:rFonts w:ascii="Times New Roman" w:hAnsi="Times New Roman" w:cs="Times New Roman"/>
        </w:rPr>
        <w:t>,</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где Д1 - доля 1-го корректирующего показателя в структуре фонда симулирования (значимость), в процентах;</w:t>
      </w:r>
    </w:p>
    <w:p w:rsidR="006C2E44" w:rsidRDefault="006C2E44" w:rsidP="006C2E44">
      <w:pPr>
        <w:rPr>
          <w:rFonts w:ascii="Times New Roman" w:hAnsi="Times New Roman" w:cs="Times New Roman"/>
        </w:rPr>
      </w:pPr>
      <w:proofErr w:type="spellStart"/>
      <w:r>
        <w:rPr>
          <w:rFonts w:ascii="Times New Roman" w:hAnsi="Times New Roman" w:cs="Times New Roman"/>
        </w:rPr>
        <w:t>Кi</w:t>
      </w:r>
      <w:proofErr w:type="spellEnd"/>
      <w:r>
        <w:rPr>
          <w:rFonts w:ascii="Times New Roman" w:hAnsi="Times New Roman" w:cs="Times New Roman"/>
        </w:rPr>
        <w:t xml:space="preserve"> - коэффициент напряженности прогноза ежемесячного показателя</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200025"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srcRect/>
                    <a:stretch>
                      <a:fillRect/>
                    </a:stretch>
                  </pic:blipFill>
                  <pic:spPr bwMode="auto">
                    <a:xfrm>
                      <a:off x="0" y="0"/>
                      <a:ext cx="200025"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процент выполнения 1-го корректирующего показателя);</w:t>
      </w:r>
    </w:p>
    <w:p w:rsidR="006C2E44" w:rsidRDefault="006C2E44" w:rsidP="006C2E44">
      <w:pPr>
        <w:rPr>
          <w:rFonts w:ascii="Times New Roman" w:hAnsi="Times New Roman" w:cs="Times New Roman"/>
        </w:rPr>
      </w:pPr>
      <w:proofErr w:type="spellStart"/>
      <w:r>
        <w:rPr>
          <w:rFonts w:ascii="Times New Roman" w:hAnsi="Times New Roman" w:cs="Times New Roman"/>
        </w:rPr>
        <w:t>i</w:t>
      </w:r>
      <w:proofErr w:type="spellEnd"/>
      <w:r>
        <w:rPr>
          <w:rFonts w:ascii="Times New Roman" w:hAnsi="Times New Roman" w:cs="Times New Roman"/>
        </w:rPr>
        <w:t xml:space="preserve"> - порядковый номер показателя;</w:t>
      </w:r>
    </w:p>
    <w:p w:rsidR="006C2E44" w:rsidRDefault="006C2E44" w:rsidP="006C2E44">
      <w:pPr>
        <w:rPr>
          <w:rFonts w:ascii="Times New Roman" w:hAnsi="Times New Roman" w:cs="Times New Roman"/>
        </w:rPr>
      </w:pPr>
      <w:r>
        <w:rPr>
          <w:rFonts w:ascii="Times New Roman" w:hAnsi="Times New Roman" w:cs="Times New Roman"/>
        </w:rPr>
        <w:t xml:space="preserve">2.3. При перевыполнении прогноза собственных доходов консолидированного </w:t>
      </w:r>
      <w:r>
        <w:rPr>
          <w:rFonts w:ascii="Times New Roman" w:hAnsi="Times New Roman" w:cs="Times New Roman"/>
        </w:rPr>
        <w:lastRenderedPageBreak/>
        <w:t xml:space="preserve">бюджета с учетом собственных доходов поселений (без учета финансовой помощи) и прогноза собственных доходов бюджета (без учета финансовой помощи)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отсутствии задолженности по платежам за </w:t>
      </w:r>
      <w:proofErr w:type="spellStart"/>
      <w:r>
        <w:rPr>
          <w:rFonts w:ascii="Times New Roman" w:hAnsi="Times New Roman" w:cs="Times New Roman"/>
        </w:rPr>
        <w:t>энерго</w:t>
      </w:r>
      <w:proofErr w:type="spellEnd"/>
      <w:r>
        <w:rPr>
          <w:rFonts w:ascii="Times New Roman" w:hAnsi="Times New Roman" w:cs="Times New Roman"/>
        </w:rPr>
        <w:t xml:space="preserve">-, тепло-, </w:t>
      </w:r>
      <w:proofErr w:type="spellStart"/>
      <w:r>
        <w:rPr>
          <w:rFonts w:ascii="Times New Roman" w:hAnsi="Times New Roman" w:cs="Times New Roman"/>
        </w:rPr>
        <w:t>газо</w:t>
      </w:r>
      <w:proofErr w:type="spellEnd"/>
      <w:r>
        <w:rPr>
          <w:rFonts w:ascii="Times New Roman" w:hAnsi="Times New Roman" w:cs="Times New Roman"/>
        </w:rPr>
        <w:t xml:space="preserve">-, водоснабжение и отсутствии задолженности по оплате труда работников учреждений бюджетной сферы, финансируемых из бюджета положения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2219325"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srcRect/>
                    <a:stretch>
                      <a:fillRect/>
                    </a:stretch>
                  </pic:blipFill>
                  <pic:spPr bwMode="auto">
                    <a:xfrm>
                      <a:off x="0" y="0"/>
                      <a:ext cx="2219325" cy="228600"/>
                    </a:xfrm>
                    <a:prstGeom prst="rect">
                      <a:avLst/>
                    </a:prstGeom>
                    <a:noFill/>
                    <a:ln w="9525">
                      <a:noFill/>
                      <a:miter lim="800000"/>
                      <a:headEnd/>
                      <a:tailEnd/>
                    </a:ln>
                  </pic:spPr>
                </pic:pic>
              </a:graphicData>
            </a:graphic>
          </wp:inline>
        </w:drawing>
      </w:r>
      <w:r>
        <w:rPr>
          <w:rFonts w:ascii="Times New Roman" w:hAnsi="Times New Roman" w:cs="Times New Roman"/>
        </w:rPr>
        <w:t>,</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при этом общий коэффициент выполнения показателей в части превышения значения 100 процентов увеличивается:</w:t>
      </w:r>
    </w:p>
    <w:p w:rsidR="006C2E44" w:rsidRDefault="006C2E44" w:rsidP="006C2E44">
      <w:pPr>
        <w:rPr>
          <w:rFonts w:ascii="Times New Roman" w:hAnsi="Times New Roman" w:cs="Times New Roman"/>
        </w:rPr>
      </w:pPr>
      <w:r>
        <w:rPr>
          <w:rFonts w:ascii="Times New Roman" w:hAnsi="Times New Roman" w:cs="Times New Roman"/>
        </w:rPr>
        <w:t>на 1 процент за каждый процент превышения значения 100 процентов до 110 процентов включительно;</w:t>
      </w:r>
    </w:p>
    <w:p w:rsidR="006C2E44" w:rsidRDefault="006C2E44" w:rsidP="006C2E44">
      <w:pPr>
        <w:rPr>
          <w:rFonts w:ascii="Times New Roman" w:hAnsi="Times New Roman" w:cs="Times New Roman"/>
        </w:rPr>
      </w:pPr>
      <w:r>
        <w:rPr>
          <w:rFonts w:ascii="Times New Roman" w:hAnsi="Times New Roman" w:cs="Times New Roman"/>
        </w:rPr>
        <w:t>на 0,5 процента за каждый процент превышения значения 110 процентов.</w:t>
      </w:r>
    </w:p>
    <w:p w:rsidR="006C2E44" w:rsidRDefault="006C2E44" w:rsidP="006C2E44">
      <w:pPr>
        <w:rPr>
          <w:rFonts w:ascii="Times New Roman" w:hAnsi="Times New Roman" w:cs="Times New Roman"/>
        </w:rPr>
      </w:pPr>
      <w:r>
        <w:rPr>
          <w:rFonts w:ascii="Times New Roman" w:hAnsi="Times New Roman" w:cs="Times New Roman"/>
        </w:rPr>
        <w:t>2.4. Дополнительные средства, направляемые в общий фонд стимулирования для выплаты ежемесячного денежного поощрения корректируется на процент муниципальных образований (городских и сельских поселений), в которых прогноз собственных доходов бюджета (без учета финансовой помощи) за отчетный месяц не выполнен.</w:t>
      </w:r>
    </w:p>
    <w:p w:rsidR="006C2E44" w:rsidRDefault="006C2E44" w:rsidP="006C2E44">
      <w:pPr>
        <w:rPr>
          <w:rFonts w:ascii="Times New Roman" w:hAnsi="Times New Roman" w:cs="Times New Roman"/>
        </w:rPr>
      </w:pPr>
      <w:r>
        <w:rPr>
          <w:rFonts w:ascii="Times New Roman" w:hAnsi="Times New Roman" w:cs="Times New Roman"/>
        </w:rPr>
        <w:t xml:space="preserve">2.5. Общий размер дополнительных начислений (с учетом начислений на выплаты по оплате труда) в фонд стимулирования муниципальных служащих по итогам работы за месяц не может превышать 8 процентов дополнительно полученных за отчетный месяц собственных доходов бюджета (без учета финансовой помощи)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w:t>
      </w:r>
    </w:p>
    <w:p w:rsidR="006C2E44" w:rsidRDefault="006C2E44" w:rsidP="006C2E44">
      <w:pPr>
        <w:rPr>
          <w:rFonts w:ascii="Times New Roman" w:hAnsi="Times New Roman" w:cs="Times New Roman"/>
        </w:rPr>
      </w:pPr>
      <w:r>
        <w:rPr>
          <w:rFonts w:ascii="Times New Roman" w:hAnsi="Times New Roman" w:cs="Times New Roman"/>
        </w:rPr>
        <w:t>2.6.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6C2E44" w:rsidRDefault="006C2E44" w:rsidP="006C2E44">
      <w:pPr>
        <w:rPr>
          <w:rFonts w:ascii="Times New Roman" w:hAnsi="Times New Roman" w:cs="Times New Roman"/>
        </w:rPr>
      </w:pPr>
      <w:r>
        <w:rPr>
          <w:rFonts w:ascii="Times New Roman" w:hAnsi="Times New Roman" w:cs="Times New Roman"/>
        </w:rPr>
        <w:t>2.7.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6C2E44" w:rsidRDefault="006C2E44" w:rsidP="006C2E44">
      <w:pPr>
        <w:rPr>
          <w:rFonts w:ascii="Times New Roman" w:hAnsi="Times New Roman" w:cs="Times New Roman"/>
        </w:rPr>
      </w:pPr>
      <w:bookmarkStart w:id="4" w:name="sub_2103"/>
      <w:r>
        <w:rPr>
          <w:rFonts w:ascii="Times New Roman" w:hAnsi="Times New Roman" w:cs="Times New Roman"/>
        </w:rPr>
        <w:t>3. По результатам работы за квартал из фонда стимулирования выплачиваются ежеквартальная премия.</w:t>
      </w:r>
    </w:p>
    <w:bookmarkEnd w:id="4"/>
    <w:p w:rsidR="006C2E44" w:rsidRDefault="006C2E44" w:rsidP="006C2E44">
      <w:pPr>
        <w:rPr>
          <w:rFonts w:ascii="Times New Roman" w:hAnsi="Times New Roman" w:cs="Times New Roman"/>
        </w:rPr>
      </w:pPr>
      <w:r>
        <w:rPr>
          <w:rFonts w:ascii="Times New Roman" w:hAnsi="Times New Roman" w:cs="Times New Roman"/>
        </w:rPr>
        <w:t xml:space="preserve">При отсутствии задолженности по оплате труда работников бюджетной сферы, финансируемых из бюджета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фактический размер ежеквартальной премии определяется в следующем порядке:</w:t>
      </w:r>
    </w:p>
    <w:p w:rsidR="006C2E44" w:rsidRDefault="006C2E44" w:rsidP="006C2E44">
      <w:pPr>
        <w:rPr>
          <w:rFonts w:ascii="Times New Roman" w:hAnsi="Times New Roman" w:cs="Times New Roman"/>
        </w:rPr>
      </w:pPr>
      <w:r>
        <w:rPr>
          <w:rFonts w:ascii="Times New Roman" w:hAnsi="Times New Roman" w:cs="Times New Roman"/>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12954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srcRect/>
                    <a:stretch>
                      <a:fillRect/>
                    </a:stretch>
                  </pic:blipFill>
                  <pic:spPr bwMode="auto">
                    <a:xfrm>
                      <a:off x="0" y="0"/>
                      <a:ext cx="1295400" cy="228600"/>
                    </a:xfrm>
                    <a:prstGeom prst="rect">
                      <a:avLst/>
                    </a:prstGeom>
                    <a:noFill/>
                    <a:ln w="9525">
                      <a:noFill/>
                      <a:miter lim="800000"/>
                      <a:headEnd/>
                      <a:tailEnd/>
                    </a:ln>
                  </pic:spPr>
                </pic:pic>
              </a:graphicData>
            </a:graphic>
          </wp:inline>
        </w:drawing>
      </w:r>
      <w:r>
        <w:rPr>
          <w:rFonts w:ascii="Times New Roman" w:hAnsi="Times New Roman" w:cs="Times New Roman"/>
        </w:rPr>
        <w:t>,</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 xml:space="preserve">где </w:t>
      </w:r>
      <w:r>
        <w:rPr>
          <w:rFonts w:ascii="Times New Roman" w:hAnsi="Times New Roman" w:cs="Times New Roman"/>
          <w:noProof/>
        </w:rPr>
        <w:drawing>
          <wp:inline distT="0" distB="0" distL="0" distR="0">
            <wp:extent cx="371475"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srcRect/>
                    <a:stretch>
                      <a:fillRect/>
                    </a:stretch>
                  </pic:blipFill>
                  <pic:spPr bwMode="auto">
                    <a:xfrm>
                      <a:off x="0" y="0"/>
                      <a:ext cx="371475"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фактический размер средств, направляемых на формирование фонда стимулирования для выплаты ежеквартальной премии;</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457200" cy="2286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srcRect/>
                    <a:stretch>
                      <a:fillRect/>
                    </a:stretch>
                  </pic:blipFill>
                  <pic:spPr bwMode="auto">
                    <a:xfrm>
                      <a:off x="0" y="0"/>
                      <a:ext cx="457200"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плановый размер средств, направляемых на формирование фонда </w:t>
      </w:r>
      <w:r>
        <w:rPr>
          <w:rFonts w:ascii="Times New Roman" w:hAnsi="Times New Roman" w:cs="Times New Roman"/>
        </w:rPr>
        <w:lastRenderedPageBreak/>
        <w:t>стимулирования для выплаты ежеквартальной премии;</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466725" cy="228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466725"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общий коэффициент выполнения квартальных показателей, определяемый по формуле:</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3638550" cy="2476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srcRect/>
                    <a:stretch>
                      <a:fillRect/>
                    </a:stretch>
                  </pic:blipFill>
                  <pic:spPr bwMode="auto">
                    <a:xfrm>
                      <a:off x="0" y="0"/>
                      <a:ext cx="3638550" cy="247650"/>
                    </a:xfrm>
                    <a:prstGeom prst="rect">
                      <a:avLst/>
                    </a:prstGeom>
                    <a:noFill/>
                    <a:ln w="9525">
                      <a:noFill/>
                      <a:miter lim="800000"/>
                      <a:headEnd/>
                      <a:tailEnd/>
                    </a:ln>
                  </pic:spPr>
                </pic:pic>
              </a:graphicData>
            </a:graphic>
          </wp:inline>
        </w:drawing>
      </w:r>
      <w:r>
        <w:rPr>
          <w:rFonts w:ascii="Times New Roman" w:hAnsi="Times New Roman" w:cs="Times New Roman"/>
        </w:rPr>
        <w:t>,</w:t>
      </w:r>
    </w:p>
    <w:p w:rsidR="006C2E44" w:rsidRDefault="006C2E44" w:rsidP="006C2E44">
      <w:pPr>
        <w:rPr>
          <w:rFonts w:ascii="Times New Roman" w:hAnsi="Times New Roman" w:cs="Times New Roman"/>
        </w:rPr>
      </w:pPr>
    </w:p>
    <w:p w:rsidR="006C2E44" w:rsidRDefault="006C2E44" w:rsidP="006C2E44">
      <w:pPr>
        <w:rPr>
          <w:rFonts w:ascii="Times New Roman" w:hAnsi="Times New Roman" w:cs="Times New Roman"/>
        </w:rPr>
      </w:pPr>
      <w:r>
        <w:rPr>
          <w:rFonts w:ascii="Times New Roman" w:hAnsi="Times New Roman" w:cs="Times New Roman"/>
        </w:rPr>
        <w:t xml:space="preserve">где </w:t>
      </w:r>
      <w:r>
        <w:rPr>
          <w:rFonts w:ascii="Times New Roman" w:hAnsi="Times New Roman" w:cs="Times New Roman"/>
          <w:noProof/>
        </w:rPr>
        <w:drawing>
          <wp:inline distT="0" distB="0" distL="0" distR="0">
            <wp:extent cx="180975" cy="2286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srcRect/>
                    <a:stretch>
                      <a:fillRect/>
                    </a:stretch>
                  </pic:blipFill>
                  <pic:spPr bwMode="auto">
                    <a:xfrm>
                      <a:off x="0" y="0"/>
                      <a:ext cx="180975" cy="228600"/>
                    </a:xfrm>
                    <a:prstGeom prst="rect">
                      <a:avLst/>
                    </a:prstGeom>
                    <a:noFill/>
                    <a:ln w="9525">
                      <a:noFill/>
                      <a:miter lim="800000"/>
                      <a:headEnd/>
                      <a:tailEnd/>
                    </a:ln>
                  </pic:spPr>
                </pic:pic>
              </a:graphicData>
            </a:graphic>
          </wp:inline>
        </w:drawing>
      </w:r>
      <w:r>
        <w:rPr>
          <w:rFonts w:ascii="Times New Roman" w:hAnsi="Times New Roman" w:cs="Times New Roman"/>
        </w:rPr>
        <w:t>- доля i-го корректирующего показателя в структуре фонда стимулирования (значимость) в процентах;</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180975" cy="2286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srcRect/>
                    <a:stretch>
                      <a:fillRect/>
                    </a:stretch>
                  </pic:blipFill>
                  <pic:spPr bwMode="auto">
                    <a:xfrm>
                      <a:off x="0" y="0"/>
                      <a:ext cx="180975"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коэффициент напряженности прогноза по каждому конкретному квартальному показателю;</w:t>
      </w:r>
    </w:p>
    <w:p w:rsidR="006C2E44" w:rsidRDefault="006C2E44" w:rsidP="006C2E44">
      <w:pPr>
        <w:rPr>
          <w:rFonts w:ascii="Times New Roman" w:hAnsi="Times New Roman" w:cs="Times New Roman"/>
        </w:rPr>
      </w:pPr>
      <w:r>
        <w:rPr>
          <w:rFonts w:ascii="Times New Roman" w:hAnsi="Times New Roman" w:cs="Times New Roman"/>
          <w:noProof/>
        </w:rPr>
        <w:drawing>
          <wp:inline distT="0" distB="0" distL="0" distR="0">
            <wp:extent cx="171450" cy="2286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srcRect/>
                    <a:stretch>
                      <a:fillRect/>
                    </a:stretch>
                  </pic:blipFill>
                  <pic:spPr bwMode="auto">
                    <a:xfrm>
                      <a:off x="0" y="0"/>
                      <a:ext cx="171450" cy="228600"/>
                    </a:xfrm>
                    <a:prstGeom prst="rect">
                      <a:avLst/>
                    </a:prstGeom>
                    <a:noFill/>
                    <a:ln w="9525">
                      <a:noFill/>
                      <a:miter lim="800000"/>
                      <a:headEnd/>
                      <a:tailEnd/>
                    </a:ln>
                  </pic:spPr>
                </pic:pic>
              </a:graphicData>
            </a:graphic>
          </wp:inline>
        </w:drawing>
      </w:r>
      <w:r>
        <w:rPr>
          <w:rFonts w:ascii="Times New Roman" w:hAnsi="Times New Roman" w:cs="Times New Roman"/>
        </w:rPr>
        <w:t xml:space="preserve"> - процент выполнения i-го корректирующего квартального показателя _</w:t>
      </w:r>
      <w:hyperlink r:id="rId34" w:anchor="sub_901" w:history="1">
        <w:r>
          <w:rPr>
            <w:rStyle w:val="a7"/>
          </w:rPr>
          <w:t>*)</w:t>
        </w:r>
      </w:hyperlink>
      <w:r>
        <w:rPr>
          <w:rFonts w:ascii="Times New Roman" w:hAnsi="Times New Roman" w:cs="Times New Roman"/>
        </w:rPr>
        <w:t>;</w:t>
      </w:r>
    </w:p>
    <w:p w:rsidR="006C2E44" w:rsidRDefault="006C2E44" w:rsidP="006C2E44">
      <w:pPr>
        <w:rPr>
          <w:rFonts w:ascii="Times New Roman" w:hAnsi="Times New Roman" w:cs="Times New Roman"/>
        </w:rPr>
      </w:pPr>
      <w:proofErr w:type="spellStart"/>
      <w:r>
        <w:rPr>
          <w:rFonts w:ascii="Times New Roman" w:hAnsi="Times New Roman" w:cs="Times New Roman"/>
        </w:rPr>
        <w:t>i</w:t>
      </w:r>
      <w:proofErr w:type="spellEnd"/>
      <w:r>
        <w:rPr>
          <w:rFonts w:ascii="Times New Roman" w:hAnsi="Times New Roman" w:cs="Times New Roman"/>
        </w:rPr>
        <w:t xml:space="preserve"> - порядковый номер показателя.</w:t>
      </w:r>
    </w:p>
    <w:p w:rsidR="006C2E44" w:rsidRDefault="006C2E44" w:rsidP="006C2E44">
      <w:pPr>
        <w:rPr>
          <w:rFonts w:ascii="Times New Roman" w:hAnsi="Times New Roman" w:cs="Times New Roman"/>
        </w:rPr>
      </w:pPr>
      <w:r>
        <w:rPr>
          <w:rFonts w:ascii="Times New Roman" w:hAnsi="Times New Roman" w:cs="Times New Roman"/>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муниципальным служащим не может превышать 5 процентов дополнительно полученных собственных доходов бюджета (без учета финансовой помощи)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bookmarkStart w:id="5" w:name="sub_2104"/>
      <w:r>
        <w:rPr>
          <w:rFonts w:ascii="Times New Roman" w:hAnsi="Times New Roman" w:cs="Times New Roman"/>
        </w:rPr>
        <w:t xml:space="preserve">4. Перечень и значимость показателей, используемых для расчетов фонда стимулирования по результатам работы за месяц и квартал для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устанавливается настоящим решением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w:t>
      </w:r>
    </w:p>
    <w:bookmarkEnd w:id="5"/>
    <w:p w:rsidR="006C2E44" w:rsidRDefault="006C2E44" w:rsidP="006C2E44">
      <w:pPr>
        <w:rPr>
          <w:rFonts w:ascii="Times New Roman" w:hAnsi="Times New Roman" w:cs="Times New Roman"/>
        </w:rPr>
      </w:pPr>
    </w:p>
    <w:p w:rsidR="006C2E44" w:rsidRDefault="006C2E44" w:rsidP="006C2E44">
      <w:pPr>
        <w:pStyle w:val="1"/>
        <w:rPr>
          <w:rFonts w:ascii="Times New Roman" w:hAnsi="Times New Roman" w:cs="Times New Roman"/>
        </w:rPr>
      </w:pPr>
      <w:bookmarkStart w:id="6" w:name="sub_2200"/>
      <w:r>
        <w:rPr>
          <w:rFonts w:ascii="Times New Roman" w:hAnsi="Times New Roman" w:cs="Times New Roman"/>
        </w:rPr>
        <w:t>II. Порядок подготовки решения о материальном стимулировании</w:t>
      </w:r>
    </w:p>
    <w:p w:rsidR="006C2E44" w:rsidRDefault="006C2E44" w:rsidP="006C2E44">
      <w:pPr>
        <w:rPr>
          <w:rFonts w:ascii="Times New Roman" w:hAnsi="Times New Roman" w:cs="Times New Roman"/>
        </w:rPr>
      </w:pPr>
      <w:bookmarkStart w:id="7" w:name="sub_2201"/>
      <w:bookmarkEnd w:id="6"/>
      <w:r>
        <w:rPr>
          <w:rFonts w:ascii="Times New Roman" w:hAnsi="Times New Roman" w:cs="Times New Roman"/>
        </w:rPr>
        <w:t>1. По решению представителя нанимателя (работодателя)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6C2E44" w:rsidRDefault="006C2E44" w:rsidP="006C2E44">
      <w:pPr>
        <w:rPr>
          <w:rFonts w:ascii="Times New Roman" w:hAnsi="Times New Roman" w:cs="Times New Roman"/>
        </w:rPr>
      </w:pPr>
      <w:bookmarkStart w:id="8" w:name="sub_2202"/>
      <w:bookmarkEnd w:id="7"/>
      <w:r>
        <w:rPr>
          <w:rFonts w:ascii="Times New Roman" w:hAnsi="Times New Roman" w:cs="Times New Roman"/>
        </w:rPr>
        <w:t xml:space="preserve">2. Начисление выплат из фонда стимулирования муниципальным служащим производится на основании решения представителя нанимателя (работодателя), издаваемого с учетом предложений Комиссии по подведению итогов работы органов местного самоуправления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(далее - Комиссия).</w:t>
      </w:r>
    </w:p>
    <w:bookmarkEnd w:id="8"/>
    <w:p w:rsidR="006C2E44" w:rsidRDefault="006C2E44" w:rsidP="006C2E44">
      <w:pPr>
        <w:rPr>
          <w:rFonts w:ascii="Times New Roman" w:hAnsi="Times New Roman" w:cs="Times New Roman"/>
        </w:rPr>
      </w:pPr>
      <w:r>
        <w:rPr>
          <w:rFonts w:ascii="Times New Roman" w:hAnsi="Times New Roman" w:cs="Times New Roman"/>
        </w:rPr>
        <w:t xml:space="preserve">Состав Комиссии утверждается решением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w:t>
      </w:r>
    </w:p>
    <w:p w:rsidR="006C2E44" w:rsidRDefault="006C2E44" w:rsidP="006C2E44">
      <w:pPr>
        <w:rPr>
          <w:rFonts w:ascii="Times New Roman" w:hAnsi="Times New Roman" w:cs="Times New Roman"/>
        </w:rPr>
      </w:pPr>
      <w:bookmarkStart w:id="9" w:name="sub_2203"/>
      <w:r>
        <w:rPr>
          <w:rFonts w:ascii="Times New Roman" w:hAnsi="Times New Roman" w:cs="Times New Roman"/>
        </w:rPr>
        <w:t>3. Начальники отделов и управлений оценивают работу своих подчиненных и вносят предложения о размере выплат из фонда стимулирования, подтвержденных документами, материалами и фактами.</w:t>
      </w:r>
    </w:p>
    <w:p w:rsidR="006C2E44" w:rsidRDefault="006C2E44" w:rsidP="006C2E44">
      <w:pPr>
        <w:rPr>
          <w:rFonts w:ascii="Times New Roman" w:hAnsi="Times New Roman" w:cs="Times New Roman"/>
        </w:rPr>
      </w:pPr>
      <w:bookmarkStart w:id="10" w:name="sub_2204"/>
      <w:bookmarkEnd w:id="9"/>
      <w:r>
        <w:rPr>
          <w:rFonts w:ascii="Times New Roman" w:hAnsi="Times New Roman" w:cs="Times New Roman"/>
        </w:rPr>
        <w:t>4. Предложения о размере выплат из фонда стимулирования муниципальным служащим за отчетный период представляются начальниками отделов и управлений в Комиссию в начале месяца, следующего за отчетным (не позднее 3 числа).</w:t>
      </w:r>
    </w:p>
    <w:p w:rsidR="006C2E44" w:rsidRDefault="006C2E44" w:rsidP="006C2E44">
      <w:pPr>
        <w:rPr>
          <w:rFonts w:ascii="Times New Roman" w:hAnsi="Times New Roman" w:cs="Times New Roman"/>
        </w:rPr>
      </w:pPr>
      <w:bookmarkStart w:id="11" w:name="sub_2205"/>
      <w:bookmarkEnd w:id="10"/>
      <w:r>
        <w:rPr>
          <w:rFonts w:ascii="Times New Roman" w:hAnsi="Times New Roman" w:cs="Times New Roman"/>
        </w:rPr>
        <w:t>5. Комиссия при решении вопроса о размере фонда стимулирования вправе запрашивать у начальников отделов и управлений, иных муниципальных служащих письменные и устные объяснения, документы и материалы.</w:t>
      </w:r>
    </w:p>
    <w:p w:rsidR="006C2E44" w:rsidRDefault="006C2E44" w:rsidP="006C2E44">
      <w:pPr>
        <w:rPr>
          <w:rFonts w:ascii="Times New Roman" w:hAnsi="Times New Roman" w:cs="Times New Roman"/>
        </w:rPr>
      </w:pPr>
      <w:bookmarkStart w:id="12" w:name="sub_2206"/>
      <w:bookmarkEnd w:id="11"/>
      <w:r>
        <w:rPr>
          <w:rFonts w:ascii="Times New Roman" w:hAnsi="Times New Roman" w:cs="Times New Roman"/>
        </w:rPr>
        <w:t xml:space="preserve">6. Размеры выплат из фонда стимулирования муниципальным служащим определяются представителем нанимателя (работодателя) на основании предложений Комиссии по подведению итогов работы органов местного самоуправления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bookmarkStart w:id="13" w:name="sub_2207"/>
      <w:bookmarkEnd w:id="12"/>
      <w:r>
        <w:rPr>
          <w:rFonts w:ascii="Times New Roman" w:hAnsi="Times New Roman" w:cs="Times New Roman"/>
        </w:rPr>
        <w:t>7. Выплаты из фонда стимулирования производятся:</w:t>
      </w:r>
    </w:p>
    <w:bookmarkEnd w:id="13"/>
    <w:p w:rsidR="006C2E44" w:rsidRDefault="006C2E44" w:rsidP="006C2E44">
      <w:pPr>
        <w:rPr>
          <w:rFonts w:ascii="Times New Roman" w:hAnsi="Times New Roman" w:cs="Times New Roman"/>
        </w:rPr>
      </w:pPr>
      <w:r>
        <w:rPr>
          <w:rFonts w:ascii="Times New Roman" w:hAnsi="Times New Roman" w:cs="Times New Roman"/>
        </w:rPr>
        <w:t xml:space="preserve">- Главе администрации - на основании распоряжения Председателя Совета </w:t>
      </w:r>
      <w:r>
        <w:rPr>
          <w:rFonts w:ascii="Times New Roman" w:hAnsi="Times New Roman" w:cs="Times New Roman"/>
        </w:rPr>
        <w:lastRenderedPageBreak/>
        <w:t xml:space="preserve">депутатов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rPr>
          <w:rFonts w:ascii="Times New Roman" w:hAnsi="Times New Roman" w:cs="Times New Roman"/>
        </w:rPr>
      </w:pPr>
      <w:r>
        <w:rPr>
          <w:rFonts w:ascii="Times New Roman" w:hAnsi="Times New Roman" w:cs="Times New Roman"/>
        </w:rPr>
        <w:t xml:space="preserve">- муниципальным служащим - на основании распоряжения администрации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p w:rsidR="006C2E44" w:rsidRDefault="006C2E44" w:rsidP="006C2E44">
      <w:pPr>
        <w:pStyle w:val="1"/>
        <w:rPr>
          <w:rFonts w:ascii="Times New Roman" w:hAnsi="Times New Roman" w:cs="Times New Roman"/>
        </w:rPr>
      </w:pPr>
      <w:r>
        <w:rPr>
          <w:rFonts w:ascii="Times New Roman" w:hAnsi="Times New Roman" w:cs="Times New Roman"/>
        </w:rPr>
        <w:t xml:space="preserve">III. Основные показатели, учитываемые при установлении размеров ежемесячного денежного поощрения и ежеквартальных премий муниципальным служащим </w:t>
      </w:r>
    </w:p>
    <w:p w:rsidR="006C2E44" w:rsidRDefault="006C2E44" w:rsidP="006C2E44">
      <w:pPr>
        <w:rPr>
          <w:rFonts w:ascii="Times New Roman" w:hAnsi="Times New Roman" w:cs="Times New Roman"/>
        </w:rPr>
      </w:pPr>
      <w:bookmarkStart w:id="14" w:name="sub_2302"/>
      <w:r>
        <w:rPr>
          <w:rFonts w:ascii="Times New Roman" w:hAnsi="Times New Roman" w:cs="Times New Roman"/>
        </w:rPr>
        <w:t>1. Для определения размера ежемесячного денежного поощрения и ежеквартальных премий основными показателями, учитывающими конкретный вклад муниципального служащего в общие результаты работы, являются:</w:t>
      </w:r>
    </w:p>
    <w:bookmarkEnd w:id="14"/>
    <w:p w:rsidR="006C2E44" w:rsidRDefault="006C2E44" w:rsidP="006C2E44">
      <w:pPr>
        <w:rPr>
          <w:rFonts w:ascii="Times New Roman" w:hAnsi="Times New Roman" w:cs="Times New Roman"/>
        </w:rPr>
      </w:pPr>
      <w:r>
        <w:rPr>
          <w:rFonts w:ascii="Times New Roman" w:hAnsi="Times New Roman" w:cs="Times New Roman"/>
        </w:rPr>
        <w:t>личный трудовой вклад в общие результаты работы и качество труда;</w:t>
      </w:r>
    </w:p>
    <w:p w:rsidR="006C2E44" w:rsidRDefault="006C2E44" w:rsidP="006C2E44">
      <w:pPr>
        <w:rPr>
          <w:rFonts w:ascii="Times New Roman" w:hAnsi="Times New Roman" w:cs="Times New Roman"/>
        </w:rPr>
      </w:pPr>
      <w:r>
        <w:rPr>
          <w:rFonts w:ascii="Times New Roman" w:hAnsi="Times New Roman" w:cs="Times New Roman"/>
        </w:rPr>
        <w:t>компетентность муниципального служащего в принятии управленческих решений;</w:t>
      </w:r>
    </w:p>
    <w:p w:rsidR="006C2E44" w:rsidRDefault="006C2E44" w:rsidP="006C2E44">
      <w:pPr>
        <w:rPr>
          <w:rFonts w:ascii="Times New Roman" w:hAnsi="Times New Roman" w:cs="Times New Roman"/>
        </w:rPr>
      </w:pPr>
      <w:r>
        <w:rPr>
          <w:rFonts w:ascii="Times New Roman" w:hAnsi="Times New Roman" w:cs="Times New Roman"/>
        </w:rPr>
        <w:t>инициативность и творческое отношение к выполнению своих функциональных обязанностей и поручений руководства;</w:t>
      </w:r>
    </w:p>
    <w:p w:rsidR="006C2E44" w:rsidRDefault="006C2E44" w:rsidP="006C2E44">
      <w:pPr>
        <w:rPr>
          <w:rFonts w:ascii="Times New Roman" w:hAnsi="Times New Roman" w:cs="Times New Roman"/>
        </w:rPr>
      </w:pPr>
      <w:r>
        <w:rPr>
          <w:rFonts w:ascii="Times New Roman" w:hAnsi="Times New Roman" w:cs="Times New Roman"/>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6C2E44" w:rsidRDefault="006C2E44" w:rsidP="006C2E44">
      <w:pPr>
        <w:rPr>
          <w:rFonts w:ascii="Times New Roman" w:hAnsi="Times New Roman" w:cs="Times New Roman"/>
        </w:rPr>
      </w:pPr>
      <w:r>
        <w:rPr>
          <w:rFonts w:ascii="Times New Roman" w:hAnsi="Times New Roman" w:cs="Times New Roman"/>
        </w:rPr>
        <w:t>отсутствие фактов нарушения трудовой, исполнительской дисциплины и правил внутреннего трудового распорядка.</w:t>
      </w:r>
    </w:p>
    <w:p w:rsidR="006C2E44" w:rsidRDefault="006C2E44" w:rsidP="006C2E44">
      <w:pPr>
        <w:rPr>
          <w:rFonts w:ascii="Times New Roman" w:hAnsi="Times New Roman" w:cs="Times New Roman"/>
        </w:rPr>
      </w:pPr>
      <w:r>
        <w:rPr>
          <w:rFonts w:ascii="Times New Roman" w:hAnsi="Times New Roman" w:cs="Times New Roman"/>
        </w:rPr>
        <w:t>привлечение муниципальных служащих к выполнению, непредвиденных, особо важных, срочных и ответственных работ;</w:t>
      </w:r>
    </w:p>
    <w:p w:rsidR="006C2E44" w:rsidRDefault="006C2E44" w:rsidP="006C2E44">
      <w:pPr>
        <w:rPr>
          <w:rFonts w:ascii="Times New Roman" w:hAnsi="Times New Roman" w:cs="Times New Roman"/>
        </w:rPr>
      </w:pPr>
      <w:r>
        <w:rPr>
          <w:rFonts w:ascii="Times New Roman" w:hAnsi="Times New Roman" w:cs="Times New Roman"/>
        </w:rPr>
        <w:t>выполнение должностных обязанностей в условиях особого режима и графика работы;</w:t>
      </w:r>
    </w:p>
    <w:p w:rsidR="006C2E44" w:rsidRDefault="006C2E44" w:rsidP="006C2E44">
      <w:pPr>
        <w:rPr>
          <w:rFonts w:ascii="Times New Roman" w:hAnsi="Times New Roman" w:cs="Times New Roman"/>
        </w:rPr>
      </w:pPr>
      <w:r>
        <w:rPr>
          <w:rFonts w:ascii="Times New Roman" w:hAnsi="Times New Roman" w:cs="Times New Roman"/>
        </w:rPr>
        <w:t>выполнение должностных обязанностей вне места нахождения основного рабочего места.</w:t>
      </w:r>
    </w:p>
    <w:p w:rsidR="006C2E44" w:rsidRDefault="006C2E44" w:rsidP="006C2E44">
      <w:pPr>
        <w:rPr>
          <w:rFonts w:ascii="Times New Roman" w:hAnsi="Times New Roman" w:cs="Times New Roman"/>
        </w:rPr>
      </w:pPr>
      <w:bookmarkStart w:id="15" w:name="sub_2303"/>
      <w:r>
        <w:rPr>
          <w:rFonts w:ascii="Times New Roman" w:hAnsi="Times New Roman" w:cs="Times New Roman"/>
        </w:rPr>
        <w:t>2. Ежемесячное денежное поощрение может быть снижено в соответствии со следующим перечнем упущений:</w:t>
      </w:r>
    </w:p>
    <w:bookmarkEnd w:id="15"/>
    <w:p w:rsidR="006C2E44" w:rsidRDefault="006C2E44" w:rsidP="006C2E44">
      <w:pPr>
        <w:rPr>
          <w:rFonts w:ascii="Times New Roman" w:hAnsi="Times New Roman" w:cs="Times New Roman"/>
        </w:rPr>
      </w:pPr>
      <w:r>
        <w:rPr>
          <w:rFonts w:ascii="Times New Roman" w:hAnsi="Times New Roman" w:cs="Times New Roman"/>
        </w:rPr>
        <w:t>2.1. некачественное, несвоевременное выполнение функциональных обязанностей, поручений Главы администрации, неквалифицированная подготовка и оформление документов - 10% от начисленного размера ежемесячного фонда стимулирования;</w:t>
      </w:r>
    </w:p>
    <w:p w:rsidR="006C2E44" w:rsidRDefault="006C2E44" w:rsidP="006C2E44">
      <w:pPr>
        <w:rPr>
          <w:rFonts w:ascii="Times New Roman" w:hAnsi="Times New Roman" w:cs="Times New Roman"/>
        </w:rPr>
      </w:pPr>
      <w:r>
        <w:rPr>
          <w:rFonts w:ascii="Times New Roman" w:hAnsi="Times New Roman" w:cs="Times New Roman"/>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6C2E44" w:rsidRDefault="006C2E44" w:rsidP="006C2E44">
      <w:pPr>
        <w:rPr>
          <w:rFonts w:ascii="Times New Roman" w:hAnsi="Times New Roman" w:cs="Times New Roman"/>
        </w:rPr>
      </w:pPr>
      <w:r>
        <w:rPr>
          <w:rFonts w:ascii="Times New Roman" w:hAnsi="Times New Roman" w:cs="Times New Roman"/>
        </w:rPr>
        <w:t>2.3 наличие дисциплинарного взыскания:</w:t>
      </w:r>
    </w:p>
    <w:p w:rsidR="006C2E44" w:rsidRDefault="006C2E44" w:rsidP="006C2E44">
      <w:pPr>
        <w:rPr>
          <w:rFonts w:ascii="Times New Roman" w:hAnsi="Times New Roman" w:cs="Times New Roman"/>
        </w:rPr>
      </w:pPr>
      <w:r>
        <w:rPr>
          <w:rFonts w:ascii="Times New Roman" w:hAnsi="Times New Roman" w:cs="Times New Roman"/>
        </w:rPr>
        <w:t>- в виде замечания - 3% от начисленного размера ежемесячного фонда стимулирования;</w:t>
      </w:r>
    </w:p>
    <w:p w:rsidR="006C2E44" w:rsidRDefault="006C2E44" w:rsidP="006C2E44">
      <w:pPr>
        <w:rPr>
          <w:rFonts w:ascii="Times New Roman" w:hAnsi="Times New Roman" w:cs="Times New Roman"/>
        </w:rPr>
      </w:pPr>
      <w:r>
        <w:rPr>
          <w:rFonts w:ascii="Times New Roman" w:hAnsi="Times New Roman" w:cs="Times New Roman"/>
        </w:rPr>
        <w:t>- в виде выговора - 5% от начисленного размера ежемесячного фонда стимулирования;</w:t>
      </w:r>
    </w:p>
    <w:p w:rsidR="006C2E44" w:rsidRDefault="006C2E44" w:rsidP="006C2E44">
      <w:pPr>
        <w:rPr>
          <w:rFonts w:ascii="Times New Roman" w:hAnsi="Times New Roman" w:cs="Times New Roman"/>
        </w:rPr>
      </w:pPr>
      <w:r>
        <w:rPr>
          <w:rFonts w:ascii="Times New Roman" w:hAnsi="Times New Roman" w:cs="Times New Roman"/>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6C2E44" w:rsidRDefault="006C2E44" w:rsidP="006C2E44">
      <w:pPr>
        <w:rPr>
          <w:rFonts w:ascii="Times New Roman" w:hAnsi="Times New Roman" w:cs="Times New Roman"/>
        </w:rPr>
      </w:pPr>
      <w:r>
        <w:rPr>
          <w:rFonts w:ascii="Times New Roman" w:hAnsi="Times New Roman" w:cs="Times New Roman"/>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6C2E44" w:rsidRDefault="006C2E44" w:rsidP="006C2E44">
      <w:pPr>
        <w:rPr>
          <w:rFonts w:ascii="Times New Roman" w:hAnsi="Times New Roman" w:cs="Times New Roman"/>
        </w:rPr>
      </w:pPr>
      <w:bookmarkStart w:id="16" w:name="sub_2304"/>
      <w:r>
        <w:rPr>
          <w:rFonts w:ascii="Times New Roman" w:hAnsi="Times New Roman" w:cs="Times New Roman"/>
        </w:rPr>
        <w:t>3.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16"/>
    <w:p w:rsidR="006C2E44" w:rsidRDefault="006C2E44" w:rsidP="006C2E44">
      <w:pPr>
        <w:pStyle w:val="a5"/>
        <w:rPr>
          <w:rFonts w:ascii="Times New Roman" w:hAnsi="Times New Roman" w:cs="Times New Roman"/>
        </w:rPr>
      </w:pPr>
      <w:r>
        <w:rPr>
          <w:rFonts w:ascii="Times New Roman" w:hAnsi="Times New Roman" w:cs="Times New Roman"/>
        </w:rPr>
        <w:t>___________________________________</w:t>
      </w:r>
    </w:p>
    <w:p w:rsidR="006C2E44" w:rsidRDefault="006C2E44" w:rsidP="006C2E44">
      <w:pPr>
        <w:rPr>
          <w:rFonts w:ascii="Times New Roman" w:hAnsi="Times New Roman" w:cs="Times New Roman"/>
        </w:rPr>
      </w:pPr>
      <w:bookmarkStart w:id="17" w:name="sub_901"/>
      <w:r>
        <w:rPr>
          <w:rFonts w:ascii="Times New Roman" w:hAnsi="Times New Roman" w:cs="Times New Roman"/>
        </w:rPr>
        <w:lastRenderedPageBreak/>
        <w:t>*) При перевыполнении прогноза по показателю "</w:t>
      </w:r>
      <w:r>
        <w:rPr>
          <w:rFonts w:ascii="Times New Roman" w:hAnsi="Times New Roman" w:cs="Times New Roman"/>
          <w:noProof/>
        </w:rPr>
        <w:drawing>
          <wp:inline distT="0" distB="0" distL="0" distR="0">
            <wp:extent cx="171450" cy="2286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171450" cy="228600"/>
                    </a:xfrm>
                    <a:prstGeom prst="rect">
                      <a:avLst/>
                    </a:prstGeom>
                    <a:noFill/>
                    <a:ln w="9525">
                      <a:noFill/>
                      <a:miter lim="800000"/>
                      <a:headEnd/>
                      <a:tailEnd/>
                    </a:ln>
                  </pic:spPr>
                </pic:pic>
              </a:graphicData>
            </a:graphic>
          </wp:inline>
        </w:drawing>
      </w:r>
      <w:r>
        <w:rPr>
          <w:rFonts w:ascii="Times New Roman" w:hAnsi="Times New Roman" w:cs="Times New Roman"/>
        </w:rPr>
        <w:t>" свыше 110 процентов для корректировки за каждый процент превышения применяется 0,1 процента.</w:t>
      </w:r>
    </w:p>
    <w:bookmarkEnd w:id="17"/>
    <w:tbl>
      <w:tblPr>
        <w:tblW w:w="0" w:type="auto"/>
        <w:tblLook w:val="04A0"/>
      </w:tblPr>
      <w:tblGrid>
        <w:gridCol w:w="4748"/>
        <w:gridCol w:w="4823"/>
      </w:tblGrid>
      <w:tr w:rsidR="006C2E44" w:rsidTr="006C2E44">
        <w:tc>
          <w:tcPr>
            <w:tcW w:w="4853" w:type="dxa"/>
          </w:tcPr>
          <w:p w:rsidR="006C2E44" w:rsidRDefault="006C2E44">
            <w:pPr>
              <w:spacing w:line="302" w:lineRule="exact"/>
              <w:ind w:firstLine="0"/>
              <w:rPr>
                <w:rFonts w:ascii="Times New Roman" w:hAnsi="Times New Roman" w:cs="Times New Roman"/>
              </w:rPr>
            </w:pPr>
          </w:p>
        </w:tc>
        <w:tc>
          <w:tcPr>
            <w:tcW w:w="4853" w:type="dxa"/>
            <w:hideMark/>
          </w:tcPr>
          <w:p w:rsidR="006C2E44" w:rsidRDefault="006C2E44">
            <w:pPr>
              <w:spacing w:line="302" w:lineRule="exact"/>
              <w:ind w:firstLine="0"/>
              <w:rPr>
                <w:rFonts w:ascii="Times New Roman" w:hAnsi="Times New Roman" w:cs="Times New Roman"/>
              </w:rPr>
            </w:pPr>
            <w:r>
              <w:rPr>
                <w:rFonts w:ascii="Times New Roman" w:hAnsi="Times New Roman" w:cs="Times New Roman"/>
              </w:rPr>
              <w:t>Приложение №3</w:t>
            </w:r>
          </w:p>
          <w:p w:rsidR="006C2E44" w:rsidRDefault="006C2E44">
            <w:pPr>
              <w:spacing w:line="302" w:lineRule="exact"/>
              <w:ind w:firstLine="0"/>
              <w:rPr>
                <w:rFonts w:ascii="Times New Roman" w:hAnsi="Times New Roman" w:cs="Times New Roman"/>
              </w:rPr>
            </w:pPr>
            <w:r>
              <w:rPr>
                <w:rFonts w:ascii="Times New Roman" w:hAnsi="Times New Roman" w:cs="Times New Roman"/>
              </w:rPr>
              <w:t xml:space="preserve">к Решению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 </w:t>
            </w:r>
            <w:proofErr w:type="spellStart"/>
            <w:r>
              <w:rPr>
                <w:rFonts w:ascii="Times New Roman" w:hAnsi="Times New Roman" w:cs="Times New Roman"/>
              </w:rPr>
              <w:t>от______________№</w:t>
            </w:r>
            <w:proofErr w:type="spellEnd"/>
            <w:r>
              <w:rPr>
                <w:rFonts w:ascii="Times New Roman" w:hAnsi="Times New Roman" w:cs="Times New Roman"/>
              </w:rPr>
              <w:t>__________</w:t>
            </w:r>
          </w:p>
        </w:tc>
      </w:tr>
    </w:tbl>
    <w:p w:rsidR="006C2E44" w:rsidRDefault="006C2E44" w:rsidP="006C2E44">
      <w:pPr>
        <w:ind w:firstLine="698"/>
        <w:jc w:val="right"/>
        <w:rPr>
          <w:rFonts w:ascii="Times New Roman" w:hAnsi="Times New Roman" w:cs="Times New Roman"/>
        </w:rPr>
      </w:pPr>
    </w:p>
    <w:p w:rsidR="006C2E44" w:rsidRDefault="006C2E44" w:rsidP="006C2E44">
      <w:pPr>
        <w:spacing w:before="108" w:after="108"/>
        <w:ind w:firstLine="0"/>
        <w:jc w:val="center"/>
        <w:outlineLvl w:val="0"/>
        <w:rPr>
          <w:rFonts w:ascii="Times New Roman" w:hAnsi="Times New Roman" w:cs="Times New Roman"/>
          <w:b/>
          <w:bCs/>
          <w:color w:val="26282F"/>
        </w:rPr>
      </w:pPr>
      <w:r>
        <w:rPr>
          <w:rFonts w:ascii="Times New Roman" w:hAnsi="Times New Roman" w:cs="Times New Roman"/>
          <w:b/>
          <w:bCs/>
          <w:color w:val="26282F"/>
        </w:rPr>
        <w:t>Перечень и значимость</w:t>
      </w:r>
      <w:r>
        <w:rPr>
          <w:rFonts w:ascii="Times New Roman" w:hAnsi="Times New Roman" w:cs="Times New Roman"/>
          <w:b/>
          <w:bCs/>
          <w:color w:val="26282F"/>
        </w:rPr>
        <w:br/>
        <w:t xml:space="preserve">показателей (индикаторов) эффективности управленческой деятельности органов местного самоуправления </w:t>
      </w:r>
      <w:proofErr w:type="spellStart"/>
      <w:r>
        <w:rPr>
          <w:rFonts w:ascii="Times New Roman" w:hAnsi="Times New Roman" w:cs="Times New Roman"/>
          <w:b/>
          <w:bCs/>
          <w:color w:val="26282F"/>
        </w:rPr>
        <w:t>Новопотьминского</w:t>
      </w:r>
      <w:proofErr w:type="spellEnd"/>
      <w:r>
        <w:rPr>
          <w:rFonts w:ascii="Times New Roman" w:hAnsi="Times New Roman" w:cs="Times New Roman"/>
          <w:b/>
          <w:bCs/>
          <w:color w:val="26282F"/>
        </w:rPr>
        <w:t xml:space="preserve"> сельского  поселения </w:t>
      </w:r>
      <w:proofErr w:type="spellStart"/>
      <w:r>
        <w:rPr>
          <w:rFonts w:ascii="Times New Roman" w:hAnsi="Times New Roman" w:cs="Times New Roman"/>
          <w:b/>
          <w:bCs/>
          <w:color w:val="26282F"/>
        </w:rPr>
        <w:t>Зубово</w:t>
      </w:r>
      <w:proofErr w:type="spellEnd"/>
      <w:r>
        <w:rPr>
          <w:rFonts w:ascii="Times New Roman" w:hAnsi="Times New Roman" w:cs="Times New Roman"/>
          <w:b/>
          <w:bCs/>
          <w:color w:val="26282F"/>
        </w:rPr>
        <w:t xml:space="preserve"> – Полянского муниципального района Республики Мордовия в 2015 году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6020"/>
        <w:gridCol w:w="1400"/>
        <w:gridCol w:w="1680"/>
      </w:tblGrid>
      <w:tr w:rsidR="006C2E44" w:rsidTr="006C2E44">
        <w:tc>
          <w:tcPr>
            <w:tcW w:w="560" w:type="dxa"/>
            <w:vMerge w:val="restart"/>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rPr>
            </w:pPr>
          </w:p>
        </w:tc>
        <w:tc>
          <w:tcPr>
            <w:tcW w:w="6020" w:type="dxa"/>
            <w:vMerge w:val="restart"/>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Наименование показателя (индикатора)</w:t>
            </w:r>
          </w:p>
        </w:tc>
        <w:tc>
          <w:tcPr>
            <w:tcW w:w="3080" w:type="dxa"/>
            <w:gridSpan w:val="2"/>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Значимость (доля) показателей для подведения итогов (%)</w:t>
            </w:r>
          </w:p>
        </w:tc>
      </w:tr>
      <w:tr w:rsidR="006C2E44" w:rsidTr="006C2E44">
        <w:tc>
          <w:tcPr>
            <w:tcW w:w="560" w:type="dxa"/>
            <w:vMerge/>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utoSpaceDN/>
              <w:adjustRightInd/>
              <w:ind w:firstLine="0"/>
              <w:jc w:val="left"/>
              <w:rPr>
                <w:rFonts w:ascii="Times New Roman" w:hAnsi="Times New Roman" w:cs="Times New Roman"/>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C2E44" w:rsidRDefault="006C2E44">
            <w:pPr>
              <w:widowControl/>
              <w:autoSpaceDE/>
              <w:autoSpaceDN/>
              <w:adjustRightInd/>
              <w:ind w:firstLine="0"/>
              <w:jc w:val="left"/>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ежемесячных</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ежеквартальных</w:t>
            </w:r>
          </w:p>
        </w:tc>
      </w:tr>
      <w:tr w:rsidR="006C2E44" w:rsidTr="006C2E44">
        <w:tc>
          <w:tcPr>
            <w:tcW w:w="56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rPr>
            </w:pP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2</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3</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 xml:space="preserve">Выполнение прогноза поступления собственных доходов консолидированного бюджета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30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2.</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муниципальному району к соответствующему периоду прошлого года (100,2%)</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3.</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Выполнение прогноза закупок молока в сельскохозяйственных организациях и крестьянских (фермерских) хозяйствах</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4.</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Динамика поголовья КРС в сельскохозяйственных организациях и крестьянских (фермерских) хозяйствах в перерасчете на условные головы к соответствующему периоду предыдущего года</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5.</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Выполнение прогноза закупок скота и птицы в сельскохозяйственных организациях и крестьянских (фермерских) хозяйствах</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6.</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Выполнение прогноза оборота розничной торговли во всех каналах реализации</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7.</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 xml:space="preserve">Темп роста среднемесячной номинальной начисленной заработной платы в целом по </w:t>
            </w:r>
            <w:proofErr w:type="spellStart"/>
            <w:r>
              <w:rPr>
                <w:rFonts w:ascii="Times New Roman" w:hAnsi="Times New Roman" w:cs="Times New Roman"/>
              </w:rPr>
              <w:t>Новопотьминскому</w:t>
            </w:r>
            <w:proofErr w:type="spellEnd"/>
            <w:r>
              <w:rPr>
                <w:rFonts w:ascii="Times New Roman" w:hAnsi="Times New Roman" w:cs="Times New Roman"/>
              </w:rPr>
              <w:t xml:space="preserve">  сельскому  поселению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к соответствующему периоду </w:t>
            </w:r>
            <w:r>
              <w:rPr>
                <w:rFonts w:ascii="Times New Roman" w:hAnsi="Times New Roman" w:cs="Times New Roman"/>
              </w:rPr>
              <w:lastRenderedPageBreak/>
              <w:t>прошлого года (115%)</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lastRenderedPageBreak/>
              <w:t>8.</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Выполнение плана информационно-разъяснительной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и в том числе с участием средств НО «Республиканский Фонд капитального ремонта многоквартирных домов»</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9.</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Обеспечение доведения доли реализации водки и ЛВИ местного производства до ее прогнозного значения</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10.</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Выполнение прогноза реализации пива местного производства с учетом установленной доли</w:t>
            </w:r>
          </w:p>
        </w:tc>
        <w:tc>
          <w:tcPr>
            <w:tcW w:w="140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11.</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Общая площадь введенного в эксплуатацию жилья с учетом индивидуального строительства (1 </w:t>
            </w:r>
            <w:proofErr w:type="spellStart"/>
            <w:r>
              <w:rPr>
                <w:rFonts w:ascii="Times New Roman" w:hAnsi="Times New Roman" w:cs="Times New Roman"/>
              </w:rPr>
              <w:t>кв-л</w:t>
            </w:r>
            <w:proofErr w:type="spellEnd"/>
            <w:r>
              <w:rPr>
                <w:rFonts w:ascii="Times New Roman" w:hAnsi="Times New Roman" w:cs="Times New Roman"/>
              </w:rPr>
              <w:t xml:space="preserve"> - 3300 кв. м; полугодие - 6900 кв. м; 9 </w:t>
            </w:r>
            <w:proofErr w:type="spellStart"/>
            <w:r>
              <w:rPr>
                <w:rFonts w:ascii="Times New Roman" w:hAnsi="Times New Roman" w:cs="Times New Roman"/>
              </w:rPr>
              <w:t>мес-в</w:t>
            </w:r>
            <w:proofErr w:type="spellEnd"/>
            <w:r>
              <w:rPr>
                <w:rFonts w:ascii="Times New Roman" w:hAnsi="Times New Roman" w:cs="Times New Roman"/>
              </w:rPr>
              <w:t xml:space="preserve"> - 11100 кв. м; 2015 г. - 16000 кв. м)</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12.</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Динамика доли убыточных предприятий по сравнению с соответствующим периодом прошлого года</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13.</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Динамика естественного прироста (убыли) населения по сравнению с аналогичным периодом прошлого года</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14.</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Динамика уровня регистрируемой безработицы к уровню средне республиканского значения (в среднем за период)</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15.</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 xml:space="preserve">Динамика просроченной задолженности по заработной плате работников по наблюдаемым видам деятельности в целом по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Полянскому муниципальному району к соответствующему периоду прошлого года</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16.</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Участие в реализации Республиканской адресной программы «Переселение граждан из аварийного жилищного фонда в Республики Мордовия» на 2013-2017 годы</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17.</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18.</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 xml:space="preserve">Организация производства товаров первой необходимости на территории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Республики Мордовия (по перечню, утвержденному Министерством торговли и предпринимательства)</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5</w:t>
            </w:r>
          </w:p>
        </w:tc>
      </w:tr>
      <w:tr w:rsidR="006C2E44" w:rsidTr="006C2E44">
        <w:tc>
          <w:tcPr>
            <w:tcW w:w="56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rPr>
            </w:pPr>
            <w:r>
              <w:rPr>
                <w:rFonts w:ascii="Times New Roman" w:hAnsi="Times New Roman" w:cs="Times New Roman"/>
              </w:rPr>
              <w:t>19.</w:t>
            </w:r>
          </w:p>
        </w:tc>
        <w:tc>
          <w:tcPr>
            <w:tcW w:w="602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rPr>
                <w:rFonts w:ascii="Times New Roman" w:hAnsi="Times New Roman" w:cs="Times New Roman"/>
              </w:rPr>
            </w:pPr>
            <w:r>
              <w:rPr>
                <w:rFonts w:ascii="Times New Roman" w:hAnsi="Times New Roman" w:cs="Times New Roman"/>
              </w:rPr>
              <w:t>Темп роста инвестиций в основной капитал в сопоставимых ценах к соответствующему периоду прошлого года (101%)</w:t>
            </w:r>
          </w:p>
        </w:tc>
        <w:tc>
          <w:tcPr>
            <w:tcW w:w="1400" w:type="dxa"/>
            <w:tcBorders>
              <w:top w:val="single" w:sz="4" w:space="0" w:color="auto"/>
              <w:left w:val="single" w:sz="4" w:space="0" w:color="auto"/>
              <w:bottom w:val="single" w:sz="4" w:space="0" w:color="auto"/>
              <w:right w:val="single" w:sz="4" w:space="0" w:color="auto"/>
            </w:tcBorders>
          </w:tcPr>
          <w:p w:rsidR="006C2E44" w:rsidRDefault="006C2E44">
            <w:pPr>
              <w:spacing w:line="276" w:lineRule="auto"/>
              <w:ind w:firstLine="0"/>
              <w:rPr>
                <w:rFonts w:ascii="Times New Roman" w:hAnsi="Times New Roman" w:cs="Times New Roman"/>
                <w:highlight w:val="yellow"/>
              </w:rPr>
            </w:pPr>
          </w:p>
        </w:tc>
        <w:tc>
          <w:tcPr>
            <w:tcW w:w="1680" w:type="dxa"/>
            <w:tcBorders>
              <w:top w:val="single" w:sz="4" w:space="0" w:color="auto"/>
              <w:left w:val="single" w:sz="4" w:space="0" w:color="auto"/>
              <w:bottom w:val="single" w:sz="4" w:space="0" w:color="auto"/>
              <w:right w:val="single" w:sz="4" w:space="0" w:color="auto"/>
            </w:tcBorders>
            <w:hideMark/>
          </w:tcPr>
          <w:p w:rsidR="006C2E44" w:rsidRDefault="006C2E44">
            <w:pPr>
              <w:spacing w:line="276" w:lineRule="auto"/>
              <w:ind w:firstLine="0"/>
              <w:jc w:val="center"/>
              <w:rPr>
                <w:rFonts w:ascii="Times New Roman" w:hAnsi="Times New Roman" w:cs="Times New Roman"/>
                <w:highlight w:val="yellow"/>
              </w:rPr>
            </w:pPr>
            <w:r>
              <w:rPr>
                <w:rFonts w:ascii="Times New Roman" w:hAnsi="Times New Roman" w:cs="Times New Roman"/>
              </w:rPr>
              <w:t>10</w:t>
            </w:r>
          </w:p>
        </w:tc>
      </w:tr>
    </w:tbl>
    <w:p w:rsidR="006C2E44" w:rsidRDefault="006C2E44" w:rsidP="006C2E44">
      <w:pPr>
        <w:rPr>
          <w:rFonts w:ascii="Times New Roman" w:hAnsi="Times New Roman" w:cs="Times New Roman"/>
        </w:rPr>
      </w:pPr>
    </w:p>
    <w:p w:rsidR="006C2E44" w:rsidRDefault="006C2E44" w:rsidP="006C2E44">
      <w:pPr>
        <w:widowControl/>
        <w:autoSpaceDE/>
        <w:adjustRightInd/>
        <w:ind w:firstLine="0"/>
        <w:jc w:val="left"/>
        <w:rPr>
          <w:rFonts w:ascii="Times New Roman" w:hAnsi="Times New Roman" w:cs="Times New Roman"/>
        </w:rPr>
      </w:pPr>
    </w:p>
    <w:p w:rsidR="006C2E44" w:rsidRDefault="006C2E44" w:rsidP="006C2E44">
      <w:pPr>
        <w:rPr>
          <w:rFonts w:ascii="Times New Roman" w:hAnsi="Times New Roman" w:cs="Times New Roman"/>
        </w:rPr>
      </w:pPr>
    </w:p>
    <w:p w:rsidR="00F74B6C" w:rsidRDefault="00F74B6C"/>
    <w:sectPr w:rsidR="00F74B6C" w:rsidSect="00F74B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C2E44"/>
    <w:rsid w:val="001E6848"/>
    <w:rsid w:val="005865E7"/>
    <w:rsid w:val="006C2E44"/>
    <w:rsid w:val="00C8477A"/>
    <w:rsid w:val="00D447B7"/>
    <w:rsid w:val="00F74B6C"/>
    <w:rsid w:val="00FD4B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E4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6C2E4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C2E44"/>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6C2E44"/>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6C2E44"/>
    <w:pPr>
      <w:ind w:firstLine="0"/>
    </w:pPr>
  </w:style>
  <w:style w:type="paragraph" w:customStyle="1" w:styleId="a5">
    <w:name w:val="Прижатый влево"/>
    <w:basedOn w:val="a"/>
    <w:next w:val="a"/>
    <w:uiPriority w:val="99"/>
    <w:rsid w:val="006C2E44"/>
    <w:pPr>
      <w:ind w:firstLine="0"/>
      <w:jc w:val="left"/>
    </w:pPr>
  </w:style>
  <w:style w:type="character" w:customStyle="1" w:styleId="a6">
    <w:name w:val="Цветовое выделение"/>
    <w:rsid w:val="006C2E44"/>
    <w:rPr>
      <w:b/>
      <w:bCs w:val="0"/>
      <w:color w:val="26282F"/>
    </w:rPr>
  </w:style>
  <w:style w:type="character" w:customStyle="1" w:styleId="a7">
    <w:name w:val="Гипертекстовая ссылка"/>
    <w:basedOn w:val="a6"/>
    <w:rsid w:val="006C2E44"/>
    <w:rPr>
      <w:rFonts w:ascii="Times New Roman" w:hAnsi="Times New Roman" w:cs="Times New Roman" w:hint="default"/>
      <w:color w:val="106BBE"/>
    </w:rPr>
  </w:style>
  <w:style w:type="paragraph" w:styleId="a8">
    <w:name w:val="Balloon Text"/>
    <w:basedOn w:val="a"/>
    <w:link w:val="a9"/>
    <w:uiPriority w:val="99"/>
    <w:semiHidden/>
    <w:unhideWhenUsed/>
    <w:rsid w:val="006C2E44"/>
    <w:rPr>
      <w:rFonts w:ascii="Tahoma" w:hAnsi="Tahoma" w:cs="Tahoma"/>
      <w:sz w:val="16"/>
      <w:szCs w:val="16"/>
    </w:rPr>
  </w:style>
  <w:style w:type="character" w:customStyle="1" w:styleId="a9">
    <w:name w:val="Текст выноски Знак"/>
    <w:basedOn w:val="a0"/>
    <w:link w:val="a8"/>
    <w:uiPriority w:val="99"/>
    <w:semiHidden/>
    <w:rsid w:val="006C2E4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912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3"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8" Type="http://schemas.openxmlformats.org/officeDocument/2006/relationships/hyperlink" Target="file:///C:\Users\Ultra\Desktop\&#1055;&#1056;&#1054;&#1045;&#1050;&#1058;&#1067;%20&#1088;&#1077;&#1096;&#1077;&#1085;&#1080;&#1081;\21.01.16%20&#8470;3&#1054;&#1073;%20&#1086;&#1087;&#1083;&#1072;&#1090;&#1077;.rtf" TargetMode="External"/><Relationship Id="rId26"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image" Target="media/image2.emf"/><Relationship Id="rId34" Type="http://schemas.openxmlformats.org/officeDocument/2006/relationships/hyperlink" Target="file:///C:\Users\Ultra\Desktop\&#1055;&#1056;&#1054;&#1045;&#1050;&#1058;&#1067;%20&#1088;&#1077;&#1096;&#1077;&#1085;&#1080;&#1081;\21.01.16%20&#8470;3&#1054;&#1073;%20&#1086;&#1087;&#1083;&#1072;&#1090;&#1077;.rtf" TargetMode="External"/><Relationship Id="rId7"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2"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7" Type="http://schemas.openxmlformats.org/officeDocument/2006/relationships/hyperlink" Target="file:///C:\Users\Ultra\Desktop\&#1055;&#1056;&#1054;&#1045;&#1050;&#1058;&#1067;%20&#1088;&#1077;&#1096;&#1077;&#1085;&#1080;&#1081;\21.01.16%20&#8470;3&#1054;&#1073;%20&#1086;&#1087;&#1083;&#1072;&#1090;&#1077;.rtf" TargetMode="External"/><Relationship Id="rId25" Type="http://schemas.openxmlformats.org/officeDocument/2006/relationships/image" Target="media/image6.emf"/><Relationship Id="rId33"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hyperlink" Target="file:///C:\Users\Ultra\Desktop\&#1055;&#1056;&#1054;&#1045;&#1050;&#1058;&#1067;%20&#1088;&#1077;&#1096;&#1077;&#1085;&#1080;&#1081;\21.01.16%20&#8470;3&#1054;&#1073;%20&#1086;&#1087;&#1083;&#1072;&#1090;&#1077;.rtf" TargetMode="External"/><Relationship Id="rId20" Type="http://schemas.openxmlformats.org/officeDocument/2006/relationships/image" Target="media/image1.emf"/><Relationship Id="rId29"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1"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24" Type="http://schemas.openxmlformats.org/officeDocument/2006/relationships/image" Target="media/image5.emf"/><Relationship Id="rId32" Type="http://schemas.openxmlformats.org/officeDocument/2006/relationships/image" Target="media/image13.emf"/><Relationship Id="rId37" Type="http://schemas.openxmlformats.org/officeDocument/2006/relationships/theme" Target="theme/theme1.xml"/><Relationship Id="rId5" Type="http://schemas.openxmlformats.org/officeDocument/2006/relationships/hyperlink" Target="garantf1://86367.53/" TargetMode="External"/><Relationship Id="rId15"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23" Type="http://schemas.openxmlformats.org/officeDocument/2006/relationships/image" Target="media/image4.emf"/><Relationship Id="rId28" Type="http://schemas.openxmlformats.org/officeDocument/2006/relationships/image" Target="media/image9.emf"/><Relationship Id="rId36" Type="http://schemas.openxmlformats.org/officeDocument/2006/relationships/fontTable" Target="fontTable.xml"/><Relationship Id="rId10" Type="http://schemas.openxmlformats.org/officeDocument/2006/relationships/hyperlink" Target="http://zpolyana.e-mordovia.ru/" TargetMode="External"/><Relationship Id="rId19" Type="http://schemas.openxmlformats.org/officeDocument/2006/relationships/hyperlink" Target="file:///C:\Users\Ultra\Desktop\&#1055;&#1056;&#1054;&#1045;&#1050;&#1058;&#1067;%20&#1088;&#1077;&#1096;&#1077;&#1085;&#1080;&#1081;\21.01.16%20&#8470;3&#1054;&#1073;%20&#1086;&#1087;&#1083;&#1072;&#1090;&#1077;.rtf" TargetMode="External"/><Relationship Id="rId3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hyperlink" Target="garantf1://8990653.0/" TargetMode="External"/><Relationship Id="rId14"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22" Type="http://schemas.openxmlformats.org/officeDocument/2006/relationships/image" Target="media/image3.emf"/><Relationship Id="rId27" Type="http://schemas.openxmlformats.org/officeDocument/2006/relationships/image" Target="media/image8.emf"/><Relationship Id="rId30" Type="http://schemas.openxmlformats.org/officeDocument/2006/relationships/image" Target="media/image11.emf"/><Relationship Id="rId35" Type="http://schemas.openxmlformats.org/officeDocument/2006/relationships/image" Target="media/image1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4793</Words>
  <Characters>27325</Characters>
  <Application>Microsoft Office Word</Application>
  <DocSecurity>0</DocSecurity>
  <Lines>227</Lines>
  <Paragraphs>64</Paragraphs>
  <ScaleCrop>false</ScaleCrop>
  <Company>Microsoft</Company>
  <LinksUpToDate>false</LinksUpToDate>
  <CharactersWithSpaces>32054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2</cp:revision>
  <dcterms:created xsi:type="dcterms:W3CDTF">2016-01-28T12:05:00Z</dcterms:created>
  <dcterms:modified xsi:type="dcterms:W3CDTF">2016-01-28T12:08:00Z</dcterms:modified>
</cp:coreProperties>
</file>