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i w:val="1"/>
          <w:color w:themeColor="background1" w:val="FFFFFF"/>
          <w:sz w:val="28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113665</wp:posOffset>
                </wp:positionH>
                <wp:positionV relativeFrom="paragraph">
                  <wp:posOffset>1948815</wp:posOffset>
                </wp:positionV>
                <wp:extent cx="5962015" cy="1534795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5962015" cy="1534795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8100">
                          <a:solidFill>
                            <a:srgbClr val="1E591B"/>
                          </a:solidFill>
                          <a:prstDash val="sysDot"/>
                        </a:ln>
                      </wps:spPr>
                      <wps:txbx>
                        <w:txbxContent>
                          <w:p w14:paraId="02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i w:val="1"/>
                                <w:color w:themeColor="text1" w:val="00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Незаконной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 признается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рубка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 насаждений с нарушением требований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лесного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 законодательства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sz w:val="28"/>
                                <w:highlight w:val="white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например, без оформления договора аренды </w:t>
                            </w:r>
                            <w:r>
                              <w:rPr>
                                <w:rFonts w:ascii="Times New Roman" w:hAnsi="Times New Roman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лесного</w:t>
                            </w:r>
                            <w:r>
                              <w:rPr>
                                <w:rFonts w:ascii="Times New Roman" w:hAnsi="Times New Roman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 участка, решения о предоставлении </w:t>
                            </w:r>
                            <w:r>
                              <w:rPr>
                                <w:rFonts w:ascii="Times New Roman" w:hAnsi="Times New Roman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лесного</w:t>
                            </w:r>
                            <w:r>
                              <w:rPr>
                                <w:rFonts w:ascii="Times New Roman" w:hAnsi="Times New Roman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 участка, договора купли-продажи </w:t>
                            </w:r>
                            <w:r>
                              <w:rPr>
                                <w:rFonts w:ascii="Times New Roman" w:hAnsi="Times New Roman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лесных</w:t>
                            </w:r>
                            <w:r>
                              <w:rPr>
                                <w:rFonts w:ascii="Times New Roman" w:hAnsi="Times New Roman"/>
                                <w:i w:val="1"/>
                                <w:color w:val="333333"/>
                                <w:sz w:val="28"/>
                                <w:highlight w:val="white"/>
                              </w:rPr>
                              <w:t> насаждений, а также в объеме, превышающем разрешенный, либо с нарушением породного или возрастного состава, либо за пределами лесосеки.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1698625</wp:posOffset>
                </wp:positionH>
                <wp:positionV relativeFrom="paragraph">
                  <wp:posOffset>10160</wp:posOffset>
                </wp:positionV>
                <wp:extent cx="4377055" cy="1281430"/>
                <wp:wrapNone/>
                <wp:docPr hidden="false" id="2" name="Picture 2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4377055" cy="128143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000000">
                            <w:pPr>
                              <w:widowControl w:val="1"/>
                              <w:ind/>
                              <w:jc w:val="center"/>
                              <w:rPr>
                                <w:rFonts w:ascii="Times New Roman" w:hAnsi="Times New Roman"/>
                                <w:b w:val="1"/>
                                <w:color w:val="1E591B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val="1E591B"/>
                                <w:sz w:val="44"/>
                              </w:rPr>
                              <w:t>ПРОКУРАТУРА ЗУБОВО-ПОЛЯНСКОГО РАЙОНА РАЗЪЯСНЯЕТ!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</w:rPr>
        <w:drawing>
          <wp:inline>
            <wp:extent cx="1533525" cy="1577267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1533525" cy="157726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i w:val="1"/>
          <w:color w:themeColor="background1" w:val="FFFFFF"/>
        </w:rPr>
        <w:t>[Введите цитату из документа или краткое описание интересного события. Надпись можно поместить в любое место документа. Для изменения форматирования надписи, содержащей броские цитаты, используйте вкладку "Работа с надписями".]</w:t>
      </w:r>
    </w:p>
    <w:p w14:paraId="04000000">
      <w:pPr>
        <w:rPr>
          <w:rFonts w:ascii="Times New Roman" w:hAnsi="Times New Roman"/>
        </w:rPr>
      </w:pPr>
    </w:p>
    <w:p w14:paraId="05000000">
      <w:pPr>
        <w:rPr>
          <w:rFonts w:ascii="Times New Roman" w:hAnsi="Times New Roman"/>
        </w:rPr>
      </w:pPr>
    </w:p>
    <w:p w14:paraId="06000000">
      <w:pPr>
        <w:rPr>
          <w:rFonts w:ascii="Times New Roman" w:hAnsi="Times New Roman"/>
        </w:rPr>
      </w:pPr>
    </w:p>
    <w:p w14:paraId="07000000">
      <w:pPr>
        <w:widowControl w:val="1"/>
        <w:ind/>
        <w:jc w:val="right"/>
        <w:rPr>
          <w:rFonts w:ascii="Times New Roman" w:hAnsi="Times New Roman"/>
        </w:rPr>
      </w:pPr>
    </w:p>
    <w:p w14:paraId="08000000">
      <w:pPr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2818765</wp:posOffset>
                </wp:positionH>
                <wp:positionV relativeFrom="paragraph">
                  <wp:posOffset>59689</wp:posOffset>
                </wp:positionV>
                <wp:extent cx="3459480" cy="1708150"/>
                <wp:wrapNone/>
                <wp:docPr hidden="false" id="5" name="Picture 5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3459480" cy="170815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8100">
                          <a:solidFill>
                            <a:srgbClr val="4E6128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28"/>
                                <w:highlight w:val="white"/>
                              </w:rPr>
                              <w:t>Вырубка</w:t>
                            </w:r>
                            <w:r>
                              <w:rPr>
                                <w:rFonts w:ascii="Times New Roman" w:hAnsi="Times New Roman"/>
                                <w:color w:val="00B050"/>
                                <w:sz w:val="28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28"/>
                                <w:highlight w:val="white"/>
                              </w:rPr>
                              <w:t>леса</w:t>
                            </w:r>
                            <w:r>
                              <w:rPr>
                                <w:rFonts w:ascii="Times New Roman" w:hAnsi="Times New Roman"/>
                                <w:color w:val="00B050"/>
                                <w:sz w:val="28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28"/>
                                <w:highlight w:val="white"/>
                              </w:rPr>
                              <w:t>способствует</w:t>
                            </w:r>
                            <w:r>
                              <w:rPr>
                                <w:rFonts w:ascii="Times New Roman" w:hAnsi="Times New Roman"/>
                                <w:color w:val="00B050"/>
                                <w:sz w:val="28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28"/>
                                <w:highlight w:val="white"/>
                              </w:rPr>
                              <w:t>обмелению</w:t>
                            </w:r>
                            <w:r>
                              <w:rPr>
                                <w:rFonts w:ascii="Times New Roman" w:hAnsi="Times New Roman"/>
                                <w:color w:val="00B050"/>
                                <w:sz w:val="28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28"/>
                                <w:highlight w:val="white"/>
                              </w:rPr>
                              <w:t>рек</w:t>
                            </w:r>
                            <w:r>
                              <w:rPr>
                                <w:rFonts w:ascii="Times New Roman" w:hAnsi="Times New Roman"/>
                                <w:color w:val="00B050"/>
                                <w:sz w:val="28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28"/>
                                <w:highlight w:val="white"/>
                              </w:rPr>
                              <w:t>и</w:t>
                            </w:r>
                            <w:r>
                              <w:rPr>
                                <w:rFonts w:ascii="Times New Roman" w:hAnsi="Times New Roman"/>
                                <w:color w:val="00B050"/>
                                <w:sz w:val="28"/>
                                <w:highlight w:val="white"/>
                              </w:rPr>
                              <w:t xml:space="preserve">          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28"/>
                                <w:highlight w:val="white"/>
                              </w:rPr>
                              <w:t>ухудшению</w:t>
                            </w:r>
                            <w:r>
                              <w:rPr>
                                <w:rFonts w:ascii="Times New Roman" w:hAnsi="Times New Roman"/>
                                <w:color w:val="00B050"/>
                                <w:sz w:val="28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28"/>
                                <w:highlight w:val="white"/>
                              </w:rPr>
                              <w:t>экологии.</w:t>
                            </w:r>
                          </w:p>
                          <w:p w14:paraId="0A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Леса-легкие нашей планеты. Если речь идет о кислороде, которым дышим, то уже только поэтому нельзя вырубать их бессистемно. Иначе нам всем дышать нечем будет. А дальше идет влияние лесов на ландшафт той или иной местности. Если его в определенной местности вырубить, это сразу скажется на экологии. На реки естественно тоже.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</w:rPr>
        <w:drawing>
          <wp:inline>
            <wp:extent cx="2629614" cy="1768414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2629614" cy="176841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B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34"/>
        </w:rPr>
      </w:pPr>
      <w:r>
        <w:rPr>
          <w:rFonts w:ascii="Times New Roman" w:hAnsi="Times New Roman"/>
          <w:b w:val="1"/>
          <w:sz w:val="34"/>
        </w:rPr>
        <w:t>ОТВЕТСТВЕННОСТЬ ЗА НЕЗАКОННУЮ РУБКУ ЛЕСА:</w:t>
      </w:r>
    </w:p>
    <w:p w14:paraId="0C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35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3463925</wp:posOffset>
                </wp:positionH>
                <wp:positionV relativeFrom="paragraph">
                  <wp:posOffset>226695</wp:posOffset>
                </wp:positionV>
                <wp:extent cx="2814320" cy="1698625"/>
                <wp:wrapNone/>
                <wp:docPr hidden="false" id="8" name="Picture 8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814320" cy="1698625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000000">
                            <w:r>
                              <w:drawing>
                                <wp:inline>
                                  <wp:extent cx="2402603" cy="1634951"/>
                                  <wp:effectExtent b="0" l="0" r="0" t="0"/>
                                  <wp:docPr hidden="false" id="9" name="Picture 9"/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hidden="false" id="10" name="Picture 10"/>
                                          <pic:cNvPicPr preferRelativeResize="true"/>
                                        </pic:nvPicPr>
                                        <pic:blipFill>
                                          <a:blip r:embed="rId3"/>
                                          <a:stretch/>
                                        </pic:blipFill>
                                        <pic:spPr>
                                          <a:xfrm flipH="false" flipV="false" rot="0">
                                            <a:ext cx="2402603" cy="1634951"/>
                                          </a:xfrm>
                                          <a:prstGeom prst="rect"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-698500</wp:posOffset>
                </wp:positionH>
                <wp:positionV relativeFrom="paragraph">
                  <wp:posOffset>145415</wp:posOffset>
                </wp:positionV>
                <wp:extent cx="3840480" cy="1487170"/>
                <wp:wrapNone/>
                <wp:docPr hidden="false" id="11" name="Picture 1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3840480" cy="148717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color w:val="00B050"/>
                                <w:sz w:val="32"/>
                                <w:highlight w:val="whit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32"/>
                                <w:highlight w:val="white"/>
                              </w:rPr>
                              <w:t>Административная 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32"/>
                                <w:highlight w:val="white"/>
                              </w:rPr>
                              <w:t>ответственность</w:t>
                            </w:r>
                          </w:p>
                          <w:p w14:paraId="0F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наступает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за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 xml:space="preserve">незаконную 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рубку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, повреждение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лесных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насаждений или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самовольное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выкапывание в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лесах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деревьев на сумму не более 5000 руб. Статья 8.28 КоАП РФ предусматривает штраф от 3000 до 500000 рублей с конфискацией орудия совершения правонарушения и продукции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незаконного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природопользования.</w:t>
                            </w:r>
                          </w:p>
                          <w:p w14:paraId="10000000"/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1000000">
      <w:pPr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3500755</wp:posOffset>
                </wp:positionH>
                <wp:positionV relativeFrom="paragraph">
                  <wp:posOffset>85725</wp:posOffset>
                </wp:positionV>
                <wp:extent cx="2156460" cy="1457960"/>
                <wp:wrapNone/>
                <wp:docPr hidden="false" id="12" name="Picture 12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156460" cy="145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000000"/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3000000">
      <w:pPr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1577975</wp:posOffset>
                </wp:positionH>
                <wp:positionV relativeFrom="paragraph">
                  <wp:posOffset>1637665</wp:posOffset>
                </wp:positionV>
                <wp:extent cx="4021455" cy="1619885"/>
                <wp:wrapNone/>
                <wp:docPr hidden="false" id="13" name="Picture 13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4021455" cy="1619885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32"/>
                                <w:highlight w:val="whit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val="00B050"/>
                                <w:sz w:val="32"/>
                                <w:highlight w:val="white"/>
                              </w:rPr>
                              <w:t>Уголовная ответственность</w:t>
                            </w:r>
                          </w:p>
                          <w:p w14:paraId="15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татья 260 УК РФ предусматривает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уголовную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ответственность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за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незаконную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рубку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, а равно повреждение до степени прекращения роста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лесных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насаждений или не отнесенных к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лесным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насаждениям деревьев, кустарников, лиан, если 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эти</w:t>
                            </w:r>
                            <w:r>
                              <w:rPr>
                                <w:rFonts w:ascii="Times New Roman" w:hAnsi="Times New Roman"/>
                                <w:color w:val="333333"/>
                                <w:highlight w:val="white"/>
                              </w:rPr>
                              <w:t> деяния совершены в значительном, крупном либо особо крупном размере, вплоть до лишения свободы сроком до 7 лет.</w:t>
                            </w:r>
                          </w:p>
                        </w:txbxContent>
                      </wps:txbx>
                      <wps:bodyPr anchor="t" bIns="45720" lIns="91440" rIns="91440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</w:p>
    <w:p w14:paraId="16000000">
      <w:pPr>
        <w:rPr>
          <w:rFonts w:ascii="Times New Roman" w:hAnsi="Times New Roman"/>
        </w:rPr>
      </w:pPr>
    </w:p>
    <w:p w14:paraId="17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</w:t>
      </w:r>
    </w:p>
    <w:p w14:paraId="18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</w:t>
      </w:r>
    </w:p>
    <w:p w14:paraId="19000000">
      <w:pPr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-744855</wp:posOffset>
                </wp:positionH>
                <wp:positionV relativeFrom="paragraph">
                  <wp:posOffset>111125</wp:posOffset>
                </wp:positionV>
                <wp:extent cx="2365375" cy="1797050"/>
                <wp:wrapNone/>
                <wp:docPr hidden="false" id="14" name="Picture 14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65375" cy="179705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000000">
                            <w:r>
                              <w:drawing>
                                <wp:inline>
                                  <wp:extent cx="2416629" cy="1810706"/>
                                  <wp:effectExtent b="0" l="0" r="0" t="0"/>
                                  <wp:docPr hidden="false" id="15" name="Picture 15"/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hidden="false" id="16" name="Picture 16"/>
                                          <pic:cNvPicPr preferRelativeResize="true"/>
                                        </pic:nvPicPr>
                                        <pic:blipFill>
                                          <a:blip r:embed="rId4"/>
                                          <a:stretch/>
                                        </pic:blipFill>
                                        <pic:spPr>
                                          <a:xfrm flipH="false" flipV="false" rot="0">
                                            <a:ext cx="2416629" cy="1810706"/>
                                          </a:xfrm>
                                          <a:prstGeom prst="rect"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bIns="45720" lIns="91440" rIns="91440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B000000">
      <w:pPr>
        <w:rPr>
          <w:rFonts w:ascii="Times New Roman" w:hAnsi="Times New Roman"/>
        </w:rPr>
      </w:pPr>
    </w:p>
    <w:p w14:paraId="1C000000">
      <w:pPr>
        <w:rPr>
          <w:rFonts w:ascii="Times New Roman" w:hAnsi="Times New Roman"/>
        </w:rPr>
      </w:pPr>
    </w:p>
    <w:p w14:paraId="1D000000">
      <w:pPr>
        <w:rPr>
          <w:rFonts w:ascii="Times New Roman" w:hAnsi="Times New Roman"/>
        </w:rPr>
      </w:pPr>
    </w:p>
    <w:p w14:paraId="1E000000">
      <w:pPr>
        <w:widowControl w:val="1"/>
        <w:tabs>
          <w:tab w:leader="none" w:pos="1671" w:val="left"/>
        </w:tabs>
        <w:ind/>
        <w:rPr>
          <w:rFonts w:ascii="Times New Roman" w:hAnsi="Times New Roman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Balloon Text"/>
    <w:basedOn w:val="Style_1"/>
    <w:link w:val="Style_3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3_ch" w:type="character">
    <w:name w:val="Balloon Text"/>
    <w:basedOn w:val="Style_1_ch"/>
    <w:link w:val="Style_3"/>
    <w:rPr>
      <w:rFonts w:ascii="Tahoma" w:hAnsi="Tahoma"/>
      <w:sz w:val="16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Strong"/>
    <w:basedOn w:val="Style_10"/>
    <w:link w:val="Style_9_ch"/>
    <w:rPr>
      <w:b w:val="1"/>
    </w:rPr>
  </w:style>
  <w:style w:styleId="Style_9_ch" w:type="character">
    <w:name w:val="Strong"/>
    <w:basedOn w:val="Style_10_ch"/>
    <w:link w:val="Style_9"/>
    <w:rPr>
      <w:b w:val="1"/>
    </w:rPr>
  </w:style>
  <w:style w:styleId="Style_11" w:type="paragraph">
    <w:name w:val="toc 3"/>
    <w:next w:val="Style_1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footer"/>
    <w:basedOn w:val="Style_1"/>
    <w:link w:val="Style_1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2_ch" w:type="character">
    <w:name w:val="footer"/>
    <w:basedOn w:val="Style_1_ch"/>
    <w:link w:val="Style_12"/>
  </w:style>
  <w:style w:styleId="Style_13" w:type="paragraph">
    <w:name w:val="Normal (Web)"/>
    <w:basedOn w:val="Style_1"/>
    <w:link w:val="Style_13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Normal (Web)"/>
    <w:basedOn w:val="Style_1_ch"/>
    <w:link w:val="Style_13"/>
    <w:rPr>
      <w:rFonts w:ascii="Times New Roman" w:hAnsi="Times New Roman"/>
      <w:sz w:val="24"/>
    </w:rPr>
  </w:style>
  <w:style w:styleId="Style_14" w:type="paragraph">
    <w:name w:val="heading 5"/>
    <w:next w:val="Style_1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er"/>
    <w:basedOn w:val="Style_1"/>
    <w:link w:val="Style_15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5_ch" w:type="character">
    <w:name w:val="header"/>
    <w:basedOn w:val="Style_1_ch"/>
    <w:link w:val="Style_15"/>
  </w:style>
  <w:style w:styleId="Style_16" w:type="paragraph">
    <w:name w:val="heading 1"/>
    <w:next w:val="Style_1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1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1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1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1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1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25" w:type="paragraph">
    <w:name w:val="Title"/>
    <w:next w:val="Style_1"/>
    <w:link w:val="Style_2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1"/>
    <w:link w:val="Style_2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1"/>
    <w:link w:val="Style_2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media/1.jpeg" Type="http://schemas.openxmlformats.org/officeDocument/2006/relationships/image"/>
  <Relationship Id="rId10" Target="theme/theme1.xml" Type="http://schemas.openxmlformats.org/officeDocument/2006/relationships/theme"/>
  <Relationship Id="rId2" Target="media/2.jpeg" Type="http://schemas.openxmlformats.org/officeDocument/2006/relationships/image"/>
  <Relationship Id="rId3" Target="media/3.jpeg" Type="http://schemas.openxmlformats.org/officeDocument/2006/relationships/image"/>
  <Relationship Id="rId8" Target="stylesWithEffects.xml" Type="http://schemas.microsoft.com/office/2007/relationships/stylesWithEffects"/>
  <Relationship Id="rId4" Target="media/4.jpeg" Type="http://schemas.openxmlformats.org/officeDocument/2006/relationships/image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2022-04-20T17:12:00Z</dcterms:created>
  <dcterms:modified xsi:type="dcterms:W3CDTF">2026-06-29T12:04:31Z</dcterms:modified>
</cp:coreProperties>
</file>