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ИНФОРМАЦИЯ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7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Зубово-Полянский районный суд согласился с доводами государственного обвинителя о виновности 61</w:t>
      </w:r>
      <w:r>
        <w:rPr>
          <w:rFonts w:ascii="Times New Roman" w:hAnsi="Times New Roman"/>
          <w:sz w:val="28"/>
        </w:rPr>
        <w:t>-летнего</w:t>
      </w:r>
      <w:r>
        <w:rPr>
          <w:rFonts w:ascii="Times New Roman" w:hAnsi="Times New Roman"/>
          <w:sz w:val="28"/>
        </w:rPr>
        <w:t xml:space="preserve"> местного жителя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обвиняемого </w:t>
      </w:r>
      <w:r>
        <w:rPr>
          <w:rFonts w:ascii="Times New Roman" w:hAnsi="Times New Roman"/>
          <w:sz w:val="28"/>
        </w:rPr>
        <w:t xml:space="preserve">за </w:t>
      </w:r>
      <w:r>
        <w:rPr>
          <w:rFonts w:ascii="Times New Roman" w:hAnsi="Times New Roman"/>
          <w:sz w:val="28"/>
        </w:rPr>
        <w:t xml:space="preserve">управление другим механическим транспортным средством лицом, находящимся в состоянии опьянения, подвергнутым административному наказанию за управление транспортным средством в состоянии опьянения </w:t>
      </w:r>
      <w:r>
        <w:rPr>
          <w:rFonts w:ascii="Times New Roman" w:hAnsi="Times New Roman"/>
          <w:sz w:val="28"/>
        </w:rPr>
        <w:t xml:space="preserve">(преступление, предусмотренное ч. 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ст. </w:t>
      </w:r>
      <w:r>
        <w:rPr>
          <w:rFonts w:ascii="Times New Roman" w:hAnsi="Times New Roman"/>
          <w:sz w:val="28"/>
        </w:rPr>
        <w:t>264.1</w:t>
      </w:r>
      <w:r>
        <w:rPr>
          <w:rFonts w:ascii="Times New Roman" w:hAnsi="Times New Roman"/>
          <w:sz w:val="28"/>
        </w:rPr>
        <w:t xml:space="preserve"> УК РФ</w:t>
      </w:r>
      <w:r>
        <w:rPr>
          <w:rFonts w:ascii="Times New Roman" w:hAnsi="Times New Roman"/>
          <w:sz w:val="28"/>
        </w:rPr>
        <w:t>).</w:t>
      </w:r>
    </w:p>
    <w:p w14:paraId="28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суде установлено, что обвиняемый</w:t>
      </w:r>
      <w:r>
        <w:rPr>
          <w:rFonts w:ascii="Times New Roman" w:hAnsi="Times New Roman"/>
          <w:sz w:val="28"/>
        </w:rPr>
        <w:t xml:space="preserve"> 07</w:t>
      </w:r>
      <w:r>
        <w:rPr>
          <w:rFonts w:ascii="Times New Roman" w:hAnsi="Times New Roman"/>
          <w:sz w:val="28"/>
        </w:rPr>
        <w:t xml:space="preserve"> декабря 2025</w:t>
      </w:r>
      <w:r>
        <w:rPr>
          <w:rFonts w:ascii="Times New Roman" w:hAnsi="Times New Roman"/>
          <w:sz w:val="28"/>
        </w:rPr>
        <w:t xml:space="preserve"> года в дневное время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c. Ширингуши</w:t>
      </w:r>
      <w:r>
        <w:rPr>
          <w:rFonts w:ascii="Times New Roman" w:hAnsi="Times New Roman"/>
          <w:sz w:val="28"/>
        </w:rPr>
        <w:t xml:space="preserve"> Зубово-Полянского района РМ</w:t>
      </w:r>
      <w:r>
        <w:rPr>
          <w:rFonts w:ascii="Times New Roman" w:hAnsi="Times New Roman"/>
          <w:sz w:val="28"/>
        </w:rPr>
        <w:t xml:space="preserve"> управлял автомобилем марки «ВАЗ-21213»</w:t>
      </w:r>
      <w:r>
        <w:rPr>
          <w:rFonts w:ascii="Times New Roman" w:hAnsi="Times New Roman"/>
          <w:sz w:val="28"/>
        </w:rPr>
        <w:t xml:space="preserve">, находясь в состоянии алкогольного опьянения. Его преступные действия были пресечены сотрудниками </w:t>
      </w:r>
      <w:r>
        <w:rPr>
          <w:rFonts w:ascii="Times New Roman" w:hAnsi="Times New Roman"/>
          <w:sz w:val="28"/>
        </w:rPr>
        <w:t>ОДПС Госавтоинспекции ОМВД России по Зубово-Полянскому муниципальному</w:t>
      </w:r>
      <w:r>
        <w:rPr>
          <w:rFonts w:ascii="Times New Roman" w:hAnsi="Times New Roman"/>
          <w:sz w:val="28"/>
        </w:rPr>
        <w:t xml:space="preserve"> району</w:t>
      </w:r>
      <w:r>
        <w:rPr>
          <w:rFonts w:ascii="Times New Roman" w:hAnsi="Times New Roman"/>
          <w:sz w:val="28"/>
        </w:rPr>
        <w:t>. Ранее, указанный гражданин мировым судьей был привлечен к административной ответственности в виде административного штрафа в размере 30 000 рублей с лишением права управления транспортными средствами сроком на один год шесть месяцев за управление автомобилем в состоянии опьянения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вину признал в полном объеме. </w:t>
      </w:r>
    </w:p>
    <w:p w14:paraId="29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Приговором Зубово-Полянского районного суда от 06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>02</w:t>
      </w:r>
      <w:r>
        <w:rPr>
          <w:rFonts w:ascii="Times New Roman" w:hAnsi="Times New Roman"/>
          <w:sz w:val="28"/>
        </w:rPr>
        <w:t>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подсудимый</w:t>
      </w:r>
      <w:r>
        <w:rPr>
          <w:rFonts w:ascii="Times New Roman" w:hAnsi="Times New Roman"/>
          <w:sz w:val="28"/>
        </w:rPr>
        <w:t xml:space="preserve"> признан виновн</w:t>
      </w:r>
      <w:r>
        <w:rPr>
          <w:rFonts w:ascii="Times New Roman" w:hAnsi="Times New Roman"/>
          <w:sz w:val="28"/>
        </w:rPr>
        <w:t>ым</w:t>
      </w:r>
      <w:r>
        <w:rPr>
          <w:rFonts w:ascii="Times New Roman" w:hAnsi="Times New Roman"/>
          <w:sz w:val="28"/>
        </w:rPr>
        <w:t xml:space="preserve"> в совершении вышеуказанного преступления и е</w:t>
      </w:r>
      <w:r>
        <w:rPr>
          <w:rFonts w:ascii="Times New Roman" w:hAnsi="Times New Roman"/>
          <w:sz w:val="28"/>
        </w:rPr>
        <w:t>му</w:t>
      </w:r>
      <w:r>
        <w:rPr>
          <w:rFonts w:ascii="Times New Roman" w:hAnsi="Times New Roman"/>
          <w:sz w:val="28"/>
        </w:rPr>
        <w:t xml:space="preserve"> назначено наказание в виде</w:t>
      </w:r>
      <w:r>
        <w:rPr>
          <w:rFonts w:ascii="Times New Roman" w:hAnsi="Times New Roman"/>
          <w:sz w:val="28"/>
        </w:rPr>
        <w:t xml:space="preserve"> обязательных</w:t>
      </w:r>
      <w:r>
        <w:rPr>
          <w:rFonts w:ascii="Times New Roman" w:hAnsi="Times New Roman"/>
          <w:sz w:val="28"/>
        </w:rPr>
        <w:t xml:space="preserve"> работ</w:t>
      </w:r>
      <w:r>
        <w:rPr>
          <w:rFonts w:ascii="Times New Roman" w:hAnsi="Times New Roman"/>
          <w:sz w:val="28"/>
        </w:rPr>
        <w:t xml:space="preserve"> на срок 240 часов, с лишением права заниматься деятельностью, связанной с управлением транспортными средствами на срок 2 года</w:t>
      </w:r>
      <w:r>
        <w:rPr>
          <w:rFonts w:ascii="Times New Roman" w:hAnsi="Times New Roman"/>
          <w:sz w:val="28"/>
        </w:rPr>
        <w:t>. Автомобиль</w:t>
      </w:r>
      <w:r>
        <w:rPr>
          <w:rFonts w:ascii="Times New Roman" w:hAnsi="Times New Roman"/>
          <w:sz w:val="28"/>
        </w:rPr>
        <w:t xml:space="preserve"> марки </w:t>
      </w:r>
      <w:r>
        <w:rPr>
          <w:rFonts w:ascii="Times New Roman" w:hAnsi="Times New Roman"/>
          <w:sz w:val="28"/>
        </w:rPr>
        <w:t>«ВАЗ-21213»</w:t>
      </w:r>
      <w:r>
        <w:rPr>
          <w:rFonts w:ascii="Times New Roman" w:hAnsi="Times New Roman"/>
          <w:sz w:val="28"/>
        </w:rPr>
        <w:t xml:space="preserve"> конфискован в доход государства.</w:t>
      </w:r>
    </w:p>
    <w:p w14:paraId="2A000000">
      <w:pPr>
        <w:widowControl w:val="1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Приговор в законную силу не вступил.   </w:t>
      </w:r>
    </w:p>
    <w:p w14:paraId="2B000000">
      <w:pPr>
        <w:widowControl w:val="0"/>
        <w:ind w:firstLine="709" w:left="0"/>
        <w:jc w:val="both"/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2D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2E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2F000000">
            <w:pPr>
              <w:widowControl w:val="0"/>
              <w:spacing w:line="240" w:lineRule="exact"/>
              <w:ind w:right="-108"/>
              <w:jc w:val="right"/>
            </w:pPr>
            <w:r>
              <w:t>М.В. Штанов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0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1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2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3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4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1" w:type="default"/>
      <w:footerReference r:id="rId2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3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4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5000000">
    <w:pPr>
      <w:pStyle w:val="Style_2"/>
      <w:rPr>
        <w:sz w:val="16"/>
      </w:rPr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toc 2"/>
    <w:next w:val="Style_4"/>
    <w:link w:val="Style_8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4"/>
    <w:link w:val="Style_9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Гиперссылка2"/>
    <w:link w:val="Style_11_ch"/>
    <w:rPr>
      <w:color w:val="0000FF"/>
      <w:u w:val="single"/>
    </w:rPr>
  </w:style>
  <w:style w:styleId="Style_11_ch" w:type="character">
    <w:name w:val="Гиперссылка2"/>
    <w:link w:val="Style_11"/>
    <w:rPr>
      <w:color w:val="0000FF"/>
      <w:u w:val="single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Balloon Text"/>
    <w:basedOn w:val="Style_4"/>
    <w:link w:val="Style_14_ch"/>
    <w:rPr>
      <w:rFonts w:ascii="Tahoma" w:hAnsi="Tahoma"/>
      <w:sz w:val="16"/>
    </w:rPr>
  </w:style>
  <w:style w:styleId="Style_14_ch" w:type="character">
    <w:name w:val="Balloon Text"/>
    <w:basedOn w:val="Style_4_ch"/>
    <w:link w:val="Style_14"/>
    <w:rPr>
      <w:rFonts w:ascii="Tahoma" w:hAnsi="Tahoma"/>
      <w:sz w:val="16"/>
    </w:rPr>
  </w:style>
  <w:style w:styleId="Style_15" w:type="paragraph">
    <w:name w:val="Обычный12"/>
    <w:link w:val="Style_15_ch"/>
    <w:rPr>
      <w:rFonts w:ascii="Times New Roman" w:hAnsi="Times New Roman"/>
      <w:sz w:val="28"/>
    </w:rPr>
  </w:style>
  <w:style w:styleId="Style_15_ch" w:type="character">
    <w:name w:val="Обычный12"/>
    <w:link w:val="Style_15"/>
    <w:rPr>
      <w:rFonts w:ascii="Times New Roman" w:hAnsi="Times New Roman"/>
      <w:sz w:val="28"/>
    </w:rPr>
  </w:style>
  <w:style w:styleId="Style_16" w:type="paragraph">
    <w:name w:val="toc 3"/>
    <w:next w:val="Style_4"/>
    <w:link w:val="Style_16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Гиперссылка2"/>
    <w:link w:val="Style_18_ch"/>
    <w:rPr>
      <w:color w:val="0000FF"/>
      <w:u w:val="single"/>
    </w:rPr>
  </w:style>
  <w:style w:styleId="Style_18_ch" w:type="character">
    <w:name w:val="Гиперссылка2"/>
    <w:link w:val="Style_18"/>
    <w:rPr>
      <w:color w:val="0000FF"/>
      <w:u w:val="single"/>
    </w:rPr>
  </w:style>
  <w:style w:styleId="Style_19" w:type="paragraph">
    <w:name w:val="heading 5"/>
    <w:next w:val="Style_4"/>
    <w:link w:val="Style_19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0" w:type="paragraph">
    <w:name w:val="Гиперссылка1"/>
    <w:link w:val="Style_20_ch"/>
    <w:rPr>
      <w:color w:val="0000FF"/>
      <w:u w:val="single"/>
    </w:rPr>
  </w:style>
  <w:style w:styleId="Style_20_ch" w:type="character">
    <w:name w:val="Гиперссылка1"/>
    <w:link w:val="Style_20"/>
    <w:rPr>
      <w:color w:val="0000FF"/>
      <w:u w:val="single"/>
    </w:rPr>
  </w:style>
  <w:style w:styleId="Style_21" w:type="paragraph">
    <w:name w:val="Hyperlink"/>
    <w:link w:val="Style_21_ch"/>
    <w:rPr>
      <w:color w:val="0000FF"/>
      <w:u w:val="single"/>
    </w:rPr>
  </w:style>
  <w:style w:styleId="Style_21_ch" w:type="character">
    <w:name w:val="Hyperlink"/>
    <w:link w:val="Style_21"/>
    <w:rPr>
      <w:color w:val="0000FF"/>
      <w:u w:val="single"/>
    </w:rPr>
  </w:style>
  <w:style w:styleId="Style_22" w:type="paragraph">
    <w:name w:val="Footnote"/>
    <w:link w:val="Style_2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Основной шрифт абзаца1"/>
    <w:link w:val="Style_23_ch"/>
  </w:style>
  <w:style w:styleId="Style_23_ch" w:type="character">
    <w:name w:val="Основной шрифт абзаца1"/>
    <w:link w:val="Style_23"/>
  </w:style>
  <w:style w:styleId="Style_24" w:type="paragraph">
    <w:name w:val="header"/>
    <w:basedOn w:val="Style_4"/>
    <w:link w:val="Style_24_ch"/>
    <w:pPr>
      <w:widowControl w:val="0"/>
      <w:tabs>
        <w:tab w:leader="none" w:pos="4677" w:val="center"/>
        <w:tab w:leader="none" w:pos="9355" w:val="right"/>
      </w:tabs>
      <w:ind/>
    </w:pPr>
  </w:style>
  <w:style w:styleId="Style_24_ch" w:type="character">
    <w:name w:val="header"/>
    <w:basedOn w:val="Style_4_ch"/>
    <w:link w:val="Style_24"/>
  </w:style>
  <w:style w:styleId="Style_25" w:type="paragraph">
    <w:name w:val="toc 1"/>
    <w:next w:val="Style_4"/>
    <w:link w:val="Style_25_ch"/>
    <w:uiPriority w:val="39"/>
    <w:rPr>
      <w:rFonts w:ascii="XO Thames" w:hAnsi="XO Thames"/>
      <w:b w:val="1"/>
      <w:sz w:val="28"/>
    </w:rPr>
  </w:style>
  <w:style w:styleId="Style_25_ch" w:type="character">
    <w:name w:val="toc 1"/>
    <w:link w:val="Style_25"/>
    <w:rPr>
      <w:rFonts w:ascii="XO Thames" w:hAnsi="XO Thames"/>
      <w:b w:val="1"/>
      <w:sz w:val="28"/>
    </w:rPr>
  </w:style>
  <w:style w:styleId="Style_26" w:type="paragraph">
    <w:name w:val="Header and Footer"/>
    <w:link w:val="Style_26_ch"/>
    <w:pPr>
      <w:widowControl w:val="0"/>
      <w:ind/>
      <w:jc w:val="both"/>
    </w:pPr>
    <w:rPr>
      <w:rFonts w:ascii="XO Thames" w:hAnsi="XO Thames"/>
    </w:rPr>
  </w:style>
  <w:style w:styleId="Style_26_ch" w:type="character">
    <w:name w:val="Header and Footer"/>
    <w:link w:val="Style_26"/>
    <w:rPr>
      <w:rFonts w:ascii="XO Thames" w:hAnsi="XO Thames"/>
    </w:rPr>
  </w:style>
  <w:style w:styleId="Style_27" w:type="paragraph">
    <w:name w:val="toc 9"/>
    <w:next w:val="Style_4"/>
    <w:link w:val="Style_27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Обычный1"/>
    <w:link w:val="Style_28_ch"/>
    <w:rPr>
      <w:rFonts w:ascii="Times New Roman" w:hAnsi="Times New Roman"/>
      <w:sz w:val="28"/>
    </w:rPr>
  </w:style>
  <w:style w:styleId="Style_28_ch" w:type="character">
    <w:name w:val="Обычный1"/>
    <w:link w:val="Style_28"/>
    <w:rPr>
      <w:rFonts w:ascii="Times New Roman" w:hAnsi="Times New Roman"/>
      <w:sz w:val="28"/>
    </w:rPr>
  </w:style>
  <w:style w:styleId="Style_29" w:type="paragraph">
    <w:name w:val="Основной шрифт абзаца1"/>
    <w:link w:val="Style_29_ch"/>
  </w:style>
  <w:style w:styleId="Style_29_ch" w:type="character">
    <w:name w:val="Основной шрифт абзаца1"/>
    <w:link w:val="Style_29"/>
  </w:style>
  <w:style w:styleId="Style_30" w:type="paragraph">
    <w:name w:val="toc 8"/>
    <w:next w:val="Style_4"/>
    <w:link w:val="Style_30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Основной шрифт абзаца2"/>
    <w:link w:val="Style_31_ch"/>
  </w:style>
  <w:style w:styleId="Style_31_ch" w:type="character">
    <w:name w:val="Основной шрифт абзаца2"/>
    <w:link w:val="Style_31"/>
  </w:style>
  <w:style w:styleId="Style_32" w:type="paragraph">
    <w:name w:val="Обычный1"/>
    <w:link w:val="Style_32_ch"/>
    <w:rPr>
      <w:rFonts w:ascii="Times New Roman" w:hAnsi="Times New Roman"/>
      <w:sz w:val="28"/>
    </w:rPr>
  </w:style>
  <w:style w:styleId="Style_32_ch" w:type="character">
    <w:name w:val="Обычный1"/>
    <w:link w:val="Style_32"/>
    <w:rPr>
      <w:rFonts w:ascii="Times New Roman" w:hAnsi="Times New Roman"/>
      <w:sz w:val="28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4" w:type="paragraph">
    <w:name w:val="Замещающий текст1"/>
    <w:basedOn w:val="Style_23"/>
    <w:link w:val="Style_34_ch"/>
    <w:rPr>
      <w:color w:val="808080"/>
    </w:rPr>
  </w:style>
  <w:style w:styleId="Style_34_ch" w:type="character">
    <w:name w:val="Замещающий текст1"/>
    <w:basedOn w:val="Style_23_ch"/>
    <w:link w:val="Style_34"/>
    <w:rPr>
      <w:color w:val="808080"/>
    </w:rPr>
  </w:style>
  <w:style w:styleId="Style_35" w:type="paragraph">
    <w:name w:val="Subtitle"/>
    <w:next w:val="Style_4"/>
    <w:link w:val="Style_3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4"/>
    <w:link w:val="Style_3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footer2.xml" Type="http://schemas.openxmlformats.org/officeDocument/2006/relationships/foot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2026-02-12T11:17:41Z</dcterms:modified>
</cp:coreProperties>
</file>