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рокуратурой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>-Полянского района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деятельности </w:t>
      </w:r>
      <w:r>
        <w:rPr>
          <w:rFonts w:ascii="Times New Roman" w:hAnsi="Times New Roman"/>
          <w:sz w:val="28"/>
        </w:rPr>
        <w:t>администраци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 xml:space="preserve">-Полянского городского поселения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>-Полянского муниципального района Республики Мордовия</w:t>
      </w:r>
      <w:r>
        <w:rPr>
          <w:rFonts w:ascii="Times New Roman" w:hAnsi="Times New Roman"/>
          <w:sz w:val="28"/>
        </w:rPr>
        <w:t xml:space="preserve"> в связи с обращением участников СВО </w:t>
      </w:r>
      <w:r>
        <w:rPr>
          <w:rFonts w:ascii="Times New Roman" w:hAnsi="Times New Roman"/>
          <w:sz w:val="28"/>
        </w:rPr>
        <w:t xml:space="preserve">проведена проверка исполнения </w:t>
      </w:r>
      <w:r>
        <w:rPr>
          <w:rFonts w:ascii="Times New Roman" w:hAnsi="Times New Roman"/>
          <w:sz w:val="28"/>
        </w:rPr>
        <w:t>законодательства о</w:t>
      </w:r>
      <w:r>
        <w:rPr>
          <w:rFonts w:ascii="Times New Roman" w:hAnsi="Times New Roman"/>
          <w:sz w:val="28"/>
        </w:rPr>
        <w:t xml:space="preserve"> благоустройстве и </w:t>
      </w:r>
      <w:r>
        <w:rPr>
          <w:rFonts w:ascii="Times New Roman" w:hAnsi="Times New Roman"/>
          <w:sz w:val="28"/>
        </w:rPr>
        <w:t>дорожной деятельности</w:t>
      </w:r>
      <w:r>
        <w:rPr>
          <w:rFonts w:ascii="Times New Roman" w:hAnsi="Times New Roman"/>
          <w:sz w:val="28"/>
        </w:rPr>
        <w:t>.</w:t>
      </w:r>
    </w:p>
    <w:p w14:paraId="28000000">
      <w:pPr>
        <w:pStyle w:val="Style_4"/>
        <w:widowControl w:val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которой установлено, что </w:t>
      </w:r>
      <w:r>
        <w:rPr>
          <w:rFonts w:ascii="Times New Roman" w:hAnsi="Times New Roman"/>
          <w:sz w:val="28"/>
        </w:rPr>
        <w:t xml:space="preserve">в границах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>-Полянского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городского</w:t>
      </w:r>
      <w:r>
        <w:rPr>
          <w:rFonts w:ascii="Times New Roman" w:hAnsi="Times New Roman"/>
          <w:sz w:val="28"/>
        </w:rPr>
        <w:t xml:space="preserve"> поселения дорога по у</w:t>
      </w:r>
      <w:r>
        <w:rPr>
          <w:rFonts w:ascii="Times New Roman" w:hAnsi="Times New Roman"/>
          <w:sz w:val="28"/>
        </w:rPr>
        <w:t xml:space="preserve">л. Прохорова, рядом домом 2 участников СВО, 1 из которых </w:t>
      </w:r>
      <w:r>
        <w:rPr>
          <w:rFonts w:ascii="Times New Roman" w:hAnsi="Times New Roman"/>
          <w:sz w:val="28"/>
        </w:rPr>
        <w:t xml:space="preserve"> является инвалидом 2 группы, получившим инвалидность в связи с участием в боевых действиях, </w:t>
      </w:r>
      <w:r>
        <w:rPr>
          <w:rFonts w:ascii="Times New Roman" w:hAnsi="Times New Roman"/>
          <w:sz w:val="28"/>
        </w:rPr>
        <w:t xml:space="preserve">не оборудована электрическим освещением. </w:t>
      </w:r>
    </w:p>
    <w:p w14:paraId="29000000">
      <w:pPr>
        <w:pStyle w:val="Style_4"/>
        <w:widowControl w:val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устранения нарушений прокуратурой </w:t>
      </w:r>
      <w:r>
        <w:rPr>
          <w:rFonts w:ascii="Times New Roman" w:hAnsi="Times New Roman"/>
          <w:sz w:val="28"/>
        </w:rPr>
        <w:t xml:space="preserve">района в суд направлено исковое заявление </w:t>
      </w:r>
      <w:r>
        <w:t>о признании незаконным без</w:t>
      </w:r>
      <w:r>
        <w:rPr>
          <w:rFonts w:ascii="Times New Roman" w:hAnsi="Times New Roman"/>
          <w:sz w:val="28"/>
        </w:rPr>
        <w:t xml:space="preserve">действия и </w:t>
      </w:r>
      <w:r>
        <w:rPr>
          <w:rFonts w:ascii="Times New Roman" w:hAnsi="Times New Roman"/>
          <w:sz w:val="28"/>
        </w:rPr>
        <w:t xml:space="preserve">возложении обязанности по </w:t>
      </w:r>
      <w:r>
        <w:rPr>
          <w:rFonts w:ascii="Times New Roman" w:hAnsi="Times New Roman"/>
          <w:sz w:val="28"/>
        </w:rPr>
        <w:t>организации уличного освещения автомобильной дороги по</w:t>
      </w:r>
      <w:r>
        <w:rPr>
          <w:rFonts w:ascii="Times New Roman" w:hAnsi="Times New Roman"/>
          <w:sz w:val="28"/>
        </w:rPr>
        <w:t xml:space="preserve"> ул. </w:t>
      </w:r>
      <w:r>
        <w:rPr>
          <w:rFonts w:ascii="Times New Roman" w:hAnsi="Times New Roman"/>
          <w:sz w:val="28"/>
        </w:rPr>
        <w:t>Прохорова</w:t>
      </w:r>
      <w:r>
        <w:rPr>
          <w:rFonts w:ascii="Times New Roman" w:hAnsi="Times New Roman"/>
          <w:sz w:val="28"/>
        </w:rPr>
        <w:t xml:space="preserve">, заявление прокурора удовлетворено, на администрацию городского поселения возложена обязанность устранить нарушения в течении 6 месяцев со дня вступления решения в законную силу. </w:t>
      </w:r>
    </w:p>
    <w:p w14:paraId="2A000000">
      <w:pPr>
        <w:pStyle w:val="Style_4"/>
        <w:widowControl w:val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суда вступило в законную силу, возле дома участников СВО установлено освещение.   </w:t>
      </w:r>
    </w:p>
    <w:p w14:paraId="2B000000">
      <w:pPr>
        <w:pStyle w:val="Style_4"/>
        <w:widowControl w:val="0"/>
        <w:ind w:firstLine="567" w:lef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2C000000">
      <w:pPr>
        <w:widowControl w:val="1"/>
        <w:ind w:firstLine="709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</w:p>
    <w:sectPr>
      <w:headerReference r:id="rId2" w:type="default"/>
      <w:footerReference r:id="rId1" w:type="first"/>
      <w:pgSz w:h="16838" w:orient="portrait" w:w="11906"/>
      <w:pgMar w:bottom="255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3" w:type="paragraph">
    <w:name w:val="Основной шрифт абзаца2"/>
    <w:link w:val="Style_13_ch"/>
  </w:style>
  <w:style w:styleId="Style_13_ch" w:type="character">
    <w:name w:val="Основной шрифт абзаца2"/>
    <w:link w:val="Style_13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Гиперссылка2"/>
    <w:link w:val="Style_16_ch"/>
    <w:rPr>
      <w:color w:val="0000FF"/>
      <w:u w:val="single"/>
    </w:rPr>
  </w:style>
  <w:style w:styleId="Style_16_ch" w:type="character">
    <w:name w:val="Гиперссылка2"/>
    <w:link w:val="Style_16"/>
    <w:rPr>
      <w:color w:val="0000FF"/>
      <w:u w:val="single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17" w:type="paragraph">
    <w:name w:val="Гиперссылка2"/>
    <w:link w:val="Style_17_ch"/>
    <w:rPr>
      <w:color w:val="0000FF"/>
      <w:u w:val="single"/>
    </w:rPr>
  </w:style>
  <w:style w:styleId="Style_17_ch" w:type="character">
    <w:name w:val="Гиперссылка2"/>
    <w:link w:val="Style_17"/>
    <w:rPr>
      <w:color w:val="0000FF"/>
      <w:u w:val="single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4"/>
    <w:link w:val="Style_20_ch"/>
    <w:uiPriority w:val="39"/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Обычный1"/>
    <w:link w:val="Style_21_ch"/>
    <w:rPr>
      <w:rFonts w:ascii="Times New Roman" w:hAnsi="Times New Roman"/>
      <w:sz w:val="28"/>
    </w:rPr>
  </w:style>
  <w:style w:styleId="Style_21_ch" w:type="character">
    <w:name w:val="Обычный1"/>
    <w:link w:val="Style_21"/>
    <w:rPr>
      <w:rFonts w:ascii="Times New Roman" w:hAnsi="Times New Roman"/>
      <w:sz w:val="28"/>
    </w:rPr>
  </w:style>
  <w:style w:styleId="Style_22" w:type="paragraph">
    <w:name w:val="Header and Footer"/>
    <w:link w:val="Style_22_ch"/>
    <w:pPr>
      <w:widowControl w:val="0"/>
      <w:ind/>
      <w:jc w:val="both"/>
    </w:pPr>
    <w:rPr>
      <w:rFonts w:ascii="XO Thames" w:hAnsi="XO Thames"/>
    </w:rPr>
  </w:style>
  <w:style w:styleId="Style_22_ch" w:type="character">
    <w:name w:val="Header and Footer"/>
    <w:link w:val="Style_22"/>
    <w:rPr>
      <w:rFonts w:ascii="XO Thames" w:hAnsi="XO Thames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oc 9"/>
    <w:next w:val="Style_4"/>
    <w:link w:val="Style_24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4"/>
    <w:link w:val="Style_25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Balloon Text"/>
    <w:basedOn w:val="Style_4"/>
    <w:link w:val="Style_26_ch"/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toc 5"/>
    <w:next w:val="Style_4"/>
    <w:link w:val="Style_27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Обычный12"/>
    <w:link w:val="Style_28_ch"/>
    <w:rPr>
      <w:rFonts w:ascii="Times New Roman" w:hAnsi="Times New Roman"/>
      <w:sz w:val="28"/>
    </w:rPr>
  </w:style>
  <w:style w:styleId="Style_28_ch" w:type="character">
    <w:name w:val="Обычный12"/>
    <w:link w:val="Style_28"/>
    <w:rPr>
      <w:rFonts w:ascii="Times New Roman" w:hAnsi="Times New Roman"/>
      <w:sz w:val="28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Subtitle"/>
    <w:next w:val="Style_4"/>
    <w:link w:val="Style_30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Замещающий текст1"/>
    <w:basedOn w:val="Style_32"/>
    <w:link w:val="Style_31_ch"/>
    <w:rPr>
      <w:color w:val="808080"/>
    </w:rPr>
  </w:style>
  <w:style w:styleId="Style_31_ch" w:type="character">
    <w:name w:val="Замещающий текст1"/>
    <w:basedOn w:val="Style_32_ch"/>
    <w:link w:val="Style_31"/>
    <w:rPr>
      <w:color w:val="808080"/>
    </w:rPr>
  </w:style>
  <w:style w:styleId="Style_33" w:type="paragraph">
    <w:name w:val="Title"/>
    <w:next w:val="Style_4"/>
    <w:link w:val="Style_3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4" w:type="paragraph">
    <w:name w:val="header"/>
    <w:basedOn w:val="Style_4"/>
    <w:link w:val="Style_34_ch"/>
    <w:pPr>
      <w:widowControl w:val="0"/>
      <w:tabs>
        <w:tab w:leader="none" w:pos="4677" w:val="center"/>
        <w:tab w:leader="none" w:pos="9355" w:val="right"/>
      </w:tabs>
      <w:ind/>
    </w:pPr>
  </w:style>
  <w:style w:styleId="Style_34_ch" w:type="character">
    <w:name w:val="header"/>
    <w:basedOn w:val="Style_4_ch"/>
    <w:link w:val="Style_34"/>
  </w:style>
  <w:style w:styleId="Style_35" w:type="paragraph">
    <w:name w:val="Обычный1"/>
    <w:link w:val="Style_35_ch"/>
    <w:rPr>
      <w:rFonts w:ascii="Times New Roman" w:hAnsi="Times New Roman"/>
      <w:sz w:val="28"/>
    </w:rPr>
  </w:style>
  <w:style w:styleId="Style_35_ch" w:type="character">
    <w:name w:val="Обычный1"/>
    <w:link w:val="Style_35"/>
    <w:rPr>
      <w:rFonts w:ascii="Times New Roman" w:hAnsi="Times New Roman"/>
      <w:sz w:val="28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Гиперссылка1"/>
    <w:link w:val="Style_37_ch"/>
    <w:rPr>
      <w:color w:val="0000FF"/>
      <w:u w:val="single"/>
    </w:rPr>
  </w:style>
  <w:style w:styleId="Style_37_ch" w:type="character">
    <w:name w:val="Гиперссылка1"/>
    <w:link w:val="Style_37"/>
    <w:rPr>
      <w:color w:val="0000FF"/>
      <w:u w:val="single"/>
    </w:rPr>
  </w:style>
  <w:style w:styleId="Style_32" w:type="paragraph">
    <w:name w:val="Основной шрифт абзаца1"/>
    <w:link w:val="Style_32_ch"/>
  </w:style>
  <w:style w:styleId="Style_32_ch" w:type="character">
    <w:name w:val="Основной шрифт абзаца1"/>
    <w:link w:val="Style_32"/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2026-01-15T21:18:54Z</dcterms:modified>
</cp:coreProperties>
</file>