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20066" w:rsidRPr="00AC476F" w:rsidRDefault="00720066" w:rsidP="00720066">
      <w:pPr>
        <w:pStyle w:val="a3"/>
        <w:jc w:val="center"/>
        <w:rPr>
          <w:rFonts w:ascii="Times New Roman" w:eastAsia="Times New Roman" w:hAnsi="Times New Roman"/>
          <w:b/>
          <w:sz w:val="28"/>
          <w:szCs w:val="28"/>
        </w:rPr>
      </w:pPr>
      <w:bookmarkStart w:id="0" w:name="_GoBack"/>
      <w:bookmarkEnd w:id="0"/>
      <w:r w:rsidRPr="00AC476F">
        <w:rPr>
          <w:rFonts w:ascii="Times New Roman" w:eastAsia="Times New Roman" w:hAnsi="Times New Roman"/>
          <w:b/>
          <w:sz w:val="28"/>
          <w:szCs w:val="28"/>
        </w:rPr>
        <w:t>СОВЕТ ДЕПУТАТОВ</w:t>
      </w:r>
    </w:p>
    <w:p w:rsidR="00720066" w:rsidRPr="00720066" w:rsidRDefault="00585BEB" w:rsidP="00720066">
      <w:pPr>
        <w:pStyle w:val="a3"/>
        <w:jc w:val="center"/>
        <w:rPr>
          <w:rFonts w:ascii="Times New Roman" w:eastAsia="Times New Roman" w:hAnsi="Times New Roman"/>
          <w:b/>
          <w:sz w:val="28"/>
          <w:szCs w:val="28"/>
        </w:rPr>
      </w:pPr>
      <w:r>
        <w:rPr>
          <w:rFonts w:ascii="Times New Roman" w:eastAsia="Times New Roman" w:hAnsi="Times New Roman"/>
          <w:b/>
          <w:sz w:val="28"/>
          <w:szCs w:val="28"/>
        </w:rPr>
        <w:t>ПИЧПАНДИНСКОГО</w:t>
      </w:r>
      <w:r w:rsidR="00720066" w:rsidRPr="00720066">
        <w:rPr>
          <w:rFonts w:ascii="Times New Roman" w:eastAsia="Times New Roman" w:hAnsi="Times New Roman"/>
          <w:b/>
          <w:sz w:val="28"/>
          <w:szCs w:val="28"/>
        </w:rPr>
        <w:t xml:space="preserve"> СЕЛЬСКОГО ПОСЕЛЕНИЯ</w:t>
      </w:r>
    </w:p>
    <w:p w:rsidR="00720066" w:rsidRPr="00720066" w:rsidRDefault="00720066" w:rsidP="00720066">
      <w:pPr>
        <w:pStyle w:val="a3"/>
        <w:jc w:val="center"/>
        <w:rPr>
          <w:rFonts w:ascii="Times New Roman" w:eastAsia="Times New Roman" w:hAnsi="Times New Roman"/>
          <w:b/>
          <w:sz w:val="28"/>
          <w:szCs w:val="28"/>
        </w:rPr>
      </w:pPr>
      <w:r w:rsidRPr="00720066">
        <w:rPr>
          <w:rFonts w:ascii="Times New Roman" w:eastAsia="Times New Roman" w:hAnsi="Times New Roman"/>
          <w:b/>
          <w:sz w:val="28"/>
          <w:szCs w:val="28"/>
        </w:rPr>
        <w:t>ЗУБОВО-ПОЛЯНСКОГО МУНИЦИПАЛЬНОГО РАЙОНА</w:t>
      </w:r>
    </w:p>
    <w:p w:rsidR="00720066" w:rsidRPr="00720066" w:rsidRDefault="00720066" w:rsidP="00720066">
      <w:pPr>
        <w:pStyle w:val="a3"/>
        <w:jc w:val="center"/>
        <w:rPr>
          <w:rFonts w:ascii="Times New Roman" w:eastAsia="Times New Roman" w:hAnsi="Times New Roman"/>
          <w:b/>
          <w:sz w:val="28"/>
          <w:szCs w:val="28"/>
        </w:rPr>
      </w:pPr>
      <w:r w:rsidRPr="00720066">
        <w:rPr>
          <w:rFonts w:ascii="Times New Roman" w:eastAsia="Times New Roman" w:hAnsi="Times New Roman"/>
          <w:b/>
          <w:sz w:val="28"/>
          <w:szCs w:val="28"/>
        </w:rPr>
        <w:t>РЕСПУБЛИКИ МОРДОВИЯ</w:t>
      </w:r>
    </w:p>
    <w:p w:rsidR="00720066" w:rsidRPr="00720066" w:rsidRDefault="00720066" w:rsidP="0072006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720066" w:rsidRPr="00720066" w:rsidRDefault="00720066" w:rsidP="00720066">
      <w:pPr>
        <w:tabs>
          <w:tab w:val="left" w:pos="2910"/>
          <w:tab w:val="center" w:pos="5462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30"/>
          <w:sz w:val="28"/>
        </w:rPr>
      </w:pPr>
      <w:r w:rsidRPr="00720066">
        <w:rPr>
          <w:rFonts w:ascii="Times New Roman" w:eastAsia="Times New Roman" w:hAnsi="Times New Roman" w:cs="Times New Roman"/>
          <w:b/>
          <w:spacing w:val="30"/>
          <w:sz w:val="28"/>
        </w:rPr>
        <w:t>РЕШЕНИЕ</w:t>
      </w:r>
    </w:p>
    <w:p w:rsidR="00720066" w:rsidRPr="00720066" w:rsidRDefault="00720066" w:rsidP="00720066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6"/>
        </w:rPr>
      </w:pPr>
    </w:p>
    <w:p w:rsidR="00720066" w:rsidRPr="0026760A" w:rsidRDefault="0026760A" w:rsidP="00720066">
      <w:pPr>
        <w:tabs>
          <w:tab w:val="left" w:pos="450"/>
          <w:tab w:val="center" w:pos="5012"/>
        </w:tabs>
        <w:spacing w:after="0" w:line="240" w:lineRule="auto"/>
        <w:ind w:left="-142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6"/>
        </w:rPr>
        <w:t xml:space="preserve">               </w:t>
      </w:r>
      <w:proofErr w:type="gramStart"/>
      <w:r w:rsidR="00702EB5">
        <w:rPr>
          <w:rFonts w:ascii="Times New Roman" w:eastAsia="Times New Roman" w:hAnsi="Times New Roman" w:cs="Times New Roman"/>
          <w:b/>
          <w:sz w:val="26"/>
        </w:rPr>
        <w:t>от  29.12.</w:t>
      </w:r>
      <w:r w:rsidR="00720066" w:rsidRPr="0026760A">
        <w:rPr>
          <w:rFonts w:ascii="Times New Roman" w:eastAsia="Times New Roman" w:hAnsi="Times New Roman" w:cs="Times New Roman"/>
          <w:b/>
          <w:sz w:val="28"/>
        </w:rPr>
        <w:t>202</w:t>
      </w:r>
      <w:r w:rsidR="000911D6">
        <w:rPr>
          <w:rFonts w:ascii="Times New Roman" w:eastAsia="Times New Roman" w:hAnsi="Times New Roman" w:cs="Times New Roman"/>
          <w:b/>
          <w:sz w:val="28"/>
        </w:rPr>
        <w:t>5</w:t>
      </w:r>
      <w:proofErr w:type="gramEnd"/>
      <w:r w:rsidR="00720066" w:rsidRPr="0026760A">
        <w:rPr>
          <w:rFonts w:ascii="Times New Roman" w:eastAsia="Times New Roman" w:hAnsi="Times New Roman" w:cs="Times New Roman"/>
          <w:b/>
          <w:sz w:val="28"/>
        </w:rPr>
        <w:t xml:space="preserve"> года            </w:t>
      </w:r>
      <w:r w:rsidR="00702EB5">
        <w:rPr>
          <w:rFonts w:ascii="Times New Roman" w:eastAsia="Times New Roman" w:hAnsi="Times New Roman" w:cs="Times New Roman"/>
          <w:b/>
          <w:sz w:val="28"/>
        </w:rPr>
        <w:t xml:space="preserve">                             № 28</w:t>
      </w:r>
      <w:r w:rsidR="00AC476F">
        <w:rPr>
          <w:rFonts w:ascii="Times New Roman" w:eastAsia="Times New Roman" w:hAnsi="Times New Roman" w:cs="Times New Roman"/>
          <w:b/>
          <w:sz w:val="28"/>
        </w:rPr>
        <w:t xml:space="preserve">                                           </w:t>
      </w:r>
    </w:p>
    <w:p w:rsidR="00EA6A2C" w:rsidRPr="00720066" w:rsidRDefault="00EA6A2C" w:rsidP="00EA6A2C">
      <w:pPr>
        <w:shd w:val="clear" w:color="auto" w:fill="FFFFFF"/>
        <w:autoSpaceDE w:val="0"/>
        <w:autoSpaceDN w:val="0"/>
        <w:adjustRightInd w:val="0"/>
        <w:rPr>
          <w:rFonts w:ascii="Times New Roman" w:eastAsia="Calibri" w:hAnsi="Times New Roman" w:cs="Times New Roman"/>
          <w:b/>
          <w:sz w:val="24"/>
          <w:szCs w:val="24"/>
        </w:rPr>
      </w:pPr>
    </w:p>
    <w:p w:rsidR="00CC4658" w:rsidRPr="00720066" w:rsidRDefault="003A12C3" w:rsidP="003A12C3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720066">
        <w:rPr>
          <w:rFonts w:ascii="Times New Roman" w:hAnsi="Times New Roman"/>
          <w:b/>
          <w:sz w:val="24"/>
          <w:szCs w:val="24"/>
        </w:rPr>
        <w:t xml:space="preserve">О ВНЕСЕНИИ ИЗМЕНЕНИЙ В РЕШЕНИЕ СОВЕТА ДЕПУТАТОВ </w:t>
      </w:r>
      <w:r w:rsidR="00585BEB">
        <w:rPr>
          <w:rFonts w:ascii="Times New Roman" w:hAnsi="Times New Roman"/>
          <w:b/>
          <w:sz w:val="24"/>
          <w:szCs w:val="24"/>
        </w:rPr>
        <w:t>ПИЧПАНДИНСКОГО</w:t>
      </w:r>
      <w:r w:rsidRPr="00720066">
        <w:rPr>
          <w:rFonts w:ascii="Times New Roman" w:hAnsi="Times New Roman"/>
          <w:b/>
          <w:sz w:val="24"/>
          <w:szCs w:val="24"/>
        </w:rPr>
        <w:t xml:space="preserve"> СЕЛЬСКОГО ПОСЕЛЕНИЯ </w:t>
      </w:r>
    </w:p>
    <w:p w:rsidR="003A12C3" w:rsidRPr="00720066" w:rsidRDefault="003A12C3" w:rsidP="00534C4A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720066">
        <w:rPr>
          <w:rFonts w:ascii="Times New Roman" w:hAnsi="Times New Roman"/>
          <w:b/>
          <w:sz w:val="24"/>
          <w:szCs w:val="24"/>
        </w:rPr>
        <w:t>ЗУБОВО-ПОЛЯНСКОГО МУНИЦИПАЛЬНОГО Р</w:t>
      </w:r>
      <w:r w:rsidR="00644A71">
        <w:rPr>
          <w:rFonts w:ascii="Times New Roman" w:hAnsi="Times New Roman"/>
          <w:b/>
          <w:sz w:val="24"/>
          <w:szCs w:val="24"/>
        </w:rPr>
        <w:t>АЙОНА РЕСПУ</w:t>
      </w:r>
      <w:r w:rsidR="00534C4A">
        <w:rPr>
          <w:rFonts w:ascii="Times New Roman" w:hAnsi="Times New Roman"/>
          <w:b/>
          <w:sz w:val="24"/>
          <w:szCs w:val="24"/>
        </w:rPr>
        <w:t xml:space="preserve">БЛИКИ </w:t>
      </w:r>
      <w:proofErr w:type="gramStart"/>
      <w:r w:rsidR="00534C4A">
        <w:rPr>
          <w:rFonts w:ascii="Times New Roman" w:hAnsi="Times New Roman"/>
          <w:b/>
          <w:sz w:val="24"/>
          <w:szCs w:val="24"/>
        </w:rPr>
        <w:t>МОРДОВИЯ  ОТ</w:t>
      </w:r>
      <w:proofErr w:type="gramEnd"/>
      <w:r w:rsidR="00534C4A">
        <w:rPr>
          <w:rFonts w:ascii="Times New Roman" w:hAnsi="Times New Roman"/>
          <w:b/>
          <w:sz w:val="24"/>
          <w:szCs w:val="24"/>
        </w:rPr>
        <w:t xml:space="preserve"> 16.10.2018 ГОДА №2</w:t>
      </w:r>
    </w:p>
    <w:p w:rsidR="00CC4658" w:rsidRPr="00720066" w:rsidRDefault="003A12C3" w:rsidP="003A12C3">
      <w:pPr>
        <w:pStyle w:val="a3"/>
        <w:jc w:val="center"/>
        <w:rPr>
          <w:rFonts w:ascii="Times New Roman" w:hAnsi="Times New Roman"/>
          <w:sz w:val="24"/>
          <w:szCs w:val="24"/>
        </w:rPr>
      </w:pPr>
      <w:r w:rsidRPr="00720066">
        <w:rPr>
          <w:rFonts w:ascii="Times New Roman" w:hAnsi="Times New Roman"/>
          <w:b/>
          <w:sz w:val="24"/>
          <w:szCs w:val="24"/>
        </w:rPr>
        <w:t>«О НАЛОГЕ НА ИМУЩЕСТВО ФИЗИЧЕСКИХ ЛИЦ»</w:t>
      </w:r>
      <w:r w:rsidRPr="00720066">
        <w:rPr>
          <w:rFonts w:ascii="Times New Roman" w:hAnsi="Times New Roman"/>
          <w:sz w:val="24"/>
          <w:szCs w:val="24"/>
        </w:rPr>
        <w:t xml:space="preserve">                                 </w:t>
      </w:r>
    </w:p>
    <w:p w:rsidR="003A12C3" w:rsidRPr="00720066" w:rsidRDefault="003A12C3" w:rsidP="00CC4658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3A1A5B" w:rsidRPr="00720066" w:rsidRDefault="003A1A5B" w:rsidP="00CC4658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3A12C3" w:rsidRPr="000911D6" w:rsidRDefault="000911D6" w:rsidP="000911D6">
      <w:pPr>
        <w:pStyle w:val="a3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0911D6">
        <w:rPr>
          <w:rFonts w:ascii="Times New Roman" w:hAnsi="Times New Roman"/>
          <w:sz w:val="24"/>
          <w:szCs w:val="24"/>
        </w:rPr>
        <w:t xml:space="preserve">В соответствии с Федеральным законом от 6 октября </w:t>
      </w:r>
      <w:smartTag w:uri="urn:schemas-microsoft-com:office:smarttags" w:element="metricconverter">
        <w:smartTagPr>
          <w:attr w:name="ProductID" w:val="2003 г"/>
        </w:smartTagPr>
        <w:r w:rsidRPr="000911D6">
          <w:rPr>
            <w:rFonts w:ascii="Times New Roman" w:hAnsi="Times New Roman"/>
            <w:sz w:val="24"/>
            <w:szCs w:val="24"/>
          </w:rPr>
          <w:t>2003 г</w:t>
        </w:r>
      </w:smartTag>
      <w:r w:rsidRPr="000911D6">
        <w:rPr>
          <w:rFonts w:ascii="Times New Roman" w:hAnsi="Times New Roman"/>
          <w:sz w:val="24"/>
          <w:szCs w:val="24"/>
        </w:rPr>
        <w:t xml:space="preserve">. № 131-ФЗ «Об общих принципах организации местного самоуправления </w:t>
      </w:r>
      <w:proofErr w:type="gramStart"/>
      <w:r w:rsidRPr="000911D6">
        <w:rPr>
          <w:rFonts w:ascii="Times New Roman" w:hAnsi="Times New Roman"/>
          <w:sz w:val="24"/>
          <w:szCs w:val="24"/>
        </w:rPr>
        <w:t>в  Российской</w:t>
      </w:r>
      <w:proofErr w:type="gramEnd"/>
      <w:r w:rsidRPr="000911D6">
        <w:rPr>
          <w:rFonts w:ascii="Times New Roman" w:hAnsi="Times New Roman"/>
          <w:sz w:val="24"/>
          <w:szCs w:val="24"/>
        </w:rPr>
        <w:t xml:space="preserve"> Федерации»</w:t>
      </w:r>
      <w:r>
        <w:rPr>
          <w:rFonts w:ascii="Times New Roman" w:hAnsi="Times New Roman"/>
          <w:sz w:val="24"/>
          <w:szCs w:val="24"/>
        </w:rPr>
        <w:t xml:space="preserve"> </w:t>
      </w:r>
      <w:r w:rsidRPr="000911D6">
        <w:rPr>
          <w:rFonts w:ascii="Times New Roman" w:hAnsi="Times New Roman"/>
          <w:sz w:val="24"/>
          <w:szCs w:val="24"/>
        </w:rPr>
        <w:t xml:space="preserve">(с изменениями и дополнениями от 20 марта 2025 года) , Налоговым кодексом Российской Федерации (с изменениями и дополнениями от 17 ноября 2025 года) </w:t>
      </w:r>
      <w:r w:rsidR="003A12C3" w:rsidRPr="000911D6">
        <w:rPr>
          <w:rFonts w:ascii="Times New Roman" w:hAnsi="Times New Roman"/>
          <w:bCs/>
          <w:sz w:val="24"/>
          <w:szCs w:val="24"/>
        </w:rPr>
        <w:t xml:space="preserve">Совет депутатов </w:t>
      </w:r>
      <w:proofErr w:type="spellStart"/>
      <w:r w:rsidR="00585BEB">
        <w:rPr>
          <w:rFonts w:ascii="Times New Roman" w:hAnsi="Times New Roman"/>
          <w:bCs/>
          <w:sz w:val="24"/>
          <w:szCs w:val="24"/>
        </w:rPr>
        <w:t>Пичпандинского</w:t>
      </w:r>
      <w:proofErr w:type="spellEnd"/>
      <w:r w:rsidR="003A12C3" w:rsidRPr="000911D6">
        <w:rPr>
          <w:rFonts w:ascii="Times New Roman" w:hAnsi="Times New Roman"/>
          <w:bCs/>
          <w:sz w:val="24"/>
          <w:szCs w:val="24"/>
        </w:rPr>
        <w:t xml:space="preserve"> сельского поселения  </w:t>
      </w:r>
      <w:r w:rsidR="0091076F" w:rsidRPr="000911D6">
        <w:rPr>
          <w:rFonts w:ascii="Times New Roman" w:hAnsi="Times New Roman"/>
          <w:bCs/>
          <w:sz w:val="24"/>
          <w:szCs w:val="24"/>
        </w:rPr>
        <w:t>решил</w:t>
      </w:r>
      <w:r w:rsidR="003A12C3" w:rsidRPr="000911D6">
        <w:rPr>
          <w:rFonts w:ascii="Times New Roman" w:hAnsi="Times New Roman"/>
          <w:bCs/>
          <w:sz w:val="24"/>
          <w:szCs w:val="24"/>
        </w:rPr>
        <w:t>:</w:t>
      </w:r>
    </w:p>
    <w:p w:rsidR="0091076F" w:rsidRPr="00720066" w:rsidRDefault="0091076F" w:rsidP="0091076F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CC4658" w:rsidRPr="00720066" w:rsidRDefault="00CC4658" w:rsidP="0026760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20066">
        <w:rPr>
          <w:rFonts w:ascii="Times New Roman" w:hAnsi="Times New Roman" w:cs="Times New Roman"/>
          <w:color w:val="000000"/>
          <w:sz w:val="24"/>
          <w:szCs w:val="24"/>
        </w:rPr>
        <w:t xml:space="preserve">1. </w:t>
      </w:r>
      <w:r w:rsidRPr="00720066">
        <w:rPr>
          <w:rFonts w:ascii="Times New Roman" w:eastAsia="Times New Roman" w:hAnsi="Times New Roman" w:cs="Times New Roman"/>
          <w:color w:val="000000"/>
          <w:sz w:val="24"/>
          <w:szCs w:val="24"/>
        </w:rPr>
        <w:t>Внести в решение Совета депутатов</w:t>
      </w:r>
      <w:r w:rsidR="003A12C3" w:rsidRPr="00720066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="00585BEB">
        <w:rPr>
          <w:rFonts w:ascii="Times New Roman" w:hAnsi="Times New Roman" w:cs="Times New Roman"/>
          <w:bCs/>
          <w:sz w:val="24"/>
          <w:szCs w:val="24"/>
        </w:rPr>
        <w:t>Пичпандинского</w:t>
      </w:r>
      <w:proofErr w:type="spellEnd"/>
      <w:r w:rsidR="003A12C3" w:rsidRPr="00720066">
        <w:rPr>
          <w:rFonts w:ascii="Times New Roman" w:hAnsi="Times New Roman" w:cs="Times New Roman"/>
          <w:bCs/>
          <w:sz w:val="24"/>
          <w:szCs w:val="24"/>
        </w:rPr>
        <w:t xml:space="preserve"> сельского </w:t>
      </w:r>
      <w:proofErr w:type="gramStart"/>
      <w:r w:rsidR="003A12C3" w:rsidRPr="00720066">
        <w:rPr>
          <w:rFonts w:ascii="Times New Roman" w:hAnsi="Times New Roman" w:cs="Times New Roman"/>
          <w:bCs/>
          <w:sz w:val="24"/>
          <w:szCs w:val="24"/>
        </w:rPr>
        <w:t xml:space="preserve">поселения  </w:t>
      </w:r>
      <w:proofErr w:type="spellStart"/>
      <w:r w:rsidR="003A12C3" w:rsidRPr="00720066">
        <w:rPr>
          <w:rFonts w:ascii="Times New Roman" w:hAnsi="Times New Roman" w:cs="Times New Roman"/>
          <w:bCs/>
          <w:sz w:val="24"/>
          <w:szCs w:val="24"/>
        </w:rPr>
        <w:t>Зубово</w:t>
      </w:r>
      <w:proofErr w:type="spellEnd"/>
      <w:proofErr w:type="gramEnd"/>
      <w:r w:rsidR="003A12C3" w:rsidRPr="00720066">
        <w:rPr>
          <w:rFonts w:ascii="Times New Roman" w:hAnsi="Times New Roman" w:cs="Times New Roman"/>
          <w:bCs/>
          <w:sz w:val="24"/>
          <w:szCs w:val="24"/>
        </w:rPr>
        <w:t xml:space="preserve">-Полянского </w:t>
      </w:r>
      <w:r w:rsidRPr="0072006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муниципального района от </w:t>
      </w:r>
      <w:r w:rsidR="00534C4A">
        <w:rPr>
          <w:rFonts w:ascii="Times New Roman" w:eastAsia="Times New Roman" w:hAnsi="Times New Roman" w:cs="Times New Roman"/>
          <w:color w:val="000000"/>
          <w:sz w:val="24"/>
          <w:szCs w:val="24"/>
        </w:rPr>
        <w:t>16.10.2018</w:t>
      </w:r>
      <w:r w:rsidR="00704F15">
        <w:rPr>
          <w:rFonts w:ascii="Times New Roman" w:eastAsia="Times New Roman" w:hAnsi="Times New Roman" w:cs="Times New Roman"/>
          <w:color w:val="000000"/>
          <w:sz w:val="24"/>
          <w:szCs w:val="24"/>
        </w:rPr>
        <w:t>г</w:t>
      </w:r>
      <w:r w:rsidRPr="0072006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№</w:t>
      </w:r>
      <w:r w:rsidR="00534C4A">
        <w:rPr>
          <w:rFonts w:ascii="Times New Roman" w:eastAsia="Times New Roman" w:hAnsi="Times New Roman" w:cs="Times New Roman"/>
          <w:color w:val="000000"/>
          <w:sz w:val="24"/>
          <w:szCs w:val="24"/>
        </w:rPr>
        <w:t>2</w:t>
      </w:r>
      <w:r w:rsidR="0091076F" w:rsidRPr="0072006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720066">
        <w:rPr>
          <w:rFonts w:ascii="Times New Roman" w:eastAsia="Times New Roman" w:hAnsi="Times New Roman" w:cs="Times New Roman"/>
          <w:color w:val="000000"/>
          <w:sz w:val="24"/>
          <w:szCs w:val="24"/>
        </w:rPr>
        <w:t>«О налоге на имущество физических</w:t>
      </w:r>
      <w:r w:rsidR="003A12C3" w:rsidRPr="0072006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720066">
        <w:rPr>
          <w:rFonts w:ascii="Times New Roman" w:eastAsia="Times New Roman" w:hAnsi="Times New Roman" w:cs="Times New Roman"/>
          <w:color w:val="000000"/>
          <w:sz w:val="24"/>
          <w:szCs w:val="24"/>
        </w:rPr>
        <w:t>лиц»</w:t>
      </w:r>
      <w:r w:rsidR="00720066" w:rsidRPr="00720066">
        <w:rPr>
          <w:rFonts w:ascii="Times New Roman" w:hAnsi="Times New Roman" w:cs="Times New Roman"/>
          <w:color w:val="000000"/>
          <w:sz w:val="24"/>
          <w:szCs w:val="24"/>
        </w:rPr>
        <w:t xml:space="preserve"> (с изменениями</w:t>
      </w:r>
      <w:r w:rsidR="00534C4A">
        <w:rPr>
          <w:rFonts w:ascii="Times New Roman" w:hAnsi="Times New Roman" w:cs="Times New Roman"/>
          <w:color w:val="000000"/>
          <w:sz w:val="24"/>
          <w:szCs w:val="24"/>
        </w:rPr>
        <w:t xml:space="preserve"> от</w:t>
      </w:r>
      <w:r w:rsidR="000969F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DC1CA9">
        <w:rPr>
          <w:rFonts w:ascii="Times New Roman" w:hAnsi="Times New Roman" w:cs="Times New Roman"/>
          <w:color w:val="000000"/>
          <w:sz w:val="24"/>
          <w:szCs w:val="24"/>
        </w:rPr>
        <w:t>29.01.2021г №1</w:t>
      </w:r>
      <w:r w:rsidR="00956481">
        <w:rPr>
          <w:rFonts w:ascii="Times New Roman" w:hAnsi="Times New Roman" w:cs="Times New Roman"/>
          <w:color w:val="000000"/>
          <w:sz w:val="24"/>
          <w:szCs w:val="24"/>
        </w:rPr>
        <w:t>, 11.07.2024г №11</w:t>
      </w:r>
      <w:r w:rsidR="00720066" w:rsidRPr="00720066">
        <w:rPr>
          <w:rFonts w:ascii="Times New Roman" w:hAnsi="Times New Roman" w:cs="Times New Roman"/>
          <w:color w:val="000000"/>
          <w:sz w:val="24"/>
          <w:szCs w:val="24"/>
        </w:rPr>
        <w:t>)</w:t>
      </w:r>
      <w:r w:rsidR="0026760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720066">
        <w:rPr>
          <w:rFonts w:ascii="Times New Roman" w:eastAsia="Times New Roman" w:hAnsi="Times New Roman" w:cs="Times New Roman"/>
          <w:color w:val="000000"/>
          <w:sz w:val="24"/>
          <w:szCs w:val="24"/>
        </w:rPr>
        <w:t>следующие изменени</w:t>
      </w:r>
      <w:r w:rsidR="0026760A"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 w:rsidRPr="00720066">
        <w:rPr>
          <w:rFonts w:ascii="Times New Roman" w:eastAsia="Times New Roman" w:hAnsi="Times New Roman" w:cs="Times New Roman"/>
          <w:color w:val="000000"/>
          <w:sz w:val="24"/>
          <w:szCs w:val="24"/>
        </w:rPr>
        <w:t>:</w:t>
      </w:r>
    </w:p>
    <w:p w:rsidR="000929C0" w:rsidRDefault="000929C0" w:rsidP="000929C0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0929C0" w:rsidRDefault="00041A84" w:rsidP="000929C0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1.1.абзац 4</w:t>
      </w:r>
      <w:r w:rsidRPr="00720066"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bCs/>
          <w:color w:val="000000"/>
          <w:sz w:val="24"/>
          <w:szCs w:val="24"/>
        </w:rPr>
        <w:t>п</w:t>
      </w:r>
      <w:r w:rsidRPr="00720066">
        <w:rPr>
          <w:rFonts w:ascii="Times New Roman" w:hAnsi="Times New Roman"/>
          <w:bCs/>
          <w:color w:val="000000"/>
          <w:sz w:val="24"/>
          <w:szCs w:val="24"/>
        </w:rPr>
        <w:t>ункт</w:t>
      </w:r>
      <w:r w:rsidR="000929C0">
        <w:rPr>
          <w:rFonts w:ascii="Times New Roman" w:hAnsi="Times New Roman"/>
          <w:bCs/>
          <w:color w:val="000000"/>
          <w:sz w:val="24"/>
          <w:szCs w:val="24"/>
        </w:rPr>
        <w:t>а</w:t>
      </w:r>
      <w:r w:rsidRPr="00720066"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r w:rsidR="000929C0">
        <w:rPr>
          <w:rFonts w:ascii="Times New Roman" w:hAnsi="Times New Roman"/>
          <w:bCs/>
          <w:color w:val="000000"/>
          <w:sz w:val="24"/>
          <w:szCs w:val="24"/>
        </w:rPr>
        <w:t>2</w:t>
      </w:r>
      <w:r w:rsidRPr="00720066"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изложить в новой редакции</w:t>
      </w:r>
      <w:r w:rsidRPr="0026760A">
        <w:rPr>
          <w:rFonts w:ascii="Times New Roman" w:hAnsi="Times New Roman"/>
          <w:sz w:val="24"/>
          <w:szCs w:val="24"/>
        </w:rPr>
        <w:t>:</w:t>
      </w:r>
    </w:p>
    <w:p w:rsidR="000929C0" w:rsidRPr="0026760A" w:rsidRDefault="000929C0" w:rsidP="000929C0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041A84" w:rsidRPr="000929C0" w:rsidRDefault="000929C0" w:rsidP="000929C0">
      <w:pPr>
        <w:ind w:left="10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4) </w:t>
      </w:r>
      <w:r w:rsidRPr="000929C0">
        <w:rPr>
          <w:rFonts w:ascii="Times New Roman" w:hAnsi="Times New Roman" w:cs="Times New Roman"/>
          <w:sz w:val="24"/>
          <w:szCs w:val="24"/>
        </w:rPr>
        <w:t>В соответствии с пунктом 130 статьи 2 Федерального закона № 425-ФЗ внесены изменения в статью 406 Налогового кодекса Российской Федерации: с налогового периода 2026 года из положения подпункта 2.1. пункта 2 статьи 406 Налогового кодекса Российской Федерации о возможности установления значения налоговой ставки по налогу на имущество физических лиц в размере, не превышающим 2,5%, в отношении объектов налогообложения, кадастровая стоимость каждого из которых превышает 300 миллионов рублей, введено исключение в отношении объектов незавершенного строительства, проектируемым назначением которых является многоквартирный дом.</w:t>
      </w:r>
    </w:p>
    <w:p w:rsidR="0026760A" w:rsidRDefault="00041A84" w:rsidP="0026760A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1.2</w:t>
      </w:r>
      <w:r w:rsidR="0026760A">
        <w:rPr>
          <w:rFonts w:ascii="Times New Roman" w:hAnsi="Times New Roman"/>
          <w:sz w:val="24"/>
          <w:szCs w:val="24"/>
        </w:rPr>
        <w:t>.</w:t>
      </w:r>
      <w:r w:rsidR="003A1A5B" w:rsidRPr="00720066"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r w:rsidR="0026760A">
        <w:rPr>
          <w:rFonts w:ascii="Times New Roman" w:hAnsi="Times New Roman"/>
          <w:bCs/>
          <w:color w:val="000000"/>
          <w:sz w:val="24"/>
          <w:szCs w:val="24"/>
        </w:rPr>
        <w:t>п</w:t>
      </w:r>
      <w:r w:rsidR="003A1A5B" w:rsidRPr="00720066">
        <w:rPr>
          <w:rFonts w:ascii="Times New Roman" w:hAnsi="Times New Roman"/>
          <w:bCs/>
          <w:color w:val="000000"/>
          <w:sz w:val="24"/>
          <w:szCs w:val="24"/>
        </w:rPr>
        <w:t>унк</w:t>
      </w:r>
      <w:r w:rsidR="00C90C8E" w:rsidRPr="00720066">
        <w:rPr>
          <w:rFonts w:ascii="Times New Roman" w:hAnsi="Times New Roman"/>
          <w:bCs/>
          <w:color w:val="000000"/>
          <w:sz w:val="24"/>
          <w:szCs w:val="24"/>
        </w:rPr>
        <w:t>т</w:t>
      </w:r>
      <w:r w:rsidR="003A1A5B" w:rsidRPr="00720066"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r w:rsidR="00C90C8E" w:rsidRPr="00720066">
        <w:rPr>
          <w:rFonts w:ascii="Times New Roman" w:hAnsi="Times New Roman"/>
          <w:bCs/>
          <w:color w:val="000000"/>
          <w:sz w:val="24"/>
          <w:szCs w:val="24"/>
        </w:rPr>
        <w:t>3</w:t>
      </w:r>
      <w:r w:rsidR="003A1A5B" w:rsidRPr="00720066">
        <w:rPr>
          <w:rFonts w:ascii="Times New Roman" w:hAnsi="Times New Roman"/>
          <w:bCs/>
          <w:color w:val="000000"/>
          <w:sz w:val="24"/>
          <w:szCs w:val="24"/>
        </w:rPr>
        <w:t xml:space="preserve">  </w:t>
      </w:r>
      <w:r w:rsidR="000911D6">
        <w:rPr>
          <w:rFonts w:ascii="Times New Roman" w:hAnsi="Times New Roman"/>
          <w:sz w:val="24"/>
          <w:szCs w:val="24"/>
        </w:rPr>
        <w:t>изложить в новой редакции</w:t>
      </w:r>
      <w:r w:rsidR="0026760A" w:rsidRPr="0026760A">
        <w:rPr>
          <w:rFonts w:ascii="Times New Roman" w:hAnsi="Times New Roman"/>
          <w:sz w:val="24"/>
          <w:szCs w:val="24"/>
        </w:rPr>
        <w:t>:</w:t>
      </w:r>
    </w:p>
    <w:p w:rsidR="000929C0" w:rsidRPr="0026760A" w:rsidRDefault="000929C0" w:rsidP="0026760A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0911D6" w:rsidRPr="000911D6" w:rsidRDefault="0026760A" w:rsidP="000911D6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</w:t>
      </w:r>
      <w:r w:rsidRPr="0026760A">
        <w:rPr>
          <w:rFonts w:ascii="Times New Roman" w:hAnsi="Times New Roman"/>
          <w:sz w:val="24"/>
          <w:szCs w:val="24"/>
        </w:rPr>
        <w:t>«</w:t>
      </w:r>
      <w:r w:rsidR="00720066" w:rsidRPr="0026760A">
        <w:rPr>
          <w:rFonts w:ascii="Times New Roman" w:hAnsi="Times New Roman"/>
          <w:bCs/>
          <w:sz w:val="24"/>
          <w:szCs w:val="24"/>
        </w:rPr>
        <w:t>3.</w:t>
      </w:r>
      <w:r w:rsidR="00720066" w:rsidRPr="00720066">
        <w:rPr>
          <w:rFonts w:ascii="Times New Roman" w:hAnsi="Times New Roman"/>
          <w:sz w:val="24"/>
          <w:szCs w:val="24"/>
        </w:rPr>
        <w:t xml:space="preserve"> </w:t>
      </w:r>
      <w:r w:rsidR="000911D6" w:rsidRPr="000911D6">
        <w:rPr>
          <w:rFonts w:ascii="Times New Roman" w:hAnsi="Times New Roman"/>
          <w:sz w:val="24"/>
          <w:szCs w:val="24"/>
        </w:rPr>
        <w:t xml:space="preserve">Установить, что для граждан, имеющих в собственности имущество, являющееся объектом налогообложения </w:t>
      </w:r>
      <w:proofErr w:type="spellStart"/>
      <w:r w:rsidR="00585BEB">
        <w:rPr>
          <w:rFonts w:ascii="Times New Roman" w:hAnsi="Times New Roman"/>
          <w:sz w:val="24"/>
          <w:szCs w:val="24"/>
        </w:rPr>
        <w:t>Пичпандинского</w:t>
      </w:r>
      <w:proofErr w:type="spellEnd"/>
      <w:r w:rsidR="000911D6">
        <w:rPr>
          <w:rFonts w:ascii="Times New Roman" w:hAnsi="Times New Roman"/>
          <w:sz w:val="24"/>
          <w:szCs w:val="24"/>
        </w:rPr>
        <w:t xml:space="preserve"> </w:t>
      </w:r>
      <w:r w:rsidR="000911D6" w:rsidRPr="000911D6">
        <w:rPr>
          <w:rFonts w:ascii="Times New Roman" w:hAnsi="Times New Roman"/>
          <w:sz w:val="24"/>
          <w:szCs w:val="24"/>
        </w:rPr>
        <w:t>сельского поселения, предоставляются льготы, установленные в соответствии со статьей 407 Налогового кодекса Российской Федерации с изменениями и дополнениями от17 ноября 2025 года,</w:t>
      </w:r>
      <w:r w:rsidR="000911D6">
        <w:rPr>
          <w:rFonts w:ascii="Times New Roman" w:hAnsi="Times New Roman"/>
          <w:sz w:val="24"/>
          <w:szCs w:val="24"/>
        </w:rPr>
        <w:t xml:space="preserve"> </w:t>
      </w:r>
      <w:r w:rsidR="000911D6" w:rsidRPr="000911D6">
        <w:rPr>
          <w:rFonts w:ascii="Times New Roman" w:hAnsi="Times New Roman"/>
          <w:sz w:val="24"/>
          <w:szCs w:val="24"/>
        </w:rPr>
        <w:t>а также в соответствии с Федеральным законом от 28 ноября 2025 г. N 425-ФЗ</w:t>
      </w:r>
      <w:r w:rsidR="000911D6">
        <w:rPr>
          <w:rFonts w:ascii="Times New Roman" w:hAnsi="Times New Roman"/>
          <w:sz w:val="24"/>
          <w:szCs w:val="24"/>
        </w:rPr>
        <w:t xml:space="preserve"> </w:t>
      </w:r>
      <w:r w:rsidR="000911D6" w:rsidRPr="000911D6">
        <w:rPr>
          <w:rFonts w:ascii="Times New Roman" w:hAnsi="Times New Roman"/>
          <w:sz w:val="24"/>
          <w:szCs w:val="24"/>
        </w:rPr>
        <w:t>"О внесении изменений в части первую и вторую Налогового кодекса Российской Федерации, отдельные законодательные акты Российской Федерации и признании утратившими силу законодательных актов (отдельных положений законодательных актов) Российской Федерации"              (вступающих в силу с 1.01.2026 года)</w:t>
      </w:r>
    </w:p>
    <w:p w:rsidR="00720066" w:rsidRPr="000911D6" w:rsidRDefault="000911D6" w:rsidP="000911D6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         </w:t>
      </w:r>
      <w:r w:rsidR="00720066" w:rsidRPr="000911D6">
        <w:rPr>
          <w:rFonts w:ascii="Times New Roman" w:hAnsi="Times New Roman"/>
          <w:sz w:val="24"/>
          <w:szCs w:val="24"/>
        </w:rPr>
        <w:t>Предоставить налоговую  льготу члену(-</w:t>
      </w:r>
      <w:proofErr w:type="spellStart"/>
      <w:r w:rsidR="00720066" w:rsidRPr="000911D6">
        <w:rPr>
          <w:rFonts w:ascii="Times New Roman" w:hAnsi="Times New Roman"/>
          <w:sz w:val="24"/>
          <w:szCs w:val="24"/>
        </w:rPr>
        <w:t>ам</w:t>
      </w:r>
      <w:proofErr w:type="spellEnd"/>
      <w:r w:rsidR="00720066" w:rsidRPr="000911D6">
        <w:rPr>
          <w:rFonts w:ascii="Times New Roman" w:hAnsi="Times New Roman"/>
          <w:sz w:val="24"/>
          <w:szCs w:val="24"/>
        </w:rPr>
        <w:t xml:space="preserve">) семьи, имеющей трех и более детей </w:t>
      </w:r>
      <w:r w:rsidR="00720066" w:rsidRPr="000911D6">
        <w:rPr>
          <w:rFonts w:ascii="Times New Roman" w:hAnsi="Times New Roman"/>
          <w:bCs/>
          <w:sz w:val="24"/>
          <w:szCs w:val="24"/>
        </w:rPr>
        <w:t>в возрасте до 18 лет</w:t>
      </w:r>
      <w:r w:rsidR="00720066" w:rsidRPr="000911D6">
        <w:rPr>
          <w:rFonts w:ascii="Times New Roman" w:hAnsi="Times New Roman"/>
          <w:sz w:val="24"/>
          <w:szCs w:val="24"/>
        </w:rPr>
        <w:t>.</w:t>
      </w:r>
    </w:p>
    <w:p w:rsidR="00720066" w:rsidRPr="00720066" w:rsidRDefault="00720066" w:rsidP="00720066">
      <w:pPr>
        <w:pStyle w:val="a3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720066">
        <w:rPr>
          <w:rFonts w:ascii="Times New Roman" w:hAnsi="Times New Roman"/>
          <w:bCs/>
          <w:sz w:val="24"/>
          <w:szCs w:val="24"/>
        </w:rPr>
        <w:t>Налоговая льгота предоставляется в размере подлежащей уплате налогоплательщиком суммы налога в отношении одного объекта налогообложения, находящегося в собственности одного из членов семьи, имеющей трех и более детей в возрасте до 18 лет (при этом налоговая льгота иным членам семьи не предоставляется), либо в отношении одного объекта налогообложения, находящегося в общей долевой, либо общей совместной собственности членов семьи, имеющей трех и более детей в возрасте до 18 лет.</w:t>
      </w:r>
    </w:p>
    <w:p w:rsidR="00720066" w:rsidRPr="00720066" w:rsidRDefault="00720066" w:rsidP="00720066">
      <w:pPr>
        <w:pStyle w:val="a3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720066">
        <w:rPr>
          <w:rFonts w:ascii="Times New Roman" w:hAnsi="Times New Roman"/>
          <w:bCs/>
          <w:sz w:val="24"/>
          <w:szCs w:val="24"/>
        </w:rPr>
        <w:t>Налоговая льгота не предоставляется в отношении имущества используемого налогоплательщиком в предпринимательской деятельности.</w:t>
      </w:r>
    </w:p>
    <w:p w:rsidR="00720066" w:rsidRPr="00720066" w:rsidRDefault="00720066" w:rsidP="00720066">
      <w:pPr>
        <w:pStyle w:val="a3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720066">
        <w:rPr>
          <w:rFonts w:ascii="Times New Roman" w:hAnsi="Times New Roman"/>
          <w:bCs/>
          <w:sz w:val="24"/>
          <w:szCs w:val="24"/>
        </w:rPr>
        <w:t>При определении подлежащей уплате налогоплательщиком суммы налога налоговая льгота предоставляется в отношении одного объекта налогообложения по выбору налогоплательщика.</w:t>
      </w:r>
    </w:p>
    <w:p w:rsidR="00720066" w:rsidRPr="00720066" w:rsidRDefault="00720066" w:rsidP="00720066">
      <w:pPr>
        <w:pStyle w:val="a3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720066">
        <w:rPr>
          <w:rFonts w:ascii="Times New Roman" w:hAnsi="Times New Roman"/>
          <w:bCs/>
          <w:sz w:val="24"/>
          <w:szCs w:val="24"/>
        </w:rPr>
        <w:t>Налоговая льгота предоставляется в отношении следующих видов объектов налогообложения:</w:t>
      </w:r>
    </w:p>
    <w:p w:rsidR="00720066" w:rsidRPr="00720066" w:rsidRDefault="00720066" w:rsidP="00720066">
      <w:pPr>
        <w:pStyle w:val="a3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720066">
        <w:rPr>
          <w:rFonts w:ascii="Times New Roman" w:hAnsi="Times New Roman"/>
          <w:bCs/>
          <w:sz w:val="24"/>
          <w:szCs w:val="24"/>
        </w:rPr>
        <w:t>1) квартира или комната;</w:t>
      </w:r>
    </w:p>
    <w:p w:rsidR="00720066" w:rsidRPr="00720066" w:rsidRDefault="00720066" w:rsidP="00720066">
      <w:pPr>
        <w:pStyle w:val="a3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720066">
        <w:rPr>
          <w:rFonts w:ascii="Times New Roman" w:hAnsi="Times New Roman"/>
          <w:bCs/>
          <w:sz w:val="24"/>
          <w:szCs w:val="24"/>
        </w:rPr>
        <w:t>2) жилой дом.</w:t>
      </w:r>
    </w:p>
    <w:p w:rsidR="00720066" w:rsidRPr="00720066" w:rsidRDefault="00720066" w:rsidP="00720066">
      <w:pPr>
        <w:pStyle w:val="a3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720066">
        <w:rPr>
          <w:rFonts w:ascii="Times New Roman" w:hAnsi="Times New Roman"/>
          <w:bCs/>
          <w:sz w:val="24"/>
          <w:szCs w:val="24"/>
        </w:rPr>
        <w:t>Налоговая льгота не предоставляется в отношении объектов налогообложения, указанных в подпункте 4 пункта 2 настоящего Решения.</w:t>
      </w:r>
    </w:p>
    <w:p w:rsidR="00720066" w:rsidRPr="00720066" w:rsidRDefault="00720066" w:rsidP="00720066">
      <w:pPr>
        <w:pStyle w:val="a3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720066">
        <w:rPr>
          <w:rFonts w:ascii="Times New Roman" w:hAnsi="Times New Roman"/>
          <w:bCs/>
          <w:sz w:val="24"/>
          <w:szCs w:val="24"/>
        </w:rPr>
        <w:t>Лицо, имеющее право на налоговую льготу, представляет заявление о предоставлении льготы и документы, подтверждающие право налогоплательщика на налоговую льготу ( справку о составе семьи) , в налоговый орган по своему выбору.</w:t>
      </w:r>
    </w:p>
    <w:p w:rsidR="00720066" w:rsidRPr="00720066" w:rsidRDefault="00720066" w:rsidP="00720066">
      <w:pPr>
        <w:pStyle w:val="a3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720066">
        <w:rPr>
          <w:rFonts w:ascii="Times New Roman" w:hAnsi="Times New Roman"/>
          <w:bCs/>
          <w:sz w:val="24"/>
          <w:szCs w:val="24"/>
        </w:rPr>
        <w:t>Уведомление о выбранном объекте налогообложения, в отношении которого предоставляется налоговая льгота, представляется налогоплательщиком в налоговый орган по своему выбору до 1 ноября года, являющегося налоговым периодом, начиная с которого в отношении указанного объекта применяется налоговая льгота.</w:t>
      </w:r>
    </w:p>
    <w:p w:rsidR="00720066" w:rsidRPr="00720066" w:rsidRDefault="00720066" w:rsidP="00720066">
      <w:pPr>
        <w:pStyle w:val="a3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720066">
        <w:rPr>
          <w:rFonts w:ascii="Times New Roman" w:hAnsi="Times New Roman"/>
          <w:bCs/>
          <w:sz w:val="24"/>
          <w:szCs w:val="24"/>
        </w:rPr>
        <w:t>Налогоплательщик, представивший в налоговый орган уведомление о выбранном объекте налогообложения, не вправе после 1 ноября года, являющегося налоговым периодом, представлять уточненное уведомление с изменением объекта налогообложения, в отношении которого в указанном налоговом периоде предоставляется налоговая льгота.</w:t>
      </w:r>
    </w:p>
    <w:p w:rsidR="00720066" w:rsidRPr="00720066" w:rsidRDefault="00720066" w:rsidP="00720066">
      <w:pPr>
        <w:pStyle w:val="a3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720066">
        <w:rPr>
          <w:rFonts w:ascii="Times New Roman" w:hAnsi="Times New Roman"/>
          <w:bCs/>
          <w:sz w:val="24"/>
          <w:szCs w:val="24"/>
        </w:rPr>
        <w:t>При непредставлении налогоплательщиком, имеющим право на налоговую льготу, уведомления о выбранном объекте налогообложения налоговая льгота предоставляется в отношении одного объекта налогообложения с максимальной исчисленной суммой налога</w:t>
      </w:r>
      <w:r w:rsidR="0026760A">
        <w:rPr>
          <w:rFonts w:ascii="Times New Roman" w:hAnsi="Times New Roman"/>
          <w:bCs/>
          <w:sz w:val="24"/>
          <w:szCs w:val="24"/>
        </w:rPr>
        <w:t>»</w:t>
      </w:r>
      <w:r w:rsidRPr="00720066">
        <w:rPr>
          <w:rFonts w:ascii="Times New Roman" w:hAnsi="Times New Roman"/>
          <w:bCs/>
          <w:sz w:val="24"/>
          <w:szCs w:val="24"/>
        </w:rPr>
        <w:t>.</w:t>
      </w:r>
    </w:p>
    <w:p w:rsidR="000929C0" w:rsidRDefault="00041A84" w:rsidP="000911D6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>1.3</w:t>
      </w:r>
      <w:r w:rsidR="00644A71">
        <w:rPr>
          <w:rFonts w:ascii="Times New Roman" w:hAnsi="Times New Roman"/>
          <w:bCs/>
          <w:color w:val="000000"/>
          <w:sz w:val="24"/>
          <w:szCs w:val="24"/>
        </w:rPr>
        <w:t xml:space="preserve">. дополнить пунктом 3.2 </w:t>
      </w:r>
      <w:r w:rsidR="000911D6"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r w:rsidR="000911D6" w:rsidRPr="0026760A">
        <w:rPr>
          <w:rFonts w:ascii="Times New Roman" w:hAnsi="Times New Roman"/>
          <w:sz w:val="24"/>
          <w:szCs w:val="24"/>
        </w:rPr>
        <w:t>следующего содержания:</w:t>
      </w:r>
    </w:p>
    <w:p w:rsidR="000929C0" w:rsidRDefault="000929C0" w:rsidP="000911D6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0911D6" w:rsidRPr="000911D6" w:rsidRDefault="00644A71" w:rsidP="000911D6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>«3.2</w:t>
      </w:r>
      <w:r w:rsidR="000911D6" w:rsidRPr="000911D6">
        <w:rPr>
          <w:rFonts w:ascii="Times New Roman" w:hAnsi="Times New Roman"/>
          <w:bCs/>
          <w:color w:val="000000"/>
          <w:sz w:val="24"/>
          <w:szCs w:val="24"/>
        </w:rPr>
        <w:t>.</w:t>
      </w:r>
      <w:r w:rsidR="000911D6" w:rsidRPr="000911D6">
        <w:rPr>
          <w:rFonts w:ascii="Times New Roman" w:hAnsi="Times New Roman"/>
          <w:sz w:val="24"/>
          <w:szCs w:val="24"/>
        </w:rPr>
        <w:t xml:space="preserve"> 1.Налог подлежит уплате налогоплательщиками в срок не позднее 1 декабря года, следующего за истекшим налоговым периодом.</w:t>
      </w:r>
    </w:p>
    <w:p w:rsidR="000911D6" w:rsidRPr="000911D6" w:rsidRDefault="000911D6" w:rsidP="000911D6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0911D6">
        <w:rPr>
          <w:rFonts w:ascii="Times New Roman" w:hAnsi="Times New Roman"/>
          <w:sz w:val="24"/>
          <w:szCs w:val="24"/>
        </w:rPr>
        <w:t>Налог, исчисленный по результатам перерасчета суммы ранее исчисленного налога, подлежит уплате налогоплательщиками в срок не позднее 28-го числа третьего месяца, следующего за месяцем, в котором сформировано налоговое уведомление в связи с данным перерасчетом.</w:t>
      </w:r>
    </w:p>
    <w:p w:rsidR="000911D6" w:rsidRPr="000911D6" w:rsidRDefault="000911D6" w:rsidP="000911D6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0911D6">
        <w:rPr>
          <w:rFonts w:ascii="Times New Roman" w:hAnsi="Times New Roman"/>
          <w:sz w:val="24"/>
          <w:szCs w:val="24"/>
        </w:rPr>
        <w:t>2. Налог уплачивается по месту нахождения объекта налогообложения на основании </w:t>
      </w:r>
      <w:hyperlink r:id="rId5" w:anchor="/document/405552529/entry/1000" w:history="1">
        <w:r w:rsidRPr="000911D6">
          <w:rPr>
            <w:rStyle w:val="a4"/>
            <w:rFonts w:ascii="Times New Roman" w:hAnsi="Times New Roman"/>
            <w:color w:val="000000" w:themeColor="text1"/>
            <w:sz w:val="24"/>
            <w:szCs w:val="24"/>
            <w:u w:val="none"/>
          </w:rPr>
          <w:t>налогового уведомления</w:t>
        </w:r>
      </w:hyperlink>
      <w:r w:rsidRPr="000911D6">
        <w:rPr>
          <w:rFonts w:ascii="Times New Roman" w:hAnsi="Times New Roman"/>
          <w:color w:val="000000" w:themeColor="text1"/>
          <w:sz w:val="24"/>
          <w:szCs w:val="24"/>
        </w:rPr>
        <w:t>,</w:t>
      </w:r>
      <w:r w:rsidRPr="000911D6">
        <w:rPr>
          <w:rFonts w:ascii="Times New Roman" w:hAnsi="Times New Roman"/>
          <w:sz w:val="24"/>
          <w:szCs w:val="24"/>
        </w:rPr>
        <w:t xml:space="preserve"> направляемого налогоплательщику налоговым органом.</w:t>
      </w:r>
    </w:p>
    <w:p w:rsidR="000911D6" w:rsidRPr="000911D6" w:rsidRDefault="000911D6" w:rsidP="000911D6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0911D6">
        <w:rPr>
          <w:rFonts w:ascii="Times New Roman" w:hAnsi="Times New Roman"/>
          <w:sz w:val="24"/>
          <w:szCs w:val="24"/>
        </w:rPr>
        <w:t>3. Направление налогового уведомления допускается не более чем за три налоговых периода, предшествующих календарному году его направления.</w:t>
      </w:r>
    </w:p>
    <w:p w:rsidR="00720066" w:rsidRPr="000911D6" w:rsidRDefault="000911D6" w:rsidP="000911D6">
      <w:pPr>
        <w:pStyle w:val="a3"/>
        <w:ind w:firstLine="709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0911D6">
        <w:rPr>
          <w:rFonts w:ascii="Times New Roman" w:hAnsi="Times New Roman"/>
          <w:sz w:val="24"/>
          <w:szCs w:val="24"/>
        </w:rPr>
        <w:t>4. Налогоплательщик уплачивает налог не более чем за три налоговых периода, предшествующих календарному году направления налогового уведомления</w:t>
      </w:r>
    </w:p>
    <w:p w:rsidR="00CC4658" w:rsidRPr="00720066" w:rsidRDefault="00CC4658" w:rsidP="00720066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20066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 xml:space="preserve">2. Настоящее решение вступает в силу </w:t>
      </w:r>
      <w:r w:rsidR="000911D6">
        <w:rPr>
          <w:rFonts w:ascii="Times New Roman" w:eastAsia="Times New Roman" w:hAnsi="Times New Roman" w:cs="Times New Roman"/>
          <w:color w:val="000000"/>
          <w:sz w:val="24"/>
          <w:szCs w:val="24"/>
        </w:rPr>
        <w:t>после</w:t>
      </w:r>
      <w:r w:rsidRPr="0072006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его официального опубликования и</w:t>
      </w:r>
      <w:r w:rsidR="00F607D6" w:rsidRPr="0072006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720066">
        <w:rPr>
          <w:rFonts w:ascii="Times New Roman" w:eastAsia="Times New Roman" w:hAnsi="Times New Roman" w:cs="Times New Roman"/>
          <w:color w:val="000000"/>
          <w:sz w:val="24"/>
          <w:szCs w:val="24"/>
        </w:rPr>
        <w:t>распростра</w:t>
      </w:r>
      <w:r w:rsidR="0091076F" w:rsidRPr="00720066">
        <w:rPr>
          <w:rFonts w:ascii="Times New Roman" w:eastAsia="Times New Roman" w:hAnsi="Times New Roman" w:cs="Times New Roman"/>
          <w:color w:val="000000"/>
          <w:sz w:val="24"/>
          <w:szCs w:val="24"/>
        </w:rPr>
        <w:t>няет</w:t>
      </w:r>
      <w:r w:rsidRPr="0072006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свое де</w:t>
      </w:r>
      <w:r w:rsidR="0091076F" w:rsidRPr="00720066">
        <w:rPr>
          <w:rFonts w:ascii="Times New Roman" w:eastAsia="Times New Roman" w:hAnsi="Times New Roman" w:cs="Times New Roman"/>
          <w:color w:val="000000"/>
          <w:sz w:val="24"/>
          <w:szCs w:val="24"/>
        </w:rPr>
        <w:t>йствие</w:t>
      </w:r>
      <w:r w:rsidRPr="0072006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на </w:t>
      </w:r>
      <w:r w:rsidR="0091076F" w:rsidRPr="00720066">
        <w:rPr>
          <w:rFonts w:ascii="Times New Roman" w:eastAsia="Times New Roman" w:hAnsi="Times New Roman" w:cs="Times New Roman"/>
          <w:color w:val="000000"/>
          <w:sz w:val="24"/>
          <w:szCs w:val="24"/>
        </w:rPr>
        <w:t>п</w:t>
      </w:r>
      <w:r w:rsidRPr="00720066">
        <w:rPr>
          <w:rFonts w:ascii="Times New Roman" w:eastAsia="Times New Roman" w:hAnsi="Times New Roman" w:cs="Times New Roman"/>
          <w:color w:val="000000"/>
          <w:sz w:val="24"/>
          <w:szCs w:val="24"/>
        </w:rPr>
        <w:t>равоотноше</w:t>
      </w:r>
      <w:r w:rsidR="0091076F" w:rsidRPr="00720066">
        <w:rPr>
          <w:rFonts w:ascii="Times New Roman" w:eastAsia="Times New Roman" w:hAnsi="Times New Roman" w:cs="Times New Roman"/>
          <w:color w:val="000000"/>
          <w:sz w:val="24"/>
          <w:szCs w:val="24"/>
        </w:rPr>
        <w:t>ния</w:t>
      </w:r>
      <w:r w:rsidRPr="00720066"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 w:rsidR="0091076F" w:rsidRPr="0072006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связан</w:t>
      </w:r>
      <w:r w:rsidRPr="0072006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ные с исчислением </w:t>
      </w:r>
      <w:r w:rsidR="000911D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и уплатой </w:t>
      </w:r>
      <w:r w:rsidRPr="00720066">
        <w:rPr>
          <w:rFonts w:ascii="Times New Roman" w:eastAsia="Times New Roman" w:hAnsi="Times New Roman" w:cs="Times New Roman"/>
          <w:color w:val="000000"/>
          <w:sz w:val="24"/>
          <w:szCs w:val="24"/>
        </w:rPr>
        <w:t>налог</w:t>
      </w:r>
      <w:r w:rsidR="00A87F8A" w:rsidRPr="0072006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а </w:t>
      </w:r>
      <w:r w:rsidRPr="0072006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на имущество физических лиц с 1 января 20</w:t>
      </w:r>
      <w:r w:rsidR="00720066" w:rsidRPr="00720066">
        <w:rPr>
          <w:rFonts w:ascii="Times New Roman" w:eastAsia="Times New Roman" w:hAnsi="Times New Roman" w:cs="Times New Roman"/>
          <w:color w:val="000000"/>
          <w:sz w:val="24"/>
          <w:szCs w:val="24"/>
        </w:rPr>
        <w:t>2</w:t>
      </w:r>
      <w:r w:rsidR="000911D6">
        <w:rPr>
          <w:rFonts w:ascii="Times New Roman" w:eastAsia="Times New Roman" w:hAnsi="Times New Roman" w:cs="Times New Roman"/>
          <w:color w:val="000000"/>
          <w:sz w:val="24"/>
          <w:szCs w:val="24"/>
        </w:rPr>
        <w:t>6</w:t>
      </w:r>
      <w:r w:rsidRPr="0072006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года.</w:t>
      </w:r>
    </w:p>
    <w:p w:rsidR="00CE406C" w:rsidRPr="00720066" w:rsidRDefault="00CE406C" w:rsidP="00CC4658">
      <w:pPr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E406C" w:rsidRPr="00720066" w:rsidRDefault="00CE406C" w:rsidP="00CC4658">
      <w:pPr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720066" w:rsidRPr="00720066" w:rsidRDefault="00720066" w:rsidP="00CC4658">
      <w:pPr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91076F" w:rsidRPr="00720066" w:rsidRDefault="0091076F" w:rsidP="0091076F">
      <w:pPr>
        <w:pStyle w:val="a3"/>
        <w:rPr>
          <w:rFonts w:ascii="Times New Roman" w:hAnsi="Times New Roman"/>
          <w:sz w:val="24"/>
          <w:szCs w:val="24"/>
        </w:rPr>
      </w:pPr>
      <w:r w:rsidRPr="00720066">
        <w:rPr>
          <w:rFonts w:ascii="Times New Roman" w:hAnsi="Times New Roman"/>
          <w:sz w:val="24"/>
          <w:szCs w:val="24"/>
        </w:rPr>
        <w:t xml:space="preserve">Глава </w:t>
      </w:r>
      <w:proofErr w:type="spellStart"/>
      <w:r w:rsidR="00585BEB">
        <w:rPr>
          <w:rFonts w:ascii="Times New Roman" w:hAnsi="Times New Roman"/>
          <w:sz w:val="24"/>
          <w:szCs w:val="24"/>
        </w:rPr>
        <w:t>Пичпандинского</w:t>
      </w:r>
      <w:proofErr w:type="spellEnd"/>
      <w:r w:rsidRPr="00720066">
        <w:rPr>
          <w:rFonts w:ascii="Times New Roman" w:hAnsi="Times New Roman"/>
          <w:sz w:val="24"/>
          <w:szCs w:val="24"/>
        </w:rPr>
        <w:t xml:space="preserve">  сельского поселения </w:t>
      </w:r>
    </w:p>
    <w:p w:rsidR="0091076F" w:rsidRPr="00720066" w:rsidRDefault="0091076F" w:rsidP="0091076F">
      <w:pPr>
        <w:pStyle w:val="a3"/>
        <w:rPr>
          <w:rFonts w:ascii="Times New Roman" w:hAnsi="Times New Roman"/>
          <w:sz w:val="24"/>
          <w:szCs w:val="24"/>
        </w:rPr>
      </w:pPr>
      <w:proofErr w:type="spellStart"/>
      <w:r w:rsidRPr="00720066">
        <w:rPr>
          <w:rFonts w:ascii="Times New Roman" w:hAnsi="Times New Roman"/>
          <w:sz w:val="24"/>
          <w:szCs w:val="24"/>
        </w:rPr>
        <w:t>Зубово</w:t>
      </w:r>
      <w:proofErr w:type="spellEnd"/>
      <w:r w:rsidRPr="00720066">
        <w:rPr>
          <w:rFonts w:ascii="Times New Roman" w:hAnsi="Times New Roman"/>
          <w:sz w:val="24"/>
          <w:szCs w:val="24"/>
        </w:rPr>
        <w:t xml:space="preserve">-Полянского  муниципального </w:t>
      </w:r>
    </w:p>
    <w:p w:rsidR="0091076F" w:rsidRPr="00720066" w:rsidRDefault="0091076F" w:rsidP="0091076F">
      <w:pPr>
        <w:pStyle w:val="a3"/>
        <w:rPr>
          <w:rFonts w:ascii="Times New Roman" w:hAnsi="Times New Roman"/>
          <w:sz w:val="24"/>
          <w:szCs w:val="24"/>
        </w:rPr>
      </w:pPr>
      <w:r w:rsidRPr="00720066">
        <w:rPr>
          <w:rFonts w:ascii="Times New Roman" w:hAnsi="Times New Roman"/>
          <w:sz w:val="24"/>
          <w:szCs w:val="24"/>
        </w:rPr>
        <w:t xml:space="preserve">района Республики  Мордовия:                                                            </w:t>
      </w:r>
      <w:r w:rsidR="00585BEB">
        <w:rPr>
          <w:rFonts w:ascii="Times New Roman" w:hAnsi="Times New Roman"/>
          <w:sz w:val="24"/>
          <w:szCs w:val="24"/>
        </w:rPr>
        <w:t>К.С. Федорова</w:t>
      </w:r>
    </w:p>
    <w:p w:rsidR="003A12C3" w:rsidRPr="00720066" w:rsidRDefault="003A12C3">
      <w:pPr>
        <w:rPr>
          <w:rFonts w:ascii="Times New Roman" w:hAnsi="Times New Roman" w:cs="Times New Roman"/>
          <w:sz w:val="24"/>
          <w:szCs w:val="24"/>
        </w:rPr>
      </w:pPr>
    </w:p>
    <w:sectPr w:rsidR="003A12C3" w:rsidRPr="00720066" w:rsidSect="006821F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C4658"/>
    <w:rsid w:val="00041A84"/>
    <w:rsid w:val="000911D6"/>
    <w:rsid w:val="000929C0"/>
    <w:rsid w:val="000969F9"/>
    <w:rsid w:val="00260B1A"/>
    <w:rsid w:val="0026760A"/>
    <w:rsid w:val="003A12C3"/>
    <w:rsid w:val="003A1A5B"/>
    <w:rsid w:val="00534C4A"/>
    <w:rsid w:val="00585BEB"/>
    <w:rsid w:val="00593317"/>
    <w:rsid w:val="006018A7"/>
    <w:rsid w:val="00636FF3"/>
    <w:rsid w:val="00644A71"/>
    <w:rsid w:val="006821F2"/>
    <w:rsid w:val="006B1CCA"/>
    <w:rsid w:val="00702EB5"/>
    <w:rsid w:val="00704F15"/>
    <w:rsid w:val="00720066"/>
    <w:rsid w:val="007369A8"/>
    <w:rsid w:val="007F170B"/>
    <w:rsid w:val="00835D12"/>
    <w:rsid w:val="0091076F"/>
    <w:rsid w:val="00956481"/>
    <w:rsid w:val="00A87F8A"/>
    <w:rsid w:val="00AC476F"/>
    <w:rsid w:val="00BA46CB"/>
    <w:rsid w:val="00BC4172"/>
    <w:rsid w:val="00C0132B"/>
    <w:rsid w:val="00C90C8E"/>
    <w:rsid w:val="00CA39D1"/>
    <w:rsid w:val="00CC4658"/>
    <w:rsid w:val="00CE406C"/>
    <w:rsid w:val="00DC1CA9"/>
    <w:rsid w:val="00EA6A2C"/>
    <w:rsid w:val="00F607D6"/>
    <w:rsid w:val="00FD63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A6974E85-A850-4E44-A2F1-D95141CBB2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821F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A6A2C"/>
    <w:pPr>
      <w:spacing w:after="0" w:line="240" w:lineRule="auto"/>
    </w:pPr>
    <w:rPr>
      <w:rFonts w:ascii="Calibri" w:eastAsia="Calibri" w:hAnsi="Calibri" w:cs="Times New Roman"/>
    </w:rPr>
  </w:style>
  <w:style w:type="character" w:styleId="a4">
    <w:name w:val="Hyperlink"/>
    <w:basedOn w:val="a0"/>
    <w:uiPriority w:val="99"/>
    <w:unhideWhenUsed/>
    <w:rsid w:val="000911D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s://internet.garant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8B1C07-10E9-4E86-AA5B-38AC0730EE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</TotalTime>
  <Pages>1</Pages>
  <Words>908</Words>
  <Characters>5177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35</cp:revision>
  <cp:lastPrinted>2018-10-31T12:45:00Z</cp:lastPrinted>
  <dcterms:created xsi:type="dcterms:W3CDTF">2018-08-20T11:52:00Z</dcterms:created>
  <dcterms:modified xsi:type="dcterms:W3CDTF">2025-12-26T11:23:00Z</dcterms:modified>
</cp:coreProperties>
</file>