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782F" w:rsidRDefault="006A782F" w:rsidP="003E5CF5">
      <w:pPr>
        <w:suppressAutoHyphens/>
        <w:autoSpaceDE w:val="0"/>
        <w:jc w:val="center"/>
        <w:rPr>
          <w:b/>
          <w:bCs/>
          <w:caps/>
          <w:sz w:val="28"/>
          <w:szCs w:val="28"/>
          <w:lang w:val="ru-RU" w:eastAsia="ar-SA"/>
        </w:rPr>
      </w:pPr>
    </w:p>
    <w:p w:rsidR="006A782F" w:rsidRDefault="006A782F" w:rsidP="003E5CF5">
      <w:pPr>
        <w:suppressAutoHyphens/>
        <w:autoSpaceDE w:val="0"/>
        <w:jc w:val="center"/>
        <w:rPr>
          <w:b/>
          <w:bCs/>
          <w:caps/>
          <w:sz w:val="28"/>
          <w:szCs w:val="28"/>
          <w:lang w:val="ru-RU" w:eastAsia="ar-SA"/>
        </w:rPr>
      </w:pPr>
    </w:p>
    <w:p w:rsidR="004D2E94" w:rsidRPr="004D2E94" w:rsidRDefault="004D2E94" w:rsidP="004D2E94">
      <w:pPr>
        <w:spacing w:line="276" w:lineRule="auto"/>
        <w:jc w:val="center"/>
        <w:rPr>
          <w:b/>
          <w:lang w:val="ru-RU"/>
        </w:rPr>
      </w:pPr>
      <w:r w:rsidRPr="004D2E94">
        <w:rPr>
          <w:b/>
          <w:lang w:val="ru-RU"/>
        </w:rPr>
        <w:t>АДМИНИСТРАЦИЯ</w:t>
      </w:r>
    </w:p>
    <w:p w:rsidR="004D2E94" w:rsidRPr="004D2E94" w:rsidRDefault="00BC7963" w:rsidP="004D2E94">
      <w:pPr>
        <w:spacing w:line="276" w:lineRule="auto"/>
        <w:jc w:val="center"/>
        <w:rPr>
          <w:b/>
          <w:lang w:val="ru-RU"/>
        </w:rPr>
      </w:pPr>
      <w:r>
        <w:rPr>
          <w:b/>
          <w:lang w:val="ru-RU"/>
        </w:rPr>
        <w:t>ПИЧПАНДИНСКОГО</w:t>
      </w:r>
      <w:r w:rsidR="009F045D">
        <w:rPr>
          <w:b/>
          <w:lang w:val="ru-RU"/>
        </w:rPr>
        <w:t>ГО</w:t>
      </w:r>
      <w:r w:rsidR="004D2E94" w:rsidRPr="004D2E94">
        <w:rPr>
          <w:b/>
          <w:lang w:val="ru-RU"/>
        </w:rPr>
        <w:t xml:space="preserve"> СЕЛЬСКОГО ПОСЕЛЕНИЯ</w:t>
      </w:r>
    </w:p>
    <w:p w:rsidR="004D2E94" w:rsidRPr="004D2E94" w:rsidRDefault="004D2E94" w:rsidP="004D2E94">
      <w:pPr>
        <w:spacing w:line="276" w:lineRule="auto"/>
        <w:jc w:val="center"/>
        <w:rPr>
          <w:b/>
          <w:lang w:val="ru-RU"/>
        </w:rPr>
      </w:pPr>
      <w:r w:rsidRPr="004D2E94">
        <w:rPr>
          <w:b/>
          <w:lang w:val="ru-RU"/>
        </w:rPr>
        <w:t>ЗУБОВО-ПОЛЯНСКОГО МУНИЦИПАЛЬНОГО РАЙОНА</w:t>
      </w:r>
    </w:p>
    <w:p w:rsidR="004D2E94" w:rsidRPr="004D2E94" w:rsidRDefault="004D2E94" w:rsidP="004D2E94">
      <w:pPr>
        <w:spacing w:line="276" w:lineRule="auto"/>
        <w:jc w:val="center"/>
        <w:rPr>
          <w:b/>
          <w:lang w:val="ru-RU"/>
        </w:rPr>
      </w:pPr>
      <w:r w:rsidRPr="004D2E94">
        <w:rPr>
          <w:b/>
          <w:lang w:val="ru-RU"/>
        </w:rPr>
        <w:t>РЕСПУБЛИКИ МОРДОВИЯ</w:t>
      </w:r>
    </w:p>
    <w:p w:rsidR="004D2E94" w:rsidRPr="004D2E94" w:rsidRDefault="004D2E94" w:rsidP="004D2E94">
      <w:pPr>
        <w:spacing w:line="276" w:lineRule="auto"/>
        <w:jc w:val="center"/>
        <w:rPr>
          <w:b/>
          <w:lang w:val="ru-RU"/>
        </w:rPr>
      </w:pPr>
    </w:p>
    <w:p w:rsidR="004D2E94" w:rsidRPr="004D2E94" w:rsidRDefault="004D2E94" w:rsidP="004D2E94">
      <w:pPr>
        <w:spacing w:line="276" w:lineRule="auto"/>
        <w:jc w:val="center"/>
        <w:rPr>
          <w:b/>
          <w:lang w:val="ru-RU"/>
        </w:rPr>
      </w:pPr>
      <w:r w:rsidRPr="004D2E94">
        <w:rPr>
          <w:b/>
          <w:lang w:val="ru-RU"/>
        </w:rPr>
        <w:t>ПОСТАНОВЛЕНИЕ</w:t>
      </w:r>
    </w:p>
    <w:p w:rsidR="007E450E" w:rsidRPr="007E450E" w:rsidRDefault="007E450E" w:rsidP="007E450E">
      <w:pPr>
        <w:suppressAutoHyphens/>
        <w:autoSpaceDE w:val="0"/>
        <w:jc w:val="center"/>
        <w:rPr>
          <w:b/>
          <w:bCs/>
          <w:sz w:val="28"/>
          <w:szCs w:val="28"/>
          <w:lang w:val="ru-RU" w:eastAsia="ar-SA"/>
        </w:rPr>
      </w:pPr>
    </w:p>
    <w:p w:rsidR="00885BA0" w:rsidRPr="00002221" w:rsidRDefault="00885BA0" w:rsidP="00885BA0">
      <w:pPr>
        <w:jc w:val="center"/>
        <w:outlineLvl w:val="0"/>
        <w:rPr>
          <w:b/>
          <w:bCs/>
          <w:sz w:val="28"/>
          <w:szCs w:val="28"/>
          <w:lang w:val="ru-RU"/>
        </w:rPr>
      </w:pPr>
    </w:p>
    <w:p w:rsidR="00885BA0" w:rsidRPr="00002221" w:rsidRDefault="00885BA0" w:rsidP="00885BA0">
      <w:pPr>
        <w:outlineLvl w:val="0"/>
        <w:rPr>
          <w:bCs/>
          <w:sz w:val="28"/>
          <w:szCs w:val="28"/>
          <w:lang w:val="ru-RU"/>
        </w:rPr>
      </w:pPr>
      <w:r w:rsidRPr="00002221">
        <w:rPr>
          <w:bCs/>
          <w:sz w:val="28"/>
          <w:szCs w:val="28"/>
          <w:lang w:val="ru-RU"/>
        </w:rPr>
        <w:t xml:space="preserve">       </w:t>
      </w:r>
      <w:proofErr w:type="gramStart"/>
      <w:r w:rsidRPr="00002221">
        <w:rPr>
          <w:bCs/>
          <w:sz w:val="28"/>
          <w:szCs w:val="28"/>
          <w:lang w:val="ru-RU"/>
        </w:rPr>
        <w:t xml:space="preserve">от  </w:t>
      </w:r>
      <w:r w:rsidR="00BC7963">
        <w:rPr>
          <w:bCs/>
          <w:sz w:val="28"/>
          <w:szCs w:val="28"/>
          <w:lang w:val="ru-RU"/>
        </w:rPr>
        <w:t>13</w:t>
      </w:r>
      <w:proofErr w:type="gramEnd"/>
      <w:r w:rsidR="00200EE2">
        <w:rPr>
          <w:bCs/>
          <w:sz w:val="28"/>
          <w:szCs w:val="28"/>
          <w:lang w:val="ru-RU"/>
        </w:rPr>
        <w:t xml:space="preserve"> января</w:t>
      </w:r>
      <w:r w:rsidR="004D2E94">
        <w:rPr>
          <w:bCs/>
          <w:sz w:val="28"/>
          <w:szCs w:val="28"/>
          <w:lang w:val="ru-RU"/>
        </w:rPr>
        <w:t xml:space="preserve"> 2025</w:t>
      </w:r>
      <w:r w:rsidRPr="00002221">
        <w:rPr>
          <w:bCs/>
          <w:sz w:val="28"/>
          <w:szCs w:val="28"/>
          <w:lang w:val="ru-RU"/>
        </w:rPr>
        <w:t xml:space="preserve"> г.                                                                  №</w:t>
      </w:r>
      <w:r w:rsidR="004D2E94">
        <w:rPr>
          <w:bCs/>
          <w:sz w:val="28"/>
          <w:szCs w:val="28"/>
          <w:lang w:val="ru-RU"/>
        </w:rPr>
        <w:t xml:space="preserve"> 1</w:t>
      </w:r>
    </w:p>
    <w:p w:rsidR="00002221" w:rsidRPr="007E450E" w:rsidRDefault="00002221" w:rsidP="007E450E">
      <w:pPr>
        <w:suppressAutoHyphens/>
        <w:autoSpaceDE w:val="0"/>
        <w:jc w:val="center"/>
        <w:rPr>
          <w:bCs/>
          <w:lang w:val="ru-RU" w:eastAsia="ar-SA"/>
        </w:rPr>
      </w:pPr>
    </w:p>
    <w:p w:rsidR="00DD4488" w:rsidRDefault="007E450E" w:rsidP="003E5CF5">
      <w:pPr>
        <w:jc w:val="center"/>
        <w:rPr>
          <w:b/>
          <w:caps/>
          <w:color w:val="000000" w:themeColor="text1"/>
          <w:sz w:val="28"/>
          <w:szCs w:val="28"/>
          <w:lang w:val="ru-RU"/>
        </w:rPr>
      </w:pPr>
      <w:r w:rsidRPr="0075592B">
        <w:rPr>
          <w:b/>
          <w:caps/>
          <w:color w:val="000000" w:themeColor="text1"/>
          <w:sz w:val="28"/>
          <w:szCs w:val="28"/>
          <w:lang w:val="ru-RU"/>
        </w:rPr>
        <w:t xml:space="preserve">Об утверждении Правил присвоения, изменения и аннулирования адресов на территории </w:t>
      </w:r>
      <w:r w:rsidR="00BC7963">
        <w:rPr>
          <w:b/>
          <w:caps/>
          <w:color w:val="000000" w:themeColor="text1"/>
          <w:sz w:val="28"/>
          <w:szCs w:val="28"/>
          <w:lang w:val="ru-RU"/>
        </w:rPr>
        <w:t>Пичпандинского</w:t>
      </w:r>
      <w:r w:rsidR="009F045D">
        <w:rPr>
          <w:b/>
          <w:caps/>
          <w:color w:val="000000" w:themeColor="text1"/>
          <w:sz w:val="28"/>
          <w:szCs w:val="28"/>
          <w:lang w:val="ru-RU"/>
        </w:rPr>
        <w:t>го</w:t>
      </w:r>
      <w:r w:rsidRPr="0075592B">
        <w:rPr>
          <w:b/>
          <w:caps/>
          <w:color w:val="000000" w:themeColor="text1"/>
          <w:sz w:val="28"/>
          <w:szCs w:val="28"/>
          <w:lang w:val="ru-RU"/>
        </w:rPr>
        <w:t xml:space="preserve"> сельского поселения</w:t>
      </w:r>
      <w:r w:rsidR="00DD4488">
        <w:rPr>
          <w:b/>
          <w:caps/>
          <w:color w:val="000000" w:themeColor="text1"/>
          <w:sz w:val="28"/>
          <w:szCs w:val="28"/>
          <w:lang w:val="ru-RU"/>
        </w:rPr>
        <w:t xml:space="preserve"> </w:t>
      </w:r>
      <w:proofErr w:type="gramStart"/>
      <w:r w:rsidR="00BC7963">
        <w:rPr>
          <w:b/>
          <w:caps/>
          <w:color w:val="000000" w:themeColor="text1"/>
          <w:sz w:val="28"/>
          <w:szCs w:val="28"/>
          <w:lang w:val="ru-RU"/>
        </w:rPr>
        <w:t>Пичпандинского</w:t>
      </w:r>
      <w:r w:rsidR="00DD4488">
        <w:rPr>
          <w:b/>
          <w:caps/>
          <w:color w:val="000000" w:themeColor="text1"/>
          <w:sz w:val="28"/>
          <w:szCs w:val="28"/>
          <w:lang w:val="ru-RU"/>
        </w:rPr>
        <w:t xml:space="preserve">  </w:t>
      </w:r>
      <w:r w:rsidR="00827ECD">
        <w:rPr>
          <w:b/>
          <w:caps/>
          <w:color w:val="000000" w:themeColor="text1"/>
          <w:sz w:val="28"/>
          <w:szCs w:val="28"/>
          <w:lang w:val="ru-RU"/>
        </w:rPr>
        <w:t>муниципального</w:t>
      </w:r>
      <w:proofErr w:type="gramEnd"/>
      <w:r w:rsidR="00827ECD">
        <w:rPr>
          <w:b/>
          <w:caps/>
          <w:color w:val="000000" w:themeColor="text1"/>
          <w:sz w:val="28"/>
          <w:szCs w:val="28"/>
          <w:lang w:val="ru-RU"/>
        </w:rPr>
        <w:t xml:space="preserve"> района</w:t>
      </w:r>
    </w:p>
    <w:p w:rsidR="007E450E" w:rsidRPr="0075592B" w:rsidRDefault="00827ECD" w:rsidP="003E5CF5">
      <w:pPr>
        <w:jc w:val="center"/>
        <w:rPr>
          <w:rFonts w:eastAsia="Calibri"/>
          <w:caps/>
          <w:lang w:val="sr-Cyrl-CS"/>
        </w:rPr>
      </w:pPr>
      <w:r>
        <w:rPr>
          <w:b/>
          <w:caps/>
          <w:color w:val="000000" w:themeColor="text1"/>
          <w:sz w:val="28"/>
          <w:szCs w:val="28"/>
          <w:lang w:val="ru-RU"/>
        </w:rPr>
        <w:t xml:space="preserve"> республики мордовия</w:t>
      </w:r>
    </w:p>
    <w:p w:rsidR="007E450E" w:rsidRPr="007E450E" w:rsidRDefault="007E450E" w:rsidP="007E450E">
      <w:pPr>
        <w:widowControl w:val="0"/>
        <w:rPr>
          <w:b/>
          <w:bCs/>
          <w:color w:val="000000"/>
          <w:sz w:val="28"/>
          <w:szCs w:val="28"/>
          <w:lang w:val="ru-RU"/>
        </w:rPr>
      </w:pPr>
    </w:p>
    <w:p w:rsidR="00B121C4" w:rsidRPr="00124805" w:rsidRDefault="00B121C4" w:rsidP="00AB5515">
      <w:pPr>
        <w:rPr>
          <w:color w:val="000000" w:themeColor="text1"/>
          <w:lang w:val="ru-RU"/>
        </w:rPr>
      </w:pPr>
    </w:p>
    <w:p w:rsidR="00B121C4" w:rsidRPr="00185BD2" w:rsidRDefault="00B121C4" w:rsidP="00AB5515">
      <w:pPr>
        <w:tabs>
          <w:tab w:val="left" w:pos="3060"/>
        </w:tabs>
        <w:ind w:firstLine="851"/>
        <w:jc w:val="both"/>
        <w:rPr>
          <w:color w:val="000000" w:themeColor="text1"/>
          <w:lang w:val="ru-RU"/>
        </w:rPr>
      </w:pPr>
      <w:r w:rsidRPr="00185BD2">
        <w:rPr>
          <w:color w:val="000000" w:themeColor="text1"/>
          <w:lang w:val="ru-RU"/>
        </w:rPr>
        <w:t xml:space="preserve">В соответствии с Федеральным законом </w:t>
      </w:r>
      <w:r w:rsidR="00D16951" w:rsidRPr="00185BD2">
        <w:rPr>
          <w:color w:val="000000" w:themeColor="text1"/>
          <w:lang w:val="ru-RU"/>
        </w:rPr>
        <w:t>от 28 декабря 2013 г.  № 443-</w:t>
      </w:r>
      <w:proofErr w:type="gramStart"/>
      <w:r w:rsidR="00D16951" w:rsidRPr="00185BD2">
        <w:rPr>
          <w:color w:val="000000" w:themeColor="text1"/>
          <w:lang w:val="ru-RU"/>
        </w:rPr>
        <w:t>ФЗ  «</w:t>
      </w:r>
      <w:proofErr w:type="gramEnd"/>
      <w:r w:rsidRPr="00185BD2">
        <w:rPr>
          <w:color w:val="000000" w:themeColor="text1"/>
          <w:lang w:val="ru-RU"/>
        </w:rPr>
        <w:t>О федеральной информационной адресной системе и о внесении</w:t>
      </w:r>
      <w:r w:rsidR="00D16951" w:rsidRPr="00185BD2">
        <w:rPr>
          <w:color w:val="000000" w:themeColor="text1"/>
          <w:lang w:val="ru-RU"/>
        </w:rPr>
        <w:t xml:space="preserve"> изменений в Федеральный закон «</w:t>
      </w:r>
      <w:r w:rsidRPr="00185BD2">
        <w:rPr>
          <w:color w:val="000000" w:themeColor="text1"/>
          <w:lang w:val="ru-RU"/>
        </w:rPr>
        <w:t>Об общих принципах организации местного самоуп</w:t>
      </w:r>
      <w:r w:rsidR="00D16951" w:rsidRPr="00185BD2">
        <w:rPr>
          <w:color w:val="000000" w:themeColor="text1"/>
          <w:lang w:val="ru-RU"/>
        </w:rPr>
        <w:t>равления в Российской Федерации»»</w:t>
      </w:r>
      <w:r w:rsidRPr="00185BD2">
        <w:rPr>
          <w:color w:val="000000" w:themeColor="text1"/>
          <w:lang w:val="ru-RU"/>
        </w:rPr>
        <w:t>, Постановлением Правите</w:t>
      </w:r>
      <w:r w:rsidR="00D16951" w:rsidRPr="00185BD2">
        <w:rPr>
          <w:color w:val="000000" w:themeColor="text1"/>
          <w:lang w:val="ru-RU"/>
        </w:rPr>
        <w:t>льства РФ от 19 ноября 2014 г. № 1221 «</w:t>
      </w:r>
      <w:r w:rsidRPr="00185BD2">
        <w:rPr>
          <w:color w:val="000000" w:themeColor="text1"/>
          <w:lang w:val="ru-RU"/>
        </w:rPr>
        <w:t>Об утверждении Правил присвоения, изменения и аннулирования адресов</w:t>
      </w:r>
      <w:r w:rsidR="00D16951" w:rsidRPr="00185BD2">
        <w:rPr>
          <w:color w:val="000000" w:themeColor="text1"/>
          <w:lang w:val="ru-RU"/>
        </w:rPr>
        <w:t>»</w:t>
      </w:r>
      <w:r w:rsidRPr="00185BD2">
        <w:rPr>
          <w:color w:val="000000" w:themeColor="text1"/>
          <w:lang w:val="ru-RU"/>
        </w:rPr>
        <w:t xml:space="preserve">,  Уставом  </w:t>
      </w:r>
      <w:proofErr w:type="spellStart"/>
      <w:r w:rsidR="00BC7963">
        <w:rPr>
          <w:color w:val="000000" w:themeColor="text1"/>
          <w:lang w:val="ru-RU"/>
        </w:rPr>
        <w:t>Пичпандинского</w:t>
      </w:r>
      <w:r w:rsidR="009F045D">
        <w:rPr>
          <w:color w:val="000000" w:themeColor="text1"/>
          <w:lang w:val="ru-RU"/>
        </w:rPr>
        <w:t>го</w:t>
      </w:r>
      <w:proofErr w:type="spellEnd"/>
      <w:r w:rsidR="007E450E" w:rsidRPr="00185BD2">
        <w:rPr>
          <w:color w:val="000000" w:themeColor="text1"/>
          <w:lang w:val="ru-RU"/>
        </w:rPr>
        <w:t xml:space="preserve"> сельского поселения</w:t>
      </w:r>
      <w:r w:rsidR="002F61A0" w:rsidRPr="00185BD2">
        <w:rPr>
          <w:color w:val="000000" w:themeColor="text1"/>
          <w:lang w:val="ru-RU"/>
        </w:rPr>
        <w:t xml:space="preserve">, </w:t>
      </w:r>
      <w:r w:rsidR="00D16951" w:rsidRPr="00185BD2">
        <w:rPr>
          <w:rFonts w:eastAsia="Calibri"/>
          <w:color w:val="000000"/>
          <w:lang w:val="ru-RU" w:eastAsia="en-US"/>
        </w:rPr>
        <w:t xml:space="preserve">Администрация </w:t>
      </w:r>
      <w:proofErr w:type="spellStart"/>
      <w:r w:rsidR="00BC7963">
        <w:rPr>
          <w:rFonts w:eastAsia="Calibri"/>
          <w:bCs/>
          <w:color w:val="000000"/>
          <w:lang w:val="ru-RU" w:eastAsia="en-US"/>
        </w:rPr>
        <w:t>Пичпандинского</w:t>
      </w:r>
      <w:proofErr w:type="spellEnd"/>
      <w:r w:rsidR="00BC7963">
        <w:rPr>
          <w:rFonts w:eastAsia="Calibri"/>
          <w:bCs/>
          <w:color w:val="000000"/>
          <w:lang w:val="ru-RU" w:eastAsia="en-US"/>
        </w:rPr>
        <w:t xml:space="preserve"> </w:t>
      </w:r>
      <w:r w:rsidR="00D16951" w:rsidRPr="00185BD2">
        <w:rPr>
          <w:rFonts w:eastAsia="Calibri"/>
          <w:color w:val="000000"/>
          <w:lang w:val="ru-RU" w:eastAsia="en-US"/>
        </w:rPr>
        <w:t>сельского поселения</w:t>
      </w:r>
      <w:r w:rsidR="00A430E9">
        <w:rPr>
          <w:rFonts w:eastAsia="Calibri"/>
          <w:color w:val="000000"/>
          <w:lang w:val="ru-RU" w:eastAsia="en-US"/>
        </w:rPr>
        <w:t xml:space="preserve"> </w:t>
      </w:r>
      <w:r w:rsidR="002F61A0" w:rsidRPr="00185BD2">
        <w:rPr>
          <w:color w:val="000000" w:themeColor="text1"/>
          <w:lang w:val="ru-RU"/>
        </w:rPr>
        <w:t>постановляет:</w:t>
      </w:r>
    </w:p>
    <w:p w:rsidR="00B121C4" w:rsidRDefault="00B121C4" w:rsidP="00AB5515">
      <w:pPr>
        <w:rPr>
          <w:b/>
          <w:color w:val="000000" w:themeColor="text1"/>
          <w:lang w:val="ru-RU"/>
        </w:rPr>
      </w:pPr>
    </w:p>
    <w:p w:rsidR="00A430E9" w:rsidRPr="00185BD2" w:rsidRDefault="00A430E9" w:rsidP="00AB5515">
      <w:pPr>
        <w:rPr>
          <w:b/>
          <w:color w:val="000000" w:themeColor="text1"/>
          <w:lang w:val="ru-RU"/>
        </w:rPr>
      </w:pPr>
    </w:p>
    <w:p w:rsidR="00B121C4" w:rsidRPr="00185BD2" w:rsidRDefault="00B121C4" w:rsidP="00AB5515">
      <w:pPr>
        <w:numPr>
          <w:ilvl w:val="0"/>
          <w:numId w:val="1"/>
        </w:numPr>
        <w:tabs>
          <w:tab w:val="left" w:pos="426"/>
          <w:tab w:val="left" w:pos="993"/>
        </w:tabs>
        <w:ind w:left="0" w:firstLine="709"/>
        <w:jc w:val="both"/>
        <w:rPr>
          <w:color w:val="000000" w:themeColor="text1"/>
          <w:lang w:val="ru-RU"/>
        </w:rPr>
      </w:pPr>
      <w:r w:rsidRPr="00185BD2">
        <w:rPr>
          <w:color w:val="000000" w:themeColor="text1"/>
          <w:lang w:val="ru-RU"/>
        </w:rPr>
        <w:t xml:space="preserve">Утвердить прилагаемые Правила присвоения, изменения и аннулирования адресов на </w:t>
      </w:r>
      <w:proofErr w:type="gramStart"/>
      <w:r w:rsidRPr="00185BD2">
        <w:rPr>
          <w:color w:val="000000" w:themeColor="text1"/>
          <w:lang w:val="ru-RU"/>
        </w:rPr>
        <w:t xml:space="preserve">территории  </w:t>
      </w:r>
      <w:proofErr w:type="spellStart"/>
      <w:r w:rsidR="00BC7963">
        <w:rPr>
          <w:color w:val="000000" w:themeColor="text1"/>
          <w:lang w:val="ru-RU"/>
        </w:rPr>
        <w:t>Пичпандинского</w:t>
      </w:r>
      <w:proofErr w:type="spellEnd"/>
      <w:proofErr w:type="gramEnd"/>
      <w:r w:rsidR="007E450E" w:rsidRPr="00185BD2">
        <w:rPr>
          <w:color w:val="000000" w:themeColor="text1"/>
          <w:lang w:val="ru-RU"/>
        </w:rPr>
        <w:t xml:space="preserve"> сельского поселения</w:t>
      </w:r>
      <w:r w:rsidR="00607779">
        <w:rPr>
          <w:color w:val="000000" w:themeColor="text1"/>
          <w:lang w:val="ru-RU"/>
        </w:rPr>
        <w:t xml:space="preserve"> </w:t>
      </w:r>
      <w:proofErr w:type="spellStart"/>
      <w:r w:rsidR="00BC7963">
        <w:rPr>
          <w:color w:val="000000" w:themeColor="text1"/>
          <w:lang w:val="ru-RU"/>
        </w:rPr>
        <w:t>Пичпандинского</w:t>
      </w:r>
      <w:proofErr w:type="spellEnd"/>
      <w:r w:rsidR="00BC7963">
        <w:rPr>
          <w:color w:val="000000" w:themeColor="text1"/>
          <w:lang w:val="ru-RU"/>
        </w:rPr>
        <w:t xml:space="preserve"> </w:t>
      </w:r>
      <w:r w:rsidR="004933F0" w:rsidRPr="00185BD2">
        <w:rPr>
          <w:color w:val="000000" w:themeColor="text1"/>
          <w:lang w:val="ru-RU"/>
        </w:rPr>
        <w:t>муниципального района Республики Мордовия</w:t>
      </w:r>
      <w:r w:rsidR="002F61A0" w:rsidRPr="00185BD2">
        <w:rPr>
          <w:color w:val="000000" w:themeColor="text1"/>
          <w:lang w:val="ru-RU"/>
        </w:rPr>
        <w:t>.</w:t>
      </w:r>
    </w:p>
    <w:p w:rsidR="00B121C4" w:rsidRPr="00982984" w:rsidRDefault="00B121C4" w:rsidP="00982984">
      <w:pPr>
        <w:tabs>
          <w:tab w:val="left" w:pos="709"/>
          <w:tab w:val="left" w:pos="2265"/>
        </w:tabs>
        <w:rPr>
          <w:lang w:val="ru-RU"/>
        </w:rPr>
      </w:pPr>
      <w:r w:rsidRPr="00185BD2">
        <w:rPr>
          <w:color w:val="000000" w:themeColor="text1"/>
          <w:lang w:val="ru-RU"/>
        </w:rPr>
        <w:tab/>
      </w:r>
      <w:r w:rsidR="00A430E9">
        <w:rPr>
          <w:color w:val="000000" w:themeColor="text1"/>
          <w:lang w:val="ru-RU"/>
        </w:rPr>
        <w:t>2</w:t>
      </w:r>
      <w:r w:rsidR="006A782F" w:rsidRPr="00185BD2">
        <w:rPr>
          <w:color w:val="000000" w:themeColor="text1"/>
          <w:lang w:val="ru-RU"/>
        </w:rPr>
        <w:t xml:space="preserve">. </w:t>
      </w:r>
      <w:r w:rsidR="00982984" w:rsidRPr="00982984">
        <w:rPr>
          <w:lang w:val="ru-RU"/>
        </w:rPr>
        <w:t>Опубликовать настоящее постановл</w:t>
      </w:r>
      <w:r w:rsidR="00982984">
        <w:rPr>
          <w:lang w:val="ru-RU"/>
        </w:rPr>
        <w:t xml:space="preserve">ение в Информационном бюллетене </w:t>
      </w:r>
      <w:proofErr w:type="spellStart"/>
      <w:r w:rsidR="00BC7963">
        <w:rPr>
          <w:lang w:val="ru-RU"/>
        </w:rPr>
        <w:t>Пичпандинского</w:t>
      </w:r>
      <w:r w:rsidR="009F045D">
        <w:rPr>
          <w:lang w:val="ru-RU"/>
        </w:rPr>
        <w:t>го</w:t>
      </w:r>
      <w:proofErr w:type="spellEnd"/>
      <w:r w:rsidR="00982984" w:rsidRPr="00982984">
        <w:rPr>
          <w:lang w:val="ru-RU"/>
        </w:rPr>
        <w:t xml:space="preserve"> сельского поселен</w:t>
      </w:r>
      <w:r w:rsidR="00982984">
        <w:rPr>
          <w:lang w:val="ru-RU"/>
        </w:rPr>
        <w:t xml:space="preserve">ия, и разместить на официальном </w:t>
      </w:r>
      <w:r w:rsidR="00982984" w:rsidRPr="00982984">
        <w:rPr>
          <w:lang w:val="ru-RU"/>
        </w:rPr>
        <w:t xml:space="preserve">сайте органов местного самоуправления </w:t>
      </w:r>
      <w:proofErr w:type="spellStart"/>
      <w:r w:rsidR="00BC7963">
        <w:rPr>
          <w:lang w:val="ru-RU"/>
        </w:rPr>
        <w:t>Пичпандинского</w:t>
      </w:r>
      <w:r w:rsidR="009F045D">
        <w:rPr>
          <w:lang w:val="ru-RU"/>
        </w:rPr>
        <w:t>го</w:t>
      </w:r>
      <w:proofErr w:type="spellEnd"/>
      <w:r w:rsidR="00982984">
        <w:rPr>
          <w:lang w:val="ru-RU"/>
        </w:rPr>
        <w:t xml:space="preserve"> сельского </w:t>
      </w:r>
      <w:r w:rsidR="00982984" w:rsidRPr="00982984">
        <w:rPr>
          <w:lang w:val="ru-RU"/>
        </w:rPr>
        <w:t>поселения в сети «Интернет».</w:t>
      </w:r>
      <w:r w:rsidR="006A782F" w:rsidRPr="00185BD2">
        <w:rPr>
          <w:color w:val="000000" w:themeColor="text1"/>
          <w:lang w:val="ru-RU"/>
        </w:rPr>
        <w:tab/>
      </w:r>
    </w:p>
    <w:p w:rsidR="00AB5515" w:rsidRPr="00185BD2" w:rsidRDefault="00AB5515" w:rsidP="00AB5515">
      <w:pPr>
        <w:tabs>
          <w:tab w:val="left" w:pos="2265"/>
        </w:tabs>
        <w:rPr>
          <w:color w:val="000000" w:themeColor="text1"/>
          <w:lang w:val="ru-RU"/>
        </w:rPr>
      </w:pPr>
    </w:p>
    <w:p w:rsidR="00AB5515" w:rsidRPr="00185BD2" w:rsidRDefault="00AB5515" w:rsidP="00AB5515">
      <w:pPr>
        <w:tabs>
          <w:tab w:val="left" w:pos="2265"/>
        </w:tabs>
        <w:rPr>
          <w:color w:val="000000" w:themeColor="text1"/>
          <w:lang w:val="ru-RU"/>
        </w:rPr>
      </w:pPr>
    </w:p>
    <w:p w:rsidR="00200EE2" w:rsidRDefault="00200EE2" w:rsidP="00AB5515">
      <w:pPr>
        <w:tabs>
          <w:tab w:val="left" w:pos="2265"/>
        </w:tabs>
        <w:rPr>
          <w:color w:val="000000" w:themeColor="text1"/>
          <w:lang w:val="ru-RU"/>
        </w:rPr>
      </w:pPr>
    </w:p>
    <w:p w:rsidR="00AB5515" w:rsidRPr="00185BD2" w:rsidRDefault="00AB5515" w:rsidP="00AB5515">
      <w:pPr>
        <w:tabs>
          <w:tab w:val="left" w:pos="2265"/>
        </w:tabs>
        <w:rPr>
          <w:color w:val="000000" w:themeColor="text1"/>
          <w:lang w:val="ru-RU"/>
        </w:rPr>
      </w:pPr>
      <w:bookmarkStart w:id="0" w:name="_GoBack"/>
      <w:bookmarkEnd w:id="0"/>
    </w:p>
    <w:p w:rsidR="00200EE2" w:rsidRPr="00185BD2" w:rsidRDefault="002F61A0" w:rsidP="00BE52E0">
      <w:pPr>
        <w:jc w:val="both"/>
        <w:rPr>
          <w:color w:val="000000" w:themeColor="text1"/>
          <w:lang w:val="ru-RU"/>
        </w:rPr>
      </w:pPr>
      <w:r w:rsidRPr="00185BD2">
        <w:rPr>
          <w:color w:val="000000" w:themeColor="text1"/>
          <w:lang w:val="ru-RU"/>
        </w:rPr>
        <w:t>Глав</w:t>
      </w:r>
      <w:r w:rsidR="00BC7963">
        <w:rPr>
          <w:color w:val="000000" w:themeColor="text1"/>
          <w:lang w:val="ru-RU"/>
        </w:rPr>
        <w:t>а</w:t>
      </w:r>
      <w:r w:rsidRPr="00185BD2">
        <w:rPr>
          <w:color w:val="000000" w:themeColor="text1"/>
          <w:lang w:val="ru-RU"/>
        </w:rPr>
        <w:t xml:space="preserve"> </w:t>
      </w:r>
      <w:proofErr w:type="spellStart"/>
      <w:r w:rsidR="00BC7963">
        <w:rPr>
          <w:color w:val="000000" w:themeColor="text1"/>
          <w:lang w:val="ru-RU"/>
        </w:rPr>
        <w:t>Пичпандинского</w:t>
      </w:r>
      <w:r w:rsidR="009F045D">
        <w:rPr>
          <w:color w:val="000000" w:themeColor="text1"/>
          <w:lang w:val="ru-RU"/>
        </w:rPr>
        <w:t>го</w:t>
      </w:r>
      <w:proofErr w:type="spellEnd"/>
    </w:p>
    <w:p w:rsidR="00B121C4" w:rsidRPr="00185BD2" w:rsidRDefault="00BE52E0" w:rsidP="00BE52E0">
      <w:pPr>
        <w:jc w:val="both"/>
        <w:rPr>
          <w:color w:val="000000" w:themeColor="text1"/>
          <w:lang w:val="ru-RU"/>
        </w:rPr>
      </w:pPr>
      <w:r w:rsidRPr="00185BD2">
        <w:rPr>
          <w:color w:val="000000" w:themeColor="text1"/>
          <w:lang w:val="ru-RU"/>
        </w:rPr>
        <w:t xml:space="preserve"> сельского поселе</w:t>
      </w:r>
      <w:r w:rsidR="00C071B8" w:rsidRPr="00185BD2">
        <w:rPr>
          <w:color w:val="000000" w:themeColor="text1"/>
          <w:lang w:val="ru-RU"/>
        </w:rPr>
        <w:t xml:space="preserve">ния               </w:t>
      </w:r>
      <w:r w:rsidR="009F045D">
        <w:rPr>
          <w:color w:val="000000" w:themeColor="text1"/>
          <w:lang w:val="ru-RU"/>
        </w:rPr>
        <w:t xml:space="preserve">                                </w:t>
      </w:r>
      <w:r w:rsidR="00BC7963">
        <w:rPr>
          <w:color w:val="000000" w:themeColor="text1"/>
          <w:lang w:val="ru-RU"/>
        </w:rPr>
        <w:t xml:space="preserve">                   К.С. Федорова</w:t>
      </w:r>
    </w:p>
    <w:p w:rsidR="002F61A0" w:rsidRPr="0084379A" w:rsidRDefault="002F61A0" w:rsidP="00AB5515">
      <w:pPr>
        <w:rPr>
          <w:color w:val="000000" w:themeColor="text1"/>
          <w:sz w:val="28"/>
          <w:szCs w:val="28"/>
          <w:lang w:val="ru-RU"/>
        </w:rPr>
      </w:pPr>
    </w:p>
    <w:p w:rsidR="002F61A0" w:rsidRPr="0084379A" w:rsidRDefault="002F61A0" w:rsidP="00AB5515">
      <w:pPr>
        <w:rPr>
          <w:color w:val="000000" w:themeColor="text1"/>
          <w:sz w:val="28"/>
          <w:szCs w:val="28"/>
          <w:lang w:val="ru-RU"/>
        </w:rPr>
      </w:pPr>
    </w:p>
    <w:p w:rsidR="00B121C4" w:rsidRPr="0084379A" w:rsidRDefault="00B121C4" w:rsidP="00AB5515">
      <w:pPr>
        <w:pStyle w:val="ConsPlusNormal"/>
        <w:jc w:val="right"/>
        <w:rPr>
          <w:rFonts w:ascii="Times New Roman" w:hAnsi="Times New Roman" w:cs="Times New Roman"/>
          <w:bCs/>
          <w:color w:val="000000" w:themeColor="text1"/>
          <w:sz w:val="28"/>
          <w:szCs w:val="28"/>
        </w:rPr>
      </w:pPr>
    </w:p>
    <w:p w:rsidR="00AB5515" w:rsidRDefault="00AB5515" w:rsidP="00AB5515">
      <w:pPr>
        <w:pStyle w:val="ConsPlusNormal"/>
        <w:jc w:val="right"/>
        <w:rPr>
          <w:rFonts w:ascii="Times New Roman" w:hAnsi="Times New Roman" w:cs="Times New Roman"/>
          <w:bCs/>
          <w:color w:val="000000" w:themeColor="text1"/>
          <w:sz w:val="28"/>
          <w:szCs w:val="28"/>
        </w:rPr>
      </w:pPr>
    </w:p>
    <w:p w:rsidR="00185BD2" w:rsidRDefault="00185BD2" w:rsidP="00AB5515">
      <w:pPr>
        <w:pStyle w:val="ConsPlusNormal"/>
        <w:jc w:val="right"/>
        <w:rPr>
          <w:rFonts w:ascii="Times New Roman" w:hAnsi="Times New Roman" w:cs="Times New Roman"/>
          <w:bCs/>
          <w:color w:val="000000" w:themeColor="text1"/>
          <w:sz w:val="28"/>
          <w:szCs w:val="28"/>
        </w:rPr>
      </w:pPr>
    </w:p>
    <w:p w:rsidR="00185BD2" w:rsidRPr="0084379A" w:rsidRDefault="00185BD2" w:rsidP="00AB5515">
      <w:pPr>
        <w:pStyle w:val="ConsPlusNormal"/>
        <w:jc w:val="right"/>
        <w:rPr>
          <w:rFonts w:ascii="Times New Roman" w:hAnsi="Times New Roman" w:cs="Times New Roman"/>
          <w:bCs/>
          <w:color w:val="000000" w:themeColor="text1"/>
          <w:sz w:val="28"/>
          <w:szCs w:val="28"/>
        </w:rPr>
      </w:pPr>
    </w:p>
    <w:p w:rsidR="00AB5515" w:rsidRPr="0084379A" w:rsidRDefault="00AB5515" w:rsidP="00AB5515">
      <w:pPr>
        <w:pStyle w:val="ConsPlusNormal"/>
        <w:jc w:val="right"/>
        <w:rPr>
          <w:rFonts w:ascii="Times New Roman" w:hAnsi="Times New Roman" w:cs="Times New Roman"/>
          <w:bCs/>
          <w:color w:val="000000" w:themeColor="text1"/>
          <w:sz w:val="28"/>
          <w:szCs w:val="28"/>
        </w:rPr>
      </w:pPr>
    </w:p>
    <w:p w:rsidR="00AB5515" w:rsidRPr="0084379A" w:rsidRDefault="00AB5515" w:rsidP="00AB5515">
      <w:pPr>
        <w:pStyle w:val="ConsPlusNormal"/>
        <w:jc w:val="right"/>
        <w:rPr>
          <w:rFonts w:ascii="Times New Roman" w:hAnsi="Times New Roman" w:cs="Times New Roman"/>
          <w:bCs/>
          <w:color w:val="000000" w:themeColor="text1"/>
          <w:sz w:val="28"/>
          <w:szCs w:val="28"/>
        </w:rPr>
      </w:pPr>
    </w:p>
    <w:p w:rsidR="00AB5515" w:rsidRDefault="00AB5515" w:rsidP="00AB5515">
      <w:pPr>
        <w:pStyle w:val="ConsPlusNormal"/>
        <w:jc w:val="right"/>
        <w:rPr>
          <w:rFonts w:ascii="Times New Roman" w:hAnsi="Times New Roman" w:cs="Times New Roman"/>
          <w:bCs/>
          <w:color w:val="000000" w:themeColor="text1"/>
          <w:sz w:val="28"/>
          <w:szCs w:val="28"/>
        </w:rPr>
      </w:pPr>
    </w:p>
    <w:p w:rsidR="00A430E9" w:rsidRDefault="00A430E9" w:rsidP="00AB5515">
      <w:pPr>
        <w:pStyle w:val="ConsPlusNormal"/>
        <w:jc w:val="right"/>
        <w:rPr>
          <w:rFonts w:ascii="Times New Roman" w:hAnsi="Times New Roman" w:cs="Times New Roman"/>
          <w:bCs/>
          <w:color w:val="000000" w:themeColor="text1"/>
          <w:sz w:val="28"/>
          <w:szCs w:val="28"/>
        </w:rPr>
      </w:pPr>
    </w:p>
    <w:p w:rsidR="00A430E9" w:rsidRDefault="00A430E9" w:rsidP="00AB5515">
      <w:pPr>
        <w:pStyle w:val="ConsPlusNormal"/>
        <w:jc w:val="right"/>
        <w:rPr>
          <w:rFonts w:ascii="Times New Roman" w:hAnsi="Times New Roman" w:cs="Times New Roman"/>
          <w:bCs/>
          <w:color w:val="000000" w:themeColor="text1"/>
          <w:sz w:val="28"/>
          <w:szCs w:val="28"/>
        </w:rPr>
      </w:pPr>
    </w:p>
    <w:p w:rsidR="00A430E9" w:rsidRPr="0084379A" w:rsidRDefault="00A430E9" w:rsidP="00AB5515">
      <w:pPr>
        <w:pStyle w:val="ConsPlusNormal"/>
        <w:jc w:val="right"/>
        <w:rPr>
          <w:rFonts w:ascii="Times New Roman" w:hAnsi="Times New Roman" w:cs="Times New Roman"/>
          <w:bCs/>
          <w:color w:val="000000" w:themeColor="text1"/>
          <w:sz w:val="28"/>
          <w:szCs w:val="28"/>
        </w:rPr>
      </w:pPr>
    </w:p>
    <w:p w:rsidR="006A782F" w:rsidRDefault="006A782F" w:rsidP="00AB5515">
      <w:pPr>
        <w:pStyle w:val="ConsPlusNormal"/>
        <w:jc w:val="right"/>
        <w:rPr>
          <w:rFonts w:ascii="Times New Roman" w:hAnsi="Times New Roman" w:cs="Times New Roman"/>
          <w:bCs/>
          <w:color w:val="000000" w:themeColor="text1"/>
          <w:sz w:val="28"/>
          <w:szCs w:val="28"/>
        </w:rPr>
      </w:pPr>
    </w:p>
    <w:p w:rsidR="003E5CF5" w:rsidRDefault="003E5CF5" w:rsidP="00AB5515">
      <w:pPr>
        <w:pStyle w:val="ConsPlusNormal"/>
        <w:jc w:val="right"/>
        <w:rPr>
          <w:rFonts w:ascii="Times New Roman" w:hAnsi="Times New Roman" w:cs="Times New Roman"/>
          <w:bCs/>
          <w:color w:val="000000" w:themeColor="text1"/>
          <w:sz w:val="24"/>
          <w:szCs w:val="24"/>
        </w:rPr>
      </w:pPr>
    </w:p>
    <w:p w:rsidR="00885BA0" w:rsidRPr="00185BD2" w:rsidRDefault="00885BA0" w:rsidP="00885BA0">
      <w:pPr>
        <w:jc w:val="right"/>
        <w:rPr>
          <w:sz w:val="20"/>
          <w:szCs w:val="20"/>
          <w:lang w:val="ru-RU"/>
        </w:rPr>
      </w:pPr>
      <w:r w:rsidRPr="00185BD2">
        <w:rPr>
          <w:sz w:val="20"/>
          <w:szCs w:val="20"/>
          <w:lang w:val="ru-RU"/>
        </w:rPr>
        <w:t>УТВЕРЖДЕНЫ</w:t>
      </w:r>
    </w:p>
    <w:p w:rsidR="00DD4488" w:rsidRDefault="00817C5D" w:rsidP="00200EE2">
      <w:pPr>
        <w:ind w:left="4678"/>
        <w:jc w:val="right"/>
        <w:rPr>
          <w:spacing w:val="-10"/>
          <w:sz w:val="20"/>
          <w:szCs w:val="20"/>
          <w:lang w:val="ru-RU"/>
        </w:rPr>
      </w:pPr>
      <w:r w:rsidRPr="00185BD2">
        <w:rPr>
          <w:spacing w:val="-10"/>
          <w:sz w:val="20"/>
          <w:szCs w:val="20"/>
          <w:lang w:val="ru-RU"/>
        </w:rPr>
        <w:t>постановлением а</w:t>
      </w:r>
      <w:r w:rsidR="00885BA0" w:rsidRPr="00185BD2">
        <w:rPr>
          <w:spacing w:val="-10"/>
          <w:sz w:val="20"/>
          <w:szCs w:val="20"/>
          <w:lang w:val="ru-RU"/>
        </w:rPr>
        <w:t>дминистрации</w:t>
      </w:r>
    </w:p>
    <w:p w:rsidR="00817C5D" w:rsidRPr="00DD4488" w:rsidRDefault="00DD4488" w:rsidP="00DD4488">
      <w:pPr>
        <w:ind w:left="4678"/>
        <w:jc w:val="center"/>
        <w:rPr>
          <w:sz w:val="20"/>
          <w:szCs w:val="20"/>
          <w:lang w:val="ru-RU"/>
        </w:rPr>
      </w:pPr>
      <w:r>
        <w:rPr>
          <w:spacing w:val="-10"/>
          <w:sz w:val="20"/>
          <w:szCs w:val="20"/>
          <w:lang w:val="ru-RU"/>
        </w:rPr>
        <w:t xml:space="preserve">                                                  </w:t>
      </w:r>
      <w:r w:rsidR="00885BA0" w:rsidRPr="00185BD2">
        <w:rPr>
          <w:spacing w:val="-10"/>
          <w:sz w:val="20"/>
          <w:szCs w:val="20"/>
          <w:lang w:val="ru-RU"/>
        </w:rPr>
        <w:t xml:space="preserve"> </w:t>
      </w:r>
      <w:proofErr w:type="spellStart"/>
      <w:proofErr w:type="gramStart"/>
      <w:r w:rsidR="00BC7963">
        <w:rPr>
          <w:sz w:val="20"/>
          <w:szCs w:val="20"/>
          <w:lang w:val="ru-RU"/>
        </w:rPr>
        <w:t>Пичпандинского</w:t>
      </w:r>
      <w:proofErr w:type="spellEnd"/>
      <w:r>
        <w:rPr>
          <w:sz w:val="20"/>
          <w:szCs w:val="20"/>
          <w:lang w:val="ru-RU"/>
        </w:rPr>
        <w:t xml:space="preserve">  </w:t>
      </w:r>
      <w:r w:rsidR="00885BA0" w:rsidRPr="00185BD2">
        <w:rPr>
          <w:spacing w:val="-10"/>
          <w:sz w:val="20"/>
          <w:szCs w:val="20"/>
          <w:lang w:val="ru-RU"/>
        </w:rPr>
        <w:t>сельского</w:t>
      </w:r>
      <w:proofErr w:type="gramEnd"/>
      <w:r w:rsidR="00885BA0" w:rsidRPr="00185BD2">
        <w:rPr>
          <w:spacing w:val="-10"/>
          <w:sz w:val="20"/>
          <w:szCs w:val="20"/>
          <w:lang w:val="ru-RU"/>
        </w:rPr>
        <w:t xml:space="preserve"> поселения</w:t>
      </w:r>
    </w:p>
    <w:p w:rsidR="00885BA0" w:rsidRPr="00185BD2" w:rsidRDefault="00885BA0" w:rsidP="00817C5D">
      <w:pPr>
        <w:ind w:left="4678"/>
        <w:jc w:val="right"/>
        <w:rPr>
          <w:sz w:val="20"/>
          <w:szCs w:val="20"/>
          <w:lang w:val="ru-RU"/>
        </w:rPr>
      </w:pPr>
      <w:r w:rsidRPr="00185BD2">
        <w:rPr>
          <w:sz w:val="20"/>
          <w:szCs w:val="20"/>
          <w:lang w:val="ru-RU"/>
        </w:rPr>
        <w:t xml:space="preserve"> от </w:t>
      </w:r>
      <w:r w:rsidR="00BC7963">
        <w:rPr>
          <w:sz w:val="20"/>
          <w:szCs w:val="20"/>
          <w:lang w:val="ru-RU"/>
        </w:rPr>
        <w:t>13</w:t>
      </w:r>
      <w:r w:rsidR="00817C5D" w:rsidRPr="00185BD2">
        <w:rPr>
          <w:sz w:val="20"/>
          <w:szCs w:val="20"/>
          <w:lang w:val="ru-RU"/>
        </w:rPr>
        <w:t xml:space="preserve"> января 2025 г.№1</w:t>
      </w:r>
    </w:p>
    <w:p w:rsidR="00185BD2" w:rsidRDefault="00185BD2" w:rsidP="00AB5515">
      <w:pPr>
        <w:pStyle w:val="ConsPlusNormal"/>
        <w:jc w:val="center"/>
        <w:rPr>
          <w:rFonts w:ascii="Times New Roman" w:hAnsi="Times New Roman" w:cs="Times New Roman"/>
          <w:bCs/>
          <w:color w:val="000000" w:themeColor="text1"/>
          <w:sz w:val="28"/>
          <w:szCs w:val="28"/>
        </w:rPr>
      </w:pPr>
    </w:p>
    <w:p w:rsidR="002F61A0" w:rsidRPr="00185BD2" w:rsidRDefault="002F61A0" w:rsidP="00AB5515">
      <w:pPr>
        <w:pStyle w:val="ConsPlusNormal"/>
        <w:jc w:val="center"/>
        <w:rPr>
          <w:rFonts w:ascii="Times New Roman" w:hAnsi="Times New Roman" w:cs="Times New Roman"/>
          <w:b/>
          <w:bCs/>
          <w:caps/>
          <w:color w:val="000000" w:themeColor="text1"/>
          <w:sz w:val="24"/>
          <w:szCs w:val="24"/>
        </w:rPr>
      </w:pPr>
      <w:r w:rsidRPr="00185BD2">
        <w:rPr>
          <w:rFonts w:ascii="Times New Roman" w:hAnsi="Times New Roman" w:cs="Times New Roman"/>
          <w:b/>
          <w:bCs/>
          <w:caps/>
          <w:color w:val="000000" w:themeColor="text1"/>
          <w:sz w:val="24"/>
          <w:szCs w:val="24"/>
        </w:rPr>
        <w:t>Правила присвоения, изм</w:t>
      </w:r>
      <w:r w:rsidR="0075592B" w:rsidRPr="00185BD2">
        <w:rPr>
          <w:rFonts w:ascii="Times New Roman" w:hAnsi="Times New Roman" w:cs="Times New Roman"/>
          <w:b/>
          <w:bCs/>
          <w:caps/>
          <w:color w:val="000000" w:themeColor="text1"/>
          <w:sz w:val="24"/>
          <w:szCs w:val="24"/>
        </w:rPr>
        <w:t xml:space="preserve">енения и аннулирования адресов </w:t>
      </w:r>
      <w:r w:rsidRPr="00185BD2">
        <w:rPr>
          <w:rFonts w:ascii="Times New Roman" w:hAnsi="Times New Roman" w:cs="Times New Roman"/>
          <w:b/>
          <w:bCs/>
          <w:caps/>
          <w:color w:val="000000" w:themeColor="text1"/>
          <w:sz w:val="24"/>
          <w:szCs w:val="24"/>
        </w:rPr>
        <w:t xml:space="preserve">на территории </w:t>
      </w:r>
      <w:r w:rsidR="00BC7963">
        <w:rPr>
          <w:rFonts w:ascii="Times New Roman" w:hAnsi="Times New Roman" w:cs="Times New Roman"/>
          <w:b/>
          <w:bCs/>
          <w:caps/>
          <w:color w:val="000000" w:themeColor="text1"/>
          <w:sz w:val="24"/>
          <w:szCs w:val="24"/>
        </w:rPr>
        <w:t>Пичпандинского</w:t>
      </w:r>
      <w:r w:rsidR="007E450E" w:rsidRPr="00185BD2">
        <w:rPr>
          <w:rFonts w:ascii="Times New Roman" w:hAnsi="Times New Roman" w:cs="Times New Roman"/>
          <w:b/>
          <w:bCs/>
          <w:caps/>
          <w:color w:val="000000" w:themeColor="text1"/>
          <w:sz w:val="24"/>
          <w:szCs w:val="24"/>
        </w:rPr>
        <w:t xml:space="preserve"> сельского поселения</w:t>
      </w:r>
      <w:r w:rsidR="00BC7963">
        <w:rPr>
          <w:rFonts w:ascii="Times New Roman" w:hAnsi="Times New Roman" w:cs="Times New Roman"/>
          <w:b/>
          <w:bCs/>
          <w:caps/>
          <w:color w:val="000000" w:themeColor="text1"/>
          <w:sz w:val="24"/>
          <w:szCs w:val="24"/>
        </w:rPr>
        <w:t xml:space="preserve"> Пичпандинского </w:t>
      </w:r>
      <w:r w:rsidR="004933F0" w:rsidRPr="00185BD2">
        <w:rPr>
          <w:rFonts w:ascii="Times New Roman" w:hAnsi="Times New Roman" w:cs="Times New Roman"/>
          <w:b/>
          <w:bCs/>
          <w:caps/>
          <w:color w:val="000000" w:themeColor="text1"/>
          <w:sz w:val="24"/>
          <w:szCs w:val="24"/>
        </w:rPr>
        <w:t>муниципального района Республики Мордовия</w:t>
      </w:r>
    </w:p>
    <w:p w:rsidR="002F61A0" w:rsidRPr="0084379A" w:rsidRDefault="002F61A0" w:rsidP="00AB5515">
      <w:pPr>
        <w:widowControl w:val="0"/>
        <w:autoSpaceDE w:val="0"/>
        <w:autoSpaceDN w:val="0"/>
        <w:adjustRightInd w:val="0"/>
        <w:ind w:firstLine="540"/>
        <w:jc w:val="both"/>
        <w:rPr>
          <w:sz w:val="28"/>
          <w:szCs w:val="28"/>
          <w:lang w:val="ru-RU"/>
        </w:rPr>
      </w:pPr>
    </w:p>
    <w:p w:rsidR="002F61A0" w:rsidRPr="00185BD2" w:rsidRDefault="00AB5515" w:rsidP="00AB5515">
      <w:pPr>
        <w:pStyle w:val="a7"/>
        <w:widowControl w:val="0"/>
        <w:numPr>
          <w:ilvl w:val="0"/>
          <w:numId w:val="8"/>
        </w:numPr>
        <w:autoSpaceDE w:val="0"/>
        <w:autoSpaceDN w:val="0"/>
        <w:ind w:left="0"/>
        <w:jc w:val="center"/>
        <w:rPr>
          <w:b/>
          <w:lang w:val="ru-RU"/>
        </w:rPr>
      </w:pPr>
      <w:r w:rsidRPr="00185BD2">
        <w:rPr>
          <w:b/>
          <w:lang w:val="ru-RU"/>
        </w:rPr>
        <w:t>Общие положения</w:t>
      </w:r>
    </w:p>
    <w:p w:rsidR="00AB5515" w:rsidRPr="0084379A" w:rsidRDefault="00AB5515" w:rsidP="00AB5515">
      <w:pPr>
        <w:pStyle w:val="a7"/>
        <w:widowControl w:val="0"/>
        <w:autoSpaceDE w:val="0"/>
        <w:autoSpaceDN w:val="0"/>
        <w:ind w:left="0"/>
        <w:jc w:val="center"/>
        <w:rPr>
          <w:sz w:val="28"/>
          <w:szCs w:val="28"/>
          <w:lang w:val="ru-RU"/>
        </w:rPr>
      </w:pPr>
    </w:p>
    <w:p w:rsidR="002F61A0" w:rsidRPr="00185BD2" w:rsidRDefault="002F61A0" w:rsidP="00817C5D">
      <w:pPr>
        <w:widowControl w:val="0"/>
        <w:autoSpaceDE w:val="0"/>
        <w:autoSpaceDN w:val="0"/>
        <w:ind w:firstLine="709"/>
        <w:jc w:val="both"/>
        <w:rPr>
          <w:lang w:val="ru-RU"/>
        </w:rPr>
      </w:pPr>
      <w:r w:rsidRPr="00185BD2">
        <w:rPr>
          <w:lang w:val="ru-RU"/>
        </w:rPr>
        <w:t>1. Настоящие Правила устанавливают порядок присвоения, изменения и аннулирования адресов, включая требования к структуре адреса, и перечень объектов адресации.</w:t>
      </w:r>
    </w:p>
    <w:p w:rsidR="002F61A0" w:rsidRPr="00185BD2" w:rsidRDefault="002F61A0" w:rsidP="00817C5D">
      <w:pPr>
        <w:widowControl w:val="0"/>
        <w:autoSpaceDE w:val="0"/>
        <w:autoSpaceDN w:val="0"/>
        <w:ind w:firstLine="540"/>
        <w:jc w:val="both"/>
        <w:rPr>
          <w:lang w:val="ru-RU"/>
        </w:rPr>
      </w:pPr>
      <w:r w:rsidRPr="00185BD2">
        <w:rPr>
          <w:lang w:val="ru-RU"/>
        </w:rPr>
        <w:t>2. Понятия, используемые в настоящих Правилах, означают следующее:</w:t>
      </w:r>
    </w:p>
    <w:p w:rsidR="002F61A0" w:rsidRPr="00185BD2" w:rsidRDefault="002F61A0" w:rsidP="00AB5515">
      <w:pPr>
        <w:widowControl w:val="0"/>
        <w:autoSpaceDE w:val="0"/>
        <w:autoSpaceDN w:val="0"/>
        <w:ind w:firstLine="540"/>
        <w:jc w:val="both"/>
        <w:rPr>
          <w:lang w:val="ru-RU"/>
        </w:rPr>
      </w:pPr>
      <w:r w:rsidRPr="00185BD2">
        <w:rPr>
          <w:lang w:val="ru-RU"/>
        </w:rPr>
        <w:t>"адресообразующие элементы" - страна, субъект Российской Федерации, федеральная территория, муниципальное образование, населенный пункт, элемент улично-дорожной сети, элемент планировочной структуры и идентификационный элемент (элементы)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"идентификационные элементы объекта адресации" - номера земельных участков, типы и номера иных объектов адресации;</w:t>
      </w:r>
    </w:p>
    <w:p w:rsidR="002F61A0" w:rsidRPr="00185BD2" w:rsidRDefault="002F61A0" w:rsidP="00AB5515">
      <w:pPr>
        <w:widowControl w:val="0"/>
        <w:autoSpaceDE w:val="0"/>
        <w:autoSpaceDN w:val="0"/>
        <w:ind w:firstLine="540"/>
        <w:jc w:val="both"/>
        <w:rPr>
          <w:lang w:val="ru-RU"/>
        </w:rPr>
      </w:pPr>
      <w:r w:rsidRPr="00185BD2">
        <w:rPr>
          <w:lang w:val="ru-RU"/>
        </w:rPr>
        <w:t>"уникальный номер адреса объекта адресации в государственном адресном реестре" - номер записи, который присваивается адресу объекта адресации в государственном адресном реестре;</w:t>
      </w:r>
    </w:p>
    <w:p w:rsidR="002F61A0" w:rsidRPr="00185BD2" w:rsidRDefault="002F61A0" w:rsidP="00AB5515">
      <w:pPr>
        <w:widowControl w:val="0"/>
        <w:autoSpaceDE w:val="0"/>
        <w:autoSpaceDN w:val="0"/>
        <w:ind w:firstLine="540"/>
        <w:jc w:val="both"/>
        <w:rPr>
          <w:lang w:val="ru-RU"/>
        </w:rPr>
      </w:pPr>
      <w:r w:rsidRPr="00185BD2">
        <w:rPr>
          <w:lang w:val="ru-RU"/>
        </w:rPr>
        <w:t>"элемент планировочной структуры" - зона (массив), район (в том числе жилой район, микрорайон, квартал, промышленный район), набережная, территория ведения гражданами садоводства или огородничества для собственных нужд;</w:t>
      </w:r>
    </w:p>
    <w:p w:rsidR="002F61A0" w:rsidRPr="00185BD2" w:rsidRDefault="002F61A0" w:rsidP="00AB5515">
      <w:pPr>
        <w:widowControl w:val="0"/>
        <w:autoSpaceDE w:val="0"/>
        <w:autoSpaceDN w:val="0"/>
        <w:ind w:firstLine="540"/>
        <w:jc w:val="both"/>
        <w:rPr>
          <w:lang w:val="ru-RU"/>
        </w:rPr>
      </w:pPr>
      <w:r w:rsidRPr="00185BD2">
        <w:rPr>
          <w:lang w:val="ru-RU"/>
        </w:rPr>
        <w:t>"элемент улично-дорожной сети" - улица, проспект, переулок, проезд, площадь, бульвар, тупик, съезд, шоссе, аллея и иное.</w:t>
      </w:r>
    </w:p>
    <w:p w:rsidR="002F61A0" w:rsidRPr="00185BD2" w:rsidRDefault="002F61A0" w:rsidP="00AB5515">
      <w:pPr>
        <w:widowControl w:val="0"/>
        <w:autoSpaceDE w:val="0"/>
        <w:autoSpaceDN w:val="0"/>
        <w:ind w:firstLine="540"/>
        <w:jc w:val="both"/>
        <w:rPr>
          <w:lang w:val="ru-RU"/>
        </w:rPr>
      </w:pPr>
      <w:r w:rsidRPr="00185BD2">
        <w:rPr>
          <w:lang w:val="ru-RU"/>
        </w:rPr>
        <w:t>3. Адрес, присвоенный объекту адресации, должен отвечать следующим требованиям:</w:t>
      </w:r>
    </w:p>
    <w:p w:rsidR="002F61A0" w:rsidRPr="00185BD2" w:rsidRDefault="002F61A0" w:rsidP="00AB5515">
      <w:pPr>
        <w:widowControl w:val="0"/>
        <w:autoSpaceDE w:val="0"/>
        <w:autoSpaceDN w:val="0"/>
        <w:ind w:firstLine="540"/>
        <w:jc w:val="both"/>
        <w:rPr>
          <w:lang w:val="ru-RU"/>
        </w:rPr>
      </w:pPr>
      <w:r w:rsidRPr="00185BD2">
        <w:rPr>
          <w:lang w:val="ru-RU"/>
        </w:rPr>
        <w:t>а) уникальность. Один и тот же адрес не может быть присвоен более чем одному объекту адресации, за исключением случаев повторного присвоения одного и того же адреса новому объекту адресации взамен аннулированного адреса объекта адресации, а также присвоения адреса с аналогичной номерной частью земельному участку и расположенному на нем зданию (строению), сооружению;</w:t>
      </w:r>
    </w:p>
    <w:p w:rsidR="002F61A0" w:rsidRPr="00185BD2" w:rsidRDefault="002F61A0" w:rsidP="00AB5515">
      <w:pPr>
        <w:widowControl w:val="0"/>
        <w:autoSpaceDE w:val="0"/>
        <w:autoSpaceDN w:val="0"/>
        <w:ind w:firstLine="540"/>
        <w:jc w:val="both"/>
        <w:rPr>
          <w:lang w:val="ru-RU"/>
        </w:rPr>
      </w:pPr>
      <w:r w:rsidRPr="00185BD2">
        <w:rPr>
          <w:lang w:val="ru-RU"/>
        </w:rPr>
        <w:t>б) обязательность. Каждому объекту адресации должен быть присвоен адрес в соответствии с настоящими Правилами;</w:t>
      </w:r>
    </w:p>
    <w:p w:rsidR="002F61A0" w:rsidRPr="00185BD2" w:rsidRDefault="002F61A0" w:rsidP="00AB5515">
      <w:pPr>
        <w:widowControl w:val="0"/>
        <w:autoSpaceDE w:val="0"/>
        <w:autoSpaceDN w:val="0"/>
        <w:ind w:firstLine="540"/>
        <w:jc w:val="both"/>
        <w:rPr>
          <w:lang w:val="ru-RU"/>
        </w:rPr>
      </w:pPr>
      <w:r w:rsidRPr="00185BD2">
        <w:rPr>
          <w:lang w:val="ru-RU"/>
        </w:rPr>
        <w:t>в) легитимность. Правовую основу адреса обеспечивает соблюдение процедуры присвоения объекту адресации адреса, изменения и аннулирования такого адреса, а также размещения сведений об адресе в государственном адресном реестре.</w:t>
      </w:r>
    </w:p>
    <w:p w:rsidR="002F61A0" w:rsidRPr="00185BD2" w:rsidRDefault="002F61A0" w:rsidP="00AB5515">
      <w:pPr>
        <w:widowControl w:val="0"/>
        <w:autoSpaceDE w:val="0"/>
        <w:autoSpaceDN w:val="0"/>
        <w:ind w:firstLine="540"/>
        <w:jc w:val="both"/>
        <w:rPr>
          <w:lang w:val="ru-RU"/>
        </w:rPr>
      </w:pPr>
      <w:r w:rsidRPr="00185BD2">
        <w:rPr>
          <w:lang w:val="ru-RU"/>
        </w:rPr>
        <w:t>4. Присвоение, изменение и аннулирование адресов осуществляется без взимания платы.</w:t>
      </w:r>
    </w:p>
    <w:p w:rsidR="002F61A0" w:rsidRPr="00185BD2" w:rsidRDefault="002F61A0" w:rsidP="00AB5515">
      <w:pPr>
        <w:widowControl w:val="0"/>
        <w:autoSpaceDE w:val="0"/>
        <w:autoSpaceDN w:val="0"/>
        <w:ind w:firstLine="540"/>
        <w:jc w:val="both"/>
        <w:rPr>
          <w:lang w:val="ru-RU"/>
        </w:rPr>
      </w:pPr>
      <w:bookmarkStart w:id="1" w:name="Par65"/>
      <w:bookmarkEnd w:id="1"/>
      <w:r w:rsidRPr="00185BD2">
        <w:rPr>
          <w:lang w:val="ru-RU"/>
        </w:rPr>
        <w:t>5. Объектом адресации являются:</w:t>
      </w:r>
    </w:p>
    <w:p w:rsidR="002F61A0" w:rsidRPr="00185BD2" w:rsidRDefault="002F61A0" w:rsidP="00AB5515">
      <w:pPr>
        <w:widowControl w:val="0"/>
        <w:autoSpaceDE w:val="0"/>
        <w:autoSpaceDN w:val="0"/>
        <w:ind w:firstLine="540"/>
        <w:jc w:val="both"/>
        <w:rPr>
          <w:lang w:val="ru-RU"/>
        </w:rPr>
      </w:pPr>
      <w:r w:rsidRPr="00185BD2">
        <w:rPr>
          <w:lang w:val="ru-RU"/>
        </w:rPr>
        <w:t xml:space="preserve">а) здание (строение, за исключением некапитального строения), в том числе </w:t>
      </w:r>
      <w:proofErr w:type="gramStart"/>
      <w:r w:rsidRPr="00185BD2">
        <w:rPr>
          <w:lang w:val="ru-RU"/>
        </w:rPr>
        <w:t>строительство</w:t>
      </w:r>
      <w:proofErr w:type="gramEnd"/>
      <w:r w:rsidRPr="00185BD2">
        <w:rPr>
          <w:lang w:val="ru-RU"/>
        </w:rPr>
        <w:t xml:space="preserve"> которого не завершено;</w:t>
      </w:r>
    </w:p>
    <w:p w:rsidR="002F61A0" w:rsidRPr="00185BD2" w:rsidRDefault="002F61A0" w:rsidP="00AB5515">
      <w:pPr>
        <w:widowControl w:val="0"/>
        <w:autoSpaceDE w:val="0"/>
        <w:autoSpaceDN w:val="0"/>
        <w:ind w:firstLine="540"/>
        <w:jc w:val="both"/>
        <w:rPr>
          <w:lang w:val="ru-RU"/>
        </w:rPr>
      </w:pPr>
      <w:r w:rsidRPr="00185BD2">
        <w:rPr>
          <w:lang w:val="ru-RU"/>
        </w:rPr>
        <w:t xml:space="preserve">б) сооружение (за исключением некапитального сооружения и линейного объекта), в том числе </w:t>
      </w:r>
      <w:proofErr w:type="gramStart"/>
      <w:r w:rsidRPr="00185BD2">
        <w:rPr>
          <w:lang w:val="ru-RU"/>
        </w:rPr>
        <w:t>строительство</w:t>
      </w:r>
      <w:proofErr w:type="gramEnd"/>
      <w:r w:rsidRPr="00185BD2">
        <w:rPr>
          <w:lang w:val="ru-RU"/>
        </w:rPr>
        <w:t xml:space="preserve"> которого не завершено;</w:t>
      </w:r>
    </w:p>
    <w:p w:rsidR="002F61A0" w:rsidRPr="00185BD2" w:rsidRDefault="002F61A0" w:rsidP="00AB5515">
      <w:pPr>
        <w:widowControl w:val="0"/>
        <w:autoSpaceDE w:val="0"/>
        <w:autoSpaceDN w:val="0"/>
        <w:ind w:firstLine="540"/>
        <w:jc w:val="both"/>
        <w:rPr>
          <w:lang w:val="ru-RU"/>
        </w:rPr>
      </w:pPr>
      <w:r w:rsidRPr="00185BD2">
        <w:rPr>
          <w:lang w:val="ru-RU"/>
        </w:rPr>
        <w:t>в) земельный участок (за исключением земельного участка, не относящегося к землям населенных пунктов и не предназначенного для размещения на них объектов капитального строительства);</w:t>
      </w:r>
    </w:p>
    <w:p w:rsidR="002F61A0" w:rsidRPr="00185BD2" w:rsidRDefault="002F61A0" w:rsidP="00AB5515">
      <w:pPr>
        <w:widowControl w:val="0"/>
        <w:autoSpaceDE w:val="0"/>
        <w:autoSpaceDN w:val="0"/>
        <w:ind w:firstLine="540"/>
        <w:jc w:val="both"/>
        <w:rPr>
          <w:lang w:val="ru-RU"/>
        </w:rPr>
      </w:pPr>
      <w:r w:rsidRPr="00185BD2">
        <w:rPr>
          <w:lang w:val="ru-RU"/>
        </w:rPr>
        <w:t>г) помещение, являющееся частью объекта капитального строительства;</w:t>
      </w:r>
    </w:p>
    <w:p w:rsidR="002F61A0" w:rsidRPr="00185BD2" w:rsidRDefault="002F61A0" w:rsidP="00DD4488">
      <w:pPr>
        <w:widowControl w:val="0"/>
        <w:autoSpaceDE w:val="0"/>
        <w:autoSpaceDN w:val="0"/>
        <w:ind w:firstLine="540"/>
        <w:jc w:val="both"/>
        <w:rPr>
          <w:lang w:val="ru-RU"/>
        </w:rPr>
      </w:pPr>
      <w:r w:rsidRPr="00185BD2">
        <w:rPr>
          <w:lang w:val="ru-RU"/>
        </w:rPr>
        <w:t>д) машино-место (за исключением машино-места, являющегося частью некапитального здания или сооружения).</w:t>
      </w:r>
    </w:p>
    <w:p w:rsidR="002F61A0" w:rsidRPr="00DD4488" w:rsidRDefault="002F61A0" w:rsidP="00DD4488">
      <w:pPr>
        <w:pStyle w:val="a7"/>
        <w:widowControl w:val="0"/>
        <w:numPr>
          <w:ilvl w:val="0"/>
          <w:numId w:val="8"/>
        </w:numPr>
        <w:autoSpaceDE w:val="0"/>
        <w:autoSpaceDN w:val="0"/>
        <w:adjustRightInd w:val="0"/>
        <w:ind w:left="0"/>
        <w:jc w:val="center"/>
        <w:outlineLvl w:val="1"/>
        <w:rPr>
          <w:b/>
          <w:bCs/>
          <w:lang w:val="ru-RU"/>
        </w:rPr>
      </w:pPr>
      <w:r w:rsidRPr="00185BD2">
        <w:rPr>
          <w:b/>
          <w:bCs/>
          <w:lang w:val="ru-RU"/>
        </w:rPr>
        <w:t xml:space="preserve"> Порядок присвоения объекту адресации адреса, изменения</w:t>
      </w:r>
      <w:r w:rsidR="00DD4488">
        <w:rPr>
          <w:b/>
          <w:bCs/>
          <w:lang w:val="ru-RU"/>
        </w:rPr>
        <w:t xml:space="preserve"> </w:t>
      </w:r>
      <w:r w:rsidRPr="00DD4488">
        <w:rPr>
          <w:b/>
          <w:bCs/>
          <w:lang w:val="ru-RU"/>
        </w:rPr>
        <w:t>и аннулирования такого адреса</w:t>
      </w:r>
    </w:p>
    <w:p w:rsidR="002F61A0" w:rsidRPr="00185BD2" w:rsidRDefault="002F61A0" w:rsidP="00AB5515">
      <w:pPr>
        <w:widowControl w:val="0"/>
        <w:autoSpaceDE w:val="0"/>
        <w:autoSpaceDN w:val="0"/>
        <w:adjustRightInd w:val="0"/>
        <w:ind w:firstLine="540"/>
        <w:jc w:val="both"/>
        <w:rPr>
          <w:lang w:val="ru-RU"/>
        </w:rPr>
      </w:pPr>
      <w:r w:rsidRPr="00185BD2">
        <w:rPr>
          <w:lang w:val="ru-RU"/>
        </w:rPr>
        <w:t xml:space="preserve">6. Присвоение объекту адресации адреса, изменение и аннулирование такого адреса осуществляется администрацией </w:t>
      </w:r>
      <w:proofErr w:type="spellStart"/>
      <w:r w:rsidR="00BC7963">
        <w:rPr>
          <w:lang w:val="ru-RU"/>
        </w:rPr>
        <w:t>Пичпандинского</w:t>
      </w:r>
      <w:proofErr w:type="spellEnd"/>
      <w:r w:rsidR="007E450E" w:rsidRPr="00185BD2">
        <w:rPr>
          <w:lang w:val="ru-RU"/>
        </w:rPr>
        <w:t xml:space="preserve"> сельского поселения</w:t>
      </w:r>
      <w:r w:rsidRPr="00185BD2">
        <w:rPr>
          <w:lang w:val="ru-RU"/>
        </w:rPr>
        <w:t xml:space="preserve"> (далее – администрация поселения), с использованием федеральной информационной адресной системы.</w:t>
      </w:r>
    </w:p>
    <w:p w:rsidR="002F61A0" w:rsidRPr="00185BD2" w:rsidRDefault="002F61A0" w:rsidP="00AB5515">
      <w:pPr>
        <w:widowControl w:val="0"/>
        <w:autoSpaceDE w:val="0"/>
        <w:autoSpaceDN w:val="0"/>
        <w:ind w:firstLine="540"/>
        <w:jc w:val="both"/>
        <w:rPr>
          <w:lang w:val="ru-RU"/>
        </w:rPr>
      </w:pPr>
      <w:r w:rsidRPr="00185BD2">
        <w:rPr>
          <w:lang w:val="ru-RU"/>
        </w:rPr>
        <w:lastRenderedPageBreak/>
        <w:t xml:space="preserve">7. Присвоение объекту адресации адреса и (или) аннулирование такого адреса осуществляются администрацией поселения в случаях, предусмотренных </w:t>
      </w:r>
      <w:hyperlink w:anchor="Par81" w:tooltip="8. Присвоение объекту адресации адреса осуществляется:" w:history="1">
        <w:r w:rsidRPr="00185BD2">
          <w:rPr>
            <w:lang w:val="ru-RU"/>
          </w:rPr>
          <w:t>пунктами 8</w:t>
        </w:r>
      </w:hyperlink>
      <w:r w:rsidRPr="00185BD2">
        <w:rPr>
          <w:lang w:val="ru-RU"/>
        </w:rPr>
        <w:t xml:space="preserve">, </w:t>
      </w:r>
      <w:hyperlink w:anchor="Par111" w:tooltip="14. Аннулирование адреса объекта адресации осуществляется в случаях:" w:history="1">
        <w:r w:rsidRPr="00185BD2">
          <w:rPr>
            <w:lang w:val="ru-RU"/>
          </w:rPr>
          <w:t>14</w:t>
        </w:r>
      </w:hyperlink>
      <w:r w:rsidRPr="00185BD2">
        <w:rPr>
          <w:lang w:val="ru-RU"/>
        </w:rPr>
        <w:t xml:space="preserve"> и </w:t>
      </w:r>
      <w:hyperlink w:anchor="Par116" w:tooltip="14(1). Аннулирование адресов объектов адресации осуществляется уполномоченными органами на основании информации уполномоченного Правительством Российской Федерации федерального органа исполнительной власти (его территориальных органов), осуществляющего государ" w:history="1">
        <w:r w:rsidRPr="00185BD2">
          <w:rPr>
            <w:lang w:val="ru-RU"/>
          </w:rPr>
          <w:t>14(1)</w:t>
        </w:r>
      </w:hyperlink>
      <w:r w:rsidRPr="00185BD2">
        <w:rPr>
          <w:lang w:val="ru-RU"/>
        </w:rPr>
        <w:t xml:space="preserve"> настоящих Правил, с соблюдением требований </w:t>
      </w:r>
      <w:hyperlink w:anchor="Par129" w:tooltip="21. Решение уполномоченного органа о присвоении объекту адресации адреса принимается одновременно:" w:history="1">
        <w:r w:rsidRPr="00185BD2">
          <w:rPr>
            <w:lang w:val="ru-RU"/>
          </w:rPr>
          <w:t>пункта 21</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r w:rsidRPr="00185BD2">
        <w:rPr>
          <w:lang w:val="ru-RU"/>
        </w:rPr>
        <w:t xml:space="preserve">Кроме того, присвоение объекту адресации адреса или аннулирование такого адреса осуществляются администрацией поселения на основании заявлений физических или юридических лиц, указанных в </w:t>
      </w:r>
      <w:hyperlink w:anchor="Par166" w:tooltip="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 w:history="1">
        <w:r w:rsidRPr="00185BD2">
          <w:rPr>
            <w:lang w:val="ru-RU"/>
          </w:rPr>
          <w:t>пунктах 27</w:t>
        </w:r>
      </w:hyperlink>
      <w:r w:rsidRPr="00185BD2">
        <w:rPr>
          <w:lang w:val="ru-RU"/>
        </w:rPr>
        <w:t xml:space="preserve"> и </w:t>
      </w:r>
      <w:hyperlink w:anchor="Par173" w:tooltip="29. 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w:history="1">
        <w:r w:rsidRPr="00185BD2">
          <w:rPr>
            <w:lang w:val="ru-RU"/>
          </w:rPr>
          <w:t>29</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bookmarkStart w:id="2" w:name="Par81"/>
      <w:bookmarkEnd w:id="2"/>
      <w:r w:rsidRPr="00185BD2">
        <w:rPr>
          <w:lang w:val="ru-RU"/>
        </w:rPr>
        <w:t>8. Присвоение объекту адресации адреса осуществляется:</w:t>
      </w:r>
    </w:p>
    <w:p w:rsidR="002F61A0" w:rsidRPr="00185BD2" w:rsidRDefault="002F61A0" w:rsidP="00AB5515">
      <w:pPr>
        <w:widowControl w:val="0"/>
        <w:autoSpaceDE w:val="0"/>
        <w:autoSpaceDN w:val="0"/>
        <w:ind w:firstLine="540"/>
        <w:jc w:val="both"/>
        <w:rPr>
          <w:lang w:val="ru-RU"/>
        </w:rPr>
      </w:pPr>
      <w:r w:rsidRPr="00185BD2">
        <w:rPr>
          <w:lang w:val="ru-RU"/>
        </w:rPr>
        <w:t>а) в отношении земельных участков в случаях:</w:t>
      </w:r>
    </w:p>
    <w:p w:rsidR="002F61A0" w:rsidRPr="00185BD2" w:rsidRDefault="002F61A0" w:rsidP="00AB5515">
      <w:pPr>
        <w:widowControl w:val="0"/>
        <w:autoSpaceDE w:val="0"/>
        <w:autoSpaceDN w:val="0"/>
        <w:ind w:firstLine="540"/>
        <w:jc w:val="both"/>
        <w:rPr>
          <w:lang w:val="ru-RU"/>
        </w:rPr>
      </w:pPr>
      <w:r w:rsidRPr="00185BD2">
        <w:rPr>
          <w:lang w:val="ru-RU"/>
        </w:rPr>
        <w:t xml:space="preserve">подготовки документации по планировке территории в отношении застроенной и подлежащей застройке территории в соответствии с Градостроительным </w:t>
      </w:r>
      <w:hyperlink r:id="rId6" w:history="1">
        <w:r w:rsidRPr="00185BD2">
          <w:rPr>
            <w:lang w:val="ru-RU"/>
          </w:rPr>
          <w:t>кодексом</w:t>
        </w:r>
      </w:hyperlink>
      <w:r w:rsidRPr="00185BD2">
        <w:rPr>
          <w:lang w:val="ru-RU"/>
        </w:rPr>
        <w:t xml:space="preserve"> Российской Федерации;</w:t>
      </w:r>
    </w:p>
    <w:p w:rsidR="002F61A0" w:rsidRPr="00185BD2" w:rsidRDefault="002F61A0" w:rsidP="00AB5515">
      <w:pPr>
        <w:widowControl w:val="0"/>
        <w:autoSpaceDE w:val="0"/>
        <w:autoSpaceDN w:val="0"/>
        <w:ind w:firstLine="540"/>
        <w:jc w:val="both"/>
        <w:rPr>
          <w:lang w:val="ru-RU"/>
        </w:rPr>
      </w:pPr>
      <w:bookmarkStart w:id="3" w:name="Par84"/>
      <w:bookmarkEnd w:id="3"/>
      <w:r w:rsidRPr="00185BD2">
        <w:rPr>
          <w:lang w:val="ru-RU"/>
        </w:rPr>
        <w:t xml:space="preserve">выполнения в отношении земельного участка в соответствии с требованиями, установленными Федеральным </w:t>
      </w:r>
      <w:hyperlink r:id="rId7" w:history="1">
        <w:r w:rsidRPr="00185BD2">
          <w:rPr>
            <w:lang w:val="ru-RU"/>
          </w:rPr>
          <w:t>законом</w:t>
        </w:r>
      </w:hyperlink>
      <w:r w:rsidRPr="00185BD2">
        <w:rPr>
          <w:lang w:val="ru-RU"/>
        </w:rPr>
        <w:t xml:space="preserve">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
    <w:p w:rsidR="002F61A0" w:rsidRPr="00185BD2" w:rsidRDefault="002F61A0" w:rsidP="00AB5515">
      <w:pPr>
        <w:widowControl w:val="0"/>
        <w:autoSpaceDE w:val="0"/>
        <w:autoSpaceDN w:val="0"/>
        <w:ind w:firstLine="540"/>
        <w:jc w:val="both"/>
        <w:rPr>
          <w:lang w:val="ru-RU"/>
        </w:rPr>
      </w:pPr>
      <w:r w:rsidRPr="00185BD2">
        <w:rPr>
          <w:lang w:val="ru-RU"/>
        </w:rPr>
        <w:t>б) в отношении зданий (строений), сооружений, в том числе строительство которых не завершено, в случаях:</w:t>
      </w:r>
    </w:p>
    <w:p w:rsidR="002F61A0" w:rsidRPr="00185BD2" w:rsidRDefault="002F61A0" w:rsidP="00AB5515">
      <w:pPr>
        <w:widowControl w:val="0"/>
        <w:autoSpaceDE w:val="0"/>
        <w:autoSpaceDN w:val="0"/>
        <w:ind w:firstLine="540"/>
        <w:jc w:val="both"/>
        <w:rPr>
          <w:lang w:val="ru-RU"/>
        </w:rPr>
      </w:pPr>
      <w:r w:rsidRPr="00185BD2">
        <w:rPr>
          <w:lang w:val="ru-RU"/>
        </w:rPr>
        <w:t>выдачи (получения) разрешения на строительство или направления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2F61A0" w:rsidRPr="00185BD2" w:rsidRDefault="002F61A0" w:rsidP="00AB5515">
      <w:pPr>
        <w:widowControl w:val="0"/>
        <w:autoSpaceDE w:val="0"/>
        <w:autoSpaceDN w:val="0"/>
        <w:ind w:firstLine="540"/>
        <w:jc w:val="both"/>
        <w:rPr>
          <w:lang w:val="ru-RU"/>
        </w:rPr>
      </w:pPr>
      <w:bookmarkStart w:id="4" w:name="Par88"/>
      <w:bookmarkEnd w:id="4"/>
      <w:r w:rsidRPr="00185BD2">
        <w:rPr>
          <w:lang w:val="ru-RU"/>
        </w:rPr>
        <w:t xml:space="preserve">выполнения в отношении объекта недвижимости в соответствии с требованиями, установленными Федеральным </w:t>
      </w:r>
      <w:hyperlink r:id="rId8" w:history="1">
        <w:r w:rsidRPr="00185BD2">
          <w:rPr>
            <w:lang w:val="ru-RU"/>
          </w:rPr>
          <w:t>законом</w:t>
        </w:r>
      </w:hyperlink>
      <w:r w:rsidRPr="00185BD2">
        <w:rPr>
          <w:lang w:val="ru-RU"/>
        </w:rPr>
        <w:t xml:space="preserve">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объекте недвижимости, при его постановке на государственный кадастровый учет (в случае если в соответствии с Градостроительным </w:t>
      </w:r>
      <w:hyperlink r:id="rId9" w:history="1">
        <w:r w:rsidRPr="00185BD2">
          <w:rPr>
            <w:lang w:val="ru-RU"/>
          </w:rPr>
          <w:t>кодексом</w:t>
        </w:r>
      </w:hyperlink>
      <w:r w:rsidRPr="00185BD2">
        <w:rPr>
          <w:lang w:val="ru-RU"/>
        </w:rPr>
        <w:t xml:space="preserve"> Российской Федерации для строительства или реконструкции объекта недвижимости получение разрешения на строительство не требуется);</w:t>
      </w:r>
    </w:p>
    <w:p w:rsidR="002F61A0" w:rsidRPr="00185BD2" w:rsidRDefault="002F61A0" w:rsidP="00AB5515">
      <w:pPr>
        <w:widowControl w:val="0"/>
        <w:autoSpaceDE w:val="0"/>
        <w:autoSpaceDN w:val="0"/>
        <w:ind w:firstLine="540"/>
        <w:jc w:val="both"/>
        <w:rPr>
          <w:lang w:val="ru-RU"/>
        </w:rPr>
      </w:pPr>
      <w:r w:rsidRPr="00185BD2">
        <w:rPr>
          <w:lang w:val="ru-RU"/>
        </w:rPr>
        <w:t>в) в отношении помещений в случаях:</w:t>
      </w:r>
    </w:p>
    <w:p w:rsidR="002F61A0" w:rsidRPr="00185BD2" w:rsidRDefault="002F61A0" w:rsidP="00AB5515">
      <w:pPr>
        <w:widowControl w:val="0"/>
        <w:autoSpaceDE w:val="0"/>
        <w:autoSpaceDN w:val="0"/>
        <w:ind w:firstLine="540"/>
        <w:jc w:val="both"/>
        <w:rPr>
          <w:lang w:val="ru-RU"/>
        </w:rPr>
      </w:pPr>
      <w:bookmarkStart w:id="5" w:name="Par91"/>
      <w:bookmarkEnd w:id="5"/>
      <w:r w:rsidRPr="00185BD2">
        <w:rPr>
          <w:lang w:val="ru-RU"/>
        </w:rPr>
        <w:t xml:space="preserve">подготовки и оформления в установленном Жилищным </w:t>
      </w:r>
      <w:hyperlink r:id="rId10" w:history="1">
        <w:r w:rsidRPr="00185BD2">
          <w:rPr>
            <w:lang w:val="ru-RU"/>
          </w:rPr>
          <w:t>кодексом</w:t>
        </w:r>
      </w:hyperlink>
      <w:r w:rsidRPr="00185BD2">
        <w:rPr>
          <w:lang w:val="ru-RU"/>
        </w:rPr>
        <w:t xml:space="preserve">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2F61A0" w:rsidRPr="00185BD2" w:rsidRDefault="002F61A0" w:rsidP="00AB5515">
      <w:pPr>
        <w:widowControl w:val="0"/>
        <w:autoSpaceDE w:val="0"/>
        <w:autoSpaceDN w:val="0"/>
        <w:ind w:firstLine="540"/>
        <w:jc w:val="both"/>
        <w:rPr>
          <w:lang w:val="ru-RU"/>
        </w:rPr>
      </w:pPr>
      <w:bookmarkStart w:id="6" w:name="Par92"/>
      <w:bookmarkEnd w:id="6"/>
      <w:r w:rsidRPr="00185BD2">
        <w:rPr>
          <w:lang w:val="ru-RU"/>
        </w:rPr>
        <w:t>подготовки и оформления в отношении помещения,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содержащих необходимые для осуществления государственного кадастрового учета сведения о таком помещении;</w:t>
      </w:r>
    </w:p>
    <w:p w:rsidR="002F61A0" w:rsidRPr="00185BD2" w:rsidRDefault="002F61A0" w:rsidP="00AB5515">
      <w:pPr>
        <w:widowControl w:val="0"/>
        <w:autoSpaceDE w:val="0"/>
        <w:autoSpaceDN w:val="0"/>
        <w:ind w:firstLine="540"/>
        <w:jc w:val="both"/>
        <w:rPr>
          <w:lang w:val="ru-RU"/>
        </w:rPr>
      </w:pPr>
      <w:bookmarkStart w:id="7" w:name="Par94"/>
      <w:bookmarkEnd w:id="7"/>
      <w:r w:rsidRPr="00185BD2">
        <w:rPr>
          <w:lang w:val="ru-RU"/>
        </w:rPr>
        <w:t>г) в отношении машино-мест в случае подготовки и оформления в отношении машино-места,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содержащих необходимые для осуществления государственного кадастрового учета сведения о таком машино-месте;</w:t>
      </w:r>
    </w:p>
    <w:p w:rsidR="002F61A0" w:rsidRPr="00185BD2" w:rsidRDefault="002F61A0" w:rsidP="00AB5515">
      <w:pPr>
        <w:widowControl w:val="0"/>
        <w:autoSpaceDE w:val="0"/>
        <w:autoSpaceDN w:val="0"/>
        <w:ind w:firstLine="540"/>
        <w:jc w:val="both"/>
        <w:rPr>
          <w:lang w:val="ru-RU"/>
        </w:rPr>
      </w:pPr>
      <w:r w:rsidRPr="00185BD2">
        <w:rPr>
          <w:lang w:val="ru-RU"/>
        </w:rPr>
        <w:t xml:space="preserve">д) в отношении объектов адресации, государственный кадастровый учет которых осуществлен в соответствии с Федеральным </w:t>
      </w:r>
      <w:hyperlink r:id="rId11" w:history="1">
        <w:r w:rsidRPr="00185BD2">
          <w:rPr>
            <w:lang w:val="ru-RU"/>
          </w:rPr>
          <w:t>законом</w:t>
        </w:r>
      </w:hyperlink>
      <w:r w:rsidRPr="00185BD2">
        <w:rPr>
          <w:lang w:val="ru-RU"/>
        </w:rPr>
        <w:t xml:space="preserve"> "О государственной регистрации недвижимости", в случае отсутствия адреса у указанных объектов адресации или в случае необходимости приведения указанного адреса объекта адресации в соответствие с документацией по планировке территории или проектной документацией на здание (строение), сооружение, помещение, машино-место.</w:t>
      </w:r>
    </w:p>
    <w:p w:rsidR="002F61A0" w:rsidRPr="00185BD2" w:rsidRDefault="002F61A0" w:rsidP="00AB5515">
      <w:pPr>
        <w:widowControl w:val="0"/>
        <w:autoSpaceDE w:val="0"/>
        <w:autoSpaceDN w:val="0"/>
        <w:ind w:firstLine="540"/>
        <w:jc w:val="both"/>
        <w:rPr>
          <w:lang w:val="ru-RU"/>
        </w:rPr>
      </w:pPr>
      <w:r w:rsidRPr="00185BD2">
        <w:rPr>
          <w:lang w:val="ru-RU"/>
        </w:rPr>
        <w:t>9. При присвоении адресов зданиям (строениям), сооружениям, в том числе строительство которых не завершено, номерная часть таких адресов должна соответствовать номерной части адресов земельных участков, в границах которых расположены соответствующие здания (строения), сооружения.</w:t>
      </w:r>
    </w:p>
    <w:p w:rsidR="002F61A0" w:rsidRPr="00185BD2" w:rsidRDefault="00CB5CD7" w:rsidP="00AB5515">
      <w:pPr>
        <w:widowControl w:val="0"/>
        <w:autoSpaceDE w:val="0"/>
        <w:autoSpaceDN w:val="0"/>
        <w:ind w:firstLine="540"/>
        <w:jc w:val="both"/>
        <w:rPr>
          <w:lang w:val="ru-RU"/>
        </w:rPr>
      </w:pPr>
      <w:r>
        <w:rPr>
          <w:lang w:val="ru-RU"/>
        </w:rPr>
        <w:t>9.1</w:t>
      </w:r>
      <w:r w:rsidR="002F61A0" w:rsidRPr="00185BD2">
        <w:rPr>
          <w:lang w:val="ru-RU"/>
        </w:rPr>
        <w:t>. При присвоении адресов помещениям, машино-местам номерная часть таких адресов должна соответствовать номерной части адресов зданий (строений), сооружений, в которых они расположены.</w:t>
      </w:r>
    </w:p>
    <w:p w:rsidR="002F61A0" w:rsidRPr="00185BD2" w:rsidRDefault="002F61A0" w:rsidP="00AB5515">
      <w:pPr>
        <w:widowControl w:val="0"/>
        <w:autoSpaceDE w:val="0"/>
        <w:autoSpaceDN w:val="0"/>
        <w:ind w:firstLine="540"/>
        <w:jc w:val="both"/>
        <w:rPr>
          <w:lang w:val="ru-RU"/>
        </w:rPr>
      </w:pPr>
      <w:r w:rsidRPr="00185BD2">
        <w:rPr>
          <w:lang w:val="ru-RU"/>
        </w:rPr>
        <w:lastRenderedPageBreak/>
        <w:t>10. В случае, если зданию (строению) или сооружению не присвоен адрес, присвоение адреса помещению, машино-месту, расположенному в таком здании или сооружении, осуществляется при условии одновременного присвоения адреса такому зданию (строению) или сооружению.</w:t>
      </w:r>
    </w:p>
    <w:p w:rsidR="002F61A0" w:rsidRPr="00185BD2" w:rsidRDefault="002F61A0" w:rsidP="00AB5515">
      <w:pPr>
        <w:widowControl w:val="0"/>
        <w:autoSpaceDE w:val="0"/>
        <w:autoSpaceDN w:val="0"/>
        <w:ind w:firstLine="540"/>
        <w:jc w:val="both"/>
        <w:rPr>
          <w:lang w:val="ru-RU"/>
        </w:rPr>
      </w:pPr>
      <w:bookmarkStart w:id="8" w:name="Par104"/>
      <w:bookmarkEnd w:id="8"/>
      <w:r w:rsidRPr="00185BD2">
        <w:rPr>
          <w:lang w:val="ru-RU"/>
        </w:rPr>
        <w:t>11. В случае присвоения администрацией поселения адреса многоквартирному дому при условии полученного разрешения на его строительство осуществляется одновременное присвоение адресов всем расположенным в нем помещениям и машино-местам.</w:t>
      </w:r>
    </w:p>
    <w:p w:rsidR="002F61A0" w:rsidRPr="00185BD2" w:rsidRDefault="00CB5CD7" w:rsidP="00AB5515">
      <w:pPr>
        <w:widowControl w:val="0"/>
        <w:autoSpaceDE w:val="0"/>
        <w:autoSpaceDN w:val="0"/>
        <w:ind w:firstLine="540"/>
        <w:jc w:val="both"/>
        <w:rPr>
          <w:lang w:val="ru-RU"/>
        </w:rPr>
      </w:pPr>
      <w:r>
        <w:rPr>
          <w:lang w:val="ru-RU"/>
        </w:rPr>
        <w:t>11.1</w:t>
      </w:r>
      <w:r w:rsidR="002F61A0" w:rsidRPr="00185BD2">
        <w:rPr>
          <w:lang w:val="ru-RU"/>
        </w:rPr>
        <w:t xml:space="preserve">. Присвоенный администрацией поселения адрес объекта адресации, являющегося образуемым объектом недвижимости, используется участниками гражданского оборота со дня осуществления государственного кадастрового учета образуемого объекта недвижимости в соответствии с Федеральным </w:t>
      </w:r>
      <w:hyperlink r:id="rId12" w:history="1">
        <w:r w:rsidR="002F61A0" w:rsidRPr="00185BD2">
          <w:rPr>
            <w:lang w:val="ru-RU"/>
          </w:rPr>
          <w:t>законом</w:t>
        </w:r>
      </w:hyperlink>
      <w:r w:rsidR="002F61A0" w:rsidRPr="00185BD2">
        <w:rPr>
          <w:lang w:val="ru-RU"/>
        </w:rPr>
        <w:t xml:space="preserve"> "О государственной регистрации недвижимости".</w:t>
      </w:r>
    </w:p>
    <w:p w:rsidR="002F61A0" w:rsidRPr="00185BD2" w:rsidRDefault="002F61A0" w:rsidP="00AB5515">
      <w:pPr>
        <w:widowControl w:val="0"/>
        <w:autoSpaceDE w:val="0"/>
        <w:autoSpaceDN w:val="0"/>
        <w:ind w:firstLine="540"/>
        <w:jc w:val="both"/>
        <w:rPr>
          <w:lang w:val="ru-RU"/>
        </w:rPr>
      </w:pPr>
      <w:r w:rsidRPr="00185BD2">
        <w:rPr>
          <w:lang w:val="ru-RU"/>
        </w:rPr>
        <w:t xml:space="preserve">12. В случае присвоения наименований элементам планировочной структуры и элементам улично-дорожной сети изменения или аннулирования их наименований, изменения адресов объектов адресации, решения по которым принимаются администрацией поселения, осуществляется одновременно с размещением администрацией поселения в государственном адресном реестре сведений о присвоении наименований элементам планировочной структуры и элементам улично-дорожной сети, об изменении или аннулировании их наименований в соответствии с </w:t>
      </w:r>
      <w:hyperlink r:id="rId13" w:history="1">
        <w:r w:rsidRPr="00185BD2">
          <w:rPr>
            <w:lang w:val="ru-RU"/>
          </w:rPr>
          <w:t>порядком</w:t>
        </w:r>
      </w:hyperlink>
      <w:r w:rsidRPr="00185BD2">
        <w:rPr>
          <w:lang w:val="ru-RU"/>
        </w:rPr>
        <w:t xml:space="preserve"> ведения государственного адресного реестра.</w:t>
      </w:r>
    </w:p>
    <w:p w:rsidR="002F61A0" w:rsidRPr="00185BD2" w:rsidRDefault="002F61A0" w:rsidP="00AB5515">
      <w:pPr>
        <w:widowControl w:val="0"/>
        <w:autoSpaceDE w:val="0"/>
        <w:autoSpaceDN w:val="0"/>
        <w:ind w:firstLine="540"/>
        <w:jc w:val="both"/>
        <w:rPr>
          <w:lang w:val="ru-RU"/>
        </w:rPr>
      </w:pPr>
      <w:r w:rsidRPr="00185BD2">
        <w:rPr>
          <w:lang w:val="ru-RU"/>
        </w:rPr>
        <w:t xml:space="preserve">13. Изменение адреса объекта адресации в случае изменения наименований и границ субъектов Российской Федерации, федеральных территорий, муниципальных образований и населенных пунктов 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 предоставляемой оператору федеральной информационной адресной системы в установленном Правительством Российской Федерации </w:t>
      </w:r>
      <w:hyperlink r:id="rId14" w:history="1">
        <w:r w:rsidRPr="00185BD2">
          <w:rPr>
            <w:lang w:val="ru-RU"/>
          </w:rPr>
          <w:t>порядке</w:t>
        </w:r>
      </w:hyperlink>
      <w:r w:rsidRPr="00185BD2">
        <w:rPr>
          <w:lang w:val="ru-RU"/>
        </w:rPr>
        <w:t xml:space="preserve"> межведомственного информационного взаимодействия при ведении государственного адресного реестра.</w:t>
      </w:r>
    </w:p>
    <w:p w:rsidR="002F61A0" w:rsidRPr="00185BD2" w:rsidRDefault="002F61A0" w:rsidP="00AB5515">
      <w:pPr>
        <w:widowControl w:val="0"/>
        <w:autoSpaceDE w:val="0"/>
        <w:autoSpaceDN w:val="0"/>
        <w:ind w:firstLine="540"/>
        <w:jc w:val="both"/>
        <w:rPr>
          <w:lang w:val="ru-RU"/>
        </w:rPr>
      </w:pPr>
      <w:bookmarkStart w:id="9" w:name="Par111"/>
      <w:bookmarkEnd w:id="9"/>
      <w:r w:rsidRPr="00185BD2">
        <w:rPr>
          <w:lang w:val="ru-RU"/>
        </w:rPr>
        <w:t>14. Аннулирование адреса объекта адресации осуществляется в случаях:</w:t>
      </w:r>
    </w:p>
    <w:p w:rsidR="002F61A0" w:rsidRPr="00185BD2" w:rsidRDefault="002F61A0" w:rsidP="00AB5515">
      <w:pPr>
        <w:widowControl w:val="0"/>
        <w:autoSpaceDE w:val="0"/>
        <w:autoSpaceDN w:val="0"/>
        <w:ind w:firstLine="540"/>
        <w:jc w:val="both"/>
        <w:rPr>
          <w:lang w:val="ru-RU"/>
        </w:rPr>
      </w:pPr>
      <w:bookmarkStart w:id="10" w:name="Par112"/>
      <w:bookmarkEnd w:id="10"/>
      <w:r w:rsidRPr="00185BD2">
        <w:rPr>
          <w:lang w:val="ru-RU"/>
        </w:rPr>
        <w:t>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t xml:space="preserve">б) исключения из Единого государственного реестра недвижимости указанных в </w:t>
      </w:r>
      <w:hyperlink r:id="rId15" w:history="1">
        <w:r w:rsidRPr="00185BD2">
          <w:rPr>
            <w:lang w:val="ru-RU"/>
          </w:rPr>
          <w:t>части 7 статьи 72</w:t>
        </w:r>
      </w:hyperlink>
      <w:r w:rsidRPr="00185BD2">
        <w:rPr>
          <w:lang w:val="ru-RU"/>
        </w:rPr>
        <w:t xml:space="preserve"> Федерального закона "О государственной регистрации недвижимости" сведений об объекте недвижимости, являющемся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t>в) присвоения объекту адресации нового адреса.</w:t>
      </w:r>
    </w:p>
    <w:p w:rsidR="002F61A0" w:rsidRPr="00185BD2" w:rsidRDefault="00CB5CD7" w:rsidP="00AB5515">
      <w:pPr>
        <w:widowControl w:val="0"/>
        <w:autoSpaceDE w:val="0"/>
        <w:autoSpaceDN w:val="0"/>
        <w:ind w:firstLine="540"/>
        <w:jc w:val="both"/>
        <w:rPr>
          <w:lang w:val="ru-RU"/>
        </w:rPr>
      </w:pPr>
      <w:bookmarkStart w:id="11" w:name="Par116"/>
      <w:bookmarkEnd w:id="11"/>
      <w:r>
        <w:rPr>
          <w:lang w:val="ru-RU"/>
        </w:rPr>
        <w:t>14.1</w:t>
      </w:r>
      <w:r w:rsidR="002F61A0" w:rsidRPr="00185BD2">
        <w:rPr>
          <w:lang w:val="ru-RU"/>
        </w:rPr>
        <w:t>. Аннулирование адресов объектов адресации осуществляется администрацией поселения на основании информации уполномоченного Правительством Российской Федерации федерального органа исполнительной власти (его территориальных органов), осуществляющего государственный кадастровый учет недвижимого имущества, государственную регистрацию прав на недвижимое имущество, ведение Единого государственного реестра недвижимости, о снятии с государственного кадастрового учета недвижимого имущества объекта недвижимости или исключении из Единого государственного реестра недвижимости сведений об объекте недвижимости, указанных</w:t>
      </w:r>
      <w:r w:rsidR="00BC7963">
        <w:rPr>
          <w:lang w:val="ru-RU"/>
        </w:rPr>
        <w:t xml:space="preserve"> </w:t>
      </w:r>
      <w:r w:rsidR="002F61A0" w:rsidRPr="00185BD2">
        <w:rPr>
          <w:lang w:val="ru-RU"/>
        </w:rPr>
        <w:t xml:space="preserve">в </w:t>
      </w:r>
      <w:hyperlink r:id="rId16" w:history="1">
        <w:r w:rsidR="002F61A0" w:rsidRPr="00185BD2">
          <w:rPr>
            <w:lang w:val="ru-RU"/>
          </w:rPr>
          <w:t>части 7 статьи 72</w:t>
        </w:r>
      </w:hyperlink>
      <w:r w:rsidR="002F61A0" w:rsidRPr="00185BD2">
        <w:rPr>
          <w:lang w:val="ru-RU"/>
        </w:rPr>
        <w:t xml:space="preserve"> Федерального закона "О государственной регистрации недвижимости", представляемой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w:t>
      </w:r>
    </w:p>
    <w:p w:rsidR="002F61A0" w:rsidRPr="00185BD2" w:rsidRDefault="002F61A0" w:rsidP="00AB5515">
      <w:pPr>
        <w:widowControl w:val="0"/>
        <w:autoSpaceDE w:val="0"/>
        <w:autoSpaceDN w:val="0"/>
        <w:ind w:firstLine="540"/>
        <w:jc w:val="both"/>
        <w:rPr>
          <w:lang w:val="ru-RU"/>
        </w:rPr>
      </w:pPr>
      <w:r w:rsidRPr="00185BD2">
        <w:rPr>
          <w:lang w:val="ru-RU"/>
        </w:rPr>
        <w:t>15. Аннулирование адреса объекта адресации в случае прекращения существования объекта адресации осуществляется после снятия объекта недвижимости, являющегося этим объектом адресации, с государственного кадастрового учета.</w:t>
      </w:r>
    </w:p>
    <w:p w:rsidR="002F61A0" w:rsidRPr="00185BD2" w:rsidRDefault="002F61A0" w:rsidP="00AB5515">
      <w:pPr>
        <w:widowControl w:val="0"/>
        <w:autoSpaceDE w:val="0"/>
        <w:autoSpaceDN w:val="0"/>
        <w:ind w:firstLine="540"/>
        <w:jc w:val="both"/>
        <w:rPr>
          <w:lang w:val="ru-RU"/>
        </w:rPr>
      </w:pPr>
      <w:r w:rsidRPr="00185BD2">
        <w:rPr>
          <w:lang w:val="ru-RU"/>
        </w:rPr>
        <w:t>16. Аннулирование адреса существующего объекта адресации без одновременного присвоения этому объекту адресации нового адреса не допускается.</w:t>
      </w:r>
    </w:p>
    <w:p w:rsidR="002F61A0" w:rsidRPr="00185BD2" w:rsidRDefault="002F61A0" w:rsidP="00AB5515">
      <w:pPr>
        <w:widowControl w:val="0"/>
        <w:autoSpaceDE w:val="0"/>
        <w:autoSpaceDN w:val="0"/>
        <w:ind w:firstLine="540"/>
        <w:jc w:val="both"/>
        <w:rPr>
          <w:lang w:val="ru-RU"/>
        </w:rPr>
      </w:pPr>
      <w:r w:rsidRPr="00185BD2">
        <w:rPr>
          <w:lang w:val="ru-RU"/>
        </w:rPr>
        <w:t>17. Аннулирование адресов объектов адресации, являющихся преобразуемыми объектами недвижимости (за исключением объектов адресации, сохраняющихся в измененных границах), осуществляется после снятия с учета таких преобразуемых объектов недвижимости. Аннулирование и повторное присвоение адресов объектам адресации, являющимся преобразуемыми объектами недвижимости, которые после преобразования сохраняются в измененных границах, не производится.</w:t>
      </w:r>
    </w:p>
    <w:p w:rsidR="002F61A0" w:rsidRPr="00185BD2" w:rsidRDefault="002F61A0" w:rsidP="00AB5515">
      <w:pPr>
        <w:widowControl w:val="0"/>
        <w:autoSpaceDE w:val="0"/>
        <w:autoSpaceDN w:val="0"/>
        <w:ind w:firstLine="540"/>
        <w:jc w:val="both"/>
        <w:rPr>
          <w:lang w:val="ru-RU"/>
        </w:rPr>
      </w:pPr>
      <w:bookmarkStart w:id="12" w:name="Par122"/>
      <w:bookmarkEnd w:id="12"/>
      <w:r w:rsidRPr="00185BD2">
        <w:rPr>
          <w:lang w:val="ru-RU"/>
        </w:rPr>
        <w:t xml:space="preserve">18. В случае аннулирования адреса здания (строения) или сооружения в связи с прекращением его существования как объекта недвижимости одновременно аннулируются </w:t>
      </w:r>
      <w:r w:rsidRPr="00185BD2">
        <w:rPr>
          <w:lang w:val="ru-RU"/>
        </w:rPr>
        <w:lastRenderedPageBreak/>
        <w:t>адреса всех помещений и машино-мест в таком здании (строении) или сооружении.</w:t>
      </w:r>
    </w:p>
    <w:p w:rsidR="002F61A0" w:rsidRPr="00185BD2" w:rsidRDefault="002F61A0" w:rsidP="00AB5515">
      <w:pPr>
        <w:widowControl w:val="0"/>
        <w:autoSpaceDE w:val="0"/>
        <w:autoSpaceDN w:val="0"/>
        <w:ind w:firstLine="540"/>
        <w:jc w:val="both"/>
        <w:rPr>
          <w:lang w:val="ru-RU"/>
        </w:rPr>
      </w:pPr>
      <w:r w:rsidRPr="00185BD2">
        <w:rPr>
          <w:lang w:val="ru-RU"/>
        </w:rPr>
        <w:t>19. При присвоении объекту адресации адреса или аннулировании его адреса</w:t>
      </w:r>
      <w:r w:rsidR="00E8013B" w:rsidRPr="00185BD2">
        <w:rPr>
          <w:lang w:val="ru-RU"/>
        </w:rPr>
        <w:t xml:space="preserve">администрация поселения </w:t>
      </w:r>
      <w:r w:rsidRPr="00185BD2">
        <w:rPr>
          <w:lang w:val="ru-RU"/>
        </w:rPr>
        <w:t>обязан</w:t>
      </w:r>
      <w:r w:rsidR="00E8013B" w:rsidRPr="00185BD2">
        <w:rPr>
          <w:lang w:val="ru-RU"/>
        </w:rPr>
        <w:t>а</w:t>
      </w:r>
      <w:r w:rsidRPr="00185BD2">
        <w:rPr>
          <w:lang w:val="ru-RU"/>
        </w:rPr>
        <w:t>:</w:t>
      </w:r>
    </w:p>
    <w:p w:rsidR="002F61A0" w:rsidRPr="00185BD2" w:rsidRDefault="002F61A0" w:rsidP="00AB5515">
      <w:pPr>
        <w:widowControl w:val="0"/>
        <w:autoSpaceDE w:val="0"/>
        <w:autoSpaceDN w:val="0"/>
        <w:ind w:firstLine="540"/>
        <w:jc w:val="both"/>
        <w:rPr>
          <w:lang w:val="ru-RU"/>
        </w:rPr>
      </w:pPr>
      <w:r w:rsidRPr="00185BD2">
        <w:rPr>
          <w:lang w:val="ru-RU"/>
        </w:rPr>
        <w:t>а) определить возможность присвоения объекту адресации адреса или аннулирования его адреса;</w:t>
      </w:r>
    </w:p>
    <w:p w:rsidR="002F61A0" w:rsidRPr="00185BD2" w:rsidRDefault="002F61A0" w:rsidP="00AB5515">
      <w:pPr>
        <w:widowControl w:val="0"/>
        <w:autoSpaceDE w:val="0"/>
        <w:autoSpaceDN w:val="0"/>
        <w:ind w:firstLine="540"/>
        <w:jc w:val="both"/>
        <w:rPr>
          <w:lang w:val="ru-RU"/>
        </w:rPr>
      </w:pPr>
      <w:r w:rsidRPr="00185BD2">
        <w:rPr>
          <w:lang w:val="ru-RU"/>
        </w:rPr>
        <w:t>б) провести осмотр местонахождения объекта адресации (при необходимости);</w:t>
      </w:r>
    </w:p>
    <w:p w:rsidR="002F61A0" w:rsidRPr="00185BD2" w:rsidRDefault="002F61A0" w:rsidP="00AB5515">
      <w:pPr>
        <w:widowControl w:val="0"/>
        <w:autoSpaceDE w:val="0"/>
        <w:autoSpaceDN w:val="0"/>
        <w:ind w:firstLine="540"/>
        <w:jc w:val="both"/>
        <w:rPr>
          <w:lang w:val="ru-RU"/>
        </w:rPr>
      </w:pPr>
      <w:r w:rsidRPr="00185BD2">
        <w:rPr>
          <w:lang w:val="ru-RU"/>
        </w:rPr>
        <w:t>в) принять решение о присвоении объекту адресации адреса или его аннулировании в соответствии с требованиями к структуре адреса и порядком, которые установлены настоящими Правилами, или об отказе в присвоении объекту адресации адреса или аннулировании его адреса.</w:t>
      </w:r>
    </w:p>
    <w:p w:rsidR="002F61A0" w:rsidRPr="00185BD2" w:rsidRDefault="002F61A0" w:rsidP="00AB5515">
      <w:pPr>
        <w:widowControl w:val="0"/>
        <w:autoSpaceDE w:val="0"/>
        <w:autoSpaceDN w:val="0"/>
        <w:ind w:firstLine="540"/>
        <w:jc w:val="both"/>
        <w:rPr>
          <w:lang w:val="ru-RU"/>
        </w:rPr>
      </w:pPr>
      <w:r w:rsidRPr="00185BD2">
        <w:rPr>
          <w:lang w:val="ru-RU"/>
        </w:rPr>
        <w:t>20. Присвоение объекту адресации адреса или аннулирование его адреса подтверждается постановлением администрации поселения о присвоении объекту адресации адреса или аннулировании его адреса.</w:t>
      </w:r>
    </w:p>
    <w:p w:rsidR="002F61A0" w:rsidRPr="00185BD2" w:rsidRDefault="002F61A0" w:rsidP="00AB5515">
      <w:pPr>
        <w:widowControl w:val="0"/>
        <w:autoSpaceDE w:val="0"/>
        <w:autoSpaceDN w:val="0"/>
        <w:ind w:firstLine="540"/>
        <w:jc w:val="both"/>
        <w:rPr>
          <w:lang w:val="ru-RU"/>
        </w:rPr>
      </w:pPr>
      <w:bookmarkStart w:id="13" w:name="Par129"/>
      <w:bookmarkEnd w:id="13"/>
      <w:r w:rsidRPr="00185BD2">
        <w:rPr>
          <w:lang w:val="ru-RU"/>
        </w:rPr>
        <w:t>21. Постановление администрации поселения о присвоении объекту адресации адреса принимается одновременно:</w:t>
      </w:r>
    </w:p>
    <w:p w:rsidR="002F61A0" w:rsidRPr="00185BD2" w:rsidRDefault="002F61A0" w:rsidP="00AB5515">
      <w:pPr>
        <w:widowControl w:val="0"/>
        <w:autoSpaceDE w:val="0"/>
        <w:autoSpaceDN w:val="0"/>
        <w:ind w:firstLine="540"/>
        <w:jc w:val="both"/>
        <w:rPr>
          <w:lang w:val="ru-RU"/>
        </w:rPr>
      </w:pPr>
      <w:r w:rsidRPr="00185BD2">
        <w:rPr>
          <w:lang w:val="ru-RU"/>
        </w:rPr>
        <w:t>а) с утверждением уполномоченным органом схемы расположения земельного участка, являющегося объектом адресации, на кадастровом плане или кадастровой карте соответствующей территории;</w:t>
      </w:r>
    </w:p>
    <w:p w:rsidR="002F61A0" w:rsidRPr="00185BD2" w:rsidRDefault="002F61A0" w:rsidP="00AB5515">
      <w:pPr>
        <w:widowControl w:val="0"/>
        <w:autoSpaceDE w:val="0"/>
        <w:autoSpaceDN w:val="0"/>
        <w:ind w:firstLine="540"/>
        <w:jc w:val="both"/>
        <w:rPr>
          <w:lang w:val="ru-RU"/>
        </w:rPr>
      </w:pPr>
      <w:r w:rsidRPr="00185BD2">
        <w:rPr>
          <w:lang w:val="ru-RU"/>
        </w:rPr>
        <w:t xml:space="preserve">б) с заключением уполномоченным органом соглашения о перераспределении земельных участков, являющихся объектами адресации, в соответствии с Земельным </w:t>
      </w:r>
      <w:hyperlink r:id="rId17" w:history="1">
        <w:r w:rsidRPr="00185BD2">
          <w:rPr>
            <w:lang w:val="ru-RU"/>
          </w:rPr>
          <w:t>кодексом</w:t>
        </w:r>
      </w:hyperlink>
      <w:r w:rsidRPr="00185BD2">
        <w:rPr>
          <w:lang w:val="ru-RU"/>
        </w:rPr>
        <w:t xml:space="preserve">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 xml:space="preserve">в) с заключением уполномоченным органом договора о комплексном развитии территории в соответствии с Градостроительным </w:t>
      </w:r>
      <w:hyperlink r:id="rId18" w:history="1">
        <w:r w:rsidRPr="00185BD2">
          <w:rPr>
            <w:lang w:val="ru-RU"/>
          </w:rPr>
          <w:t>кодексом</w:t>
        </w:r>
      </w:hyperlink>
      <w:r w:rsidRPr="00185BD2">
        <w:rPr>
          <w:lang w:val="ru-RU"/>
        </w:rPr>
        <w:t xml:space="preserve">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г) с утверждением проекта планировки территории;</w:t>
      </w:r>
    </w:p>
    <w:p w:rsidR="002F61A0" w:rsidRPr="00185BD2" w:rsidRDefault="002F61A0" w:rsidP="00AB5515">
      <w:pPr>
        <w:widowControl w:val="0"/>
        <w:autoSpaceDE w:val="0"/>
        <w:autoSpaceDN w:val="0"/>
        <w:ind w:firstLine="540"/>
        <w:jc w:val="both"/>
        <w:rPr>
          <w:lang w:val="ru-RU"/>
        </w:rPr>
      </w:pPr>
      <w:r w:rsidRPr="00185BD2">
        <w:rPr>
          <w:lang w:val="ru-RU"/>
        </w:rPr>
        <w:t>д) с принятием решения о строительстве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 xml:space="preserve">е) с выполнением комплексных кадастровых работ в отношении объектов недвижимости, являющихся объектом адресации, которым не присвоен адрес, в том числе земельных участков, сведения о местоположении </w:t>
      </w:r>
      <w:proofErr w:type="gramStart"/>
      <w:r w:rsidRPr="00185BD2">
        <w:rPr>
          <w:lang w:val="ru-RU"/>
        </w:rPr>
        <w:t>границ</w:t>
      </w:r>
      <w:proofErr w:type="gramEnd"/>
      <w:r w:rsidRPr="00185BD2">
        <w:rPr>
          <w:lang w:val="ru-RU"/>
        </w:rPr>
        <w:t xml:space="preserve"> которых уточняются, образуемых земельных участков, а также объекты недвижимости, местоположение которых на земельном участке устанавливается или уточняется.</w:t>
      </w:r>
    </w:p>
    <w:p w:rsidR="002F61A0" w:rsidRPr="00185BD2" w:rsidRDefault="002F61A0" w:rsidP="00AB5515">
      <w:pPr>
        <w:widowControl w:val="0"/>
        <w:autoSpaceDE w:val="0"/>
        <w:autoSpaceDN w:val="0"/>
        <w:ind w:firstLine="540"/>
        <w:jc w:val="both"/>
        <w:rPr>
          <w:lang w:val="ru-RU"/>
        </w:rPr>
      </w:pPr>
      <w:r w:rsidRPr="00185BD2">
        <w:rPr>
          <w:lang w:val="ru-RU"/>
        </w:rPr>
        <w:t>22. Постановление администрации поселения о присвоении объекту адресации адреса содержит:</w:t>
      </w:r>
    </w:p>
    <w:p w:rsidR="002F61A0" w:rsidRPr="00185BD2" w:rsidRDefault="002F61A0" w:rsidP="00AB5515">
      <w:pPr>
        <w:widowControl w:val="0"/>
        <w:autoSpaceDE w:val="0"/>
        <w:autoSpaceDN w:val="0"/>
        <w:ind w:firstLine="540"/>
        <w:jc w:val="both"/>
        <w:rPr>
          <w:lang w:val="ru-RU"/>
        </w:rPr>
      </w:pPr>
      <w:r w:rsidRPr="00185BD2">
        <w:rPr>
          <w:lang w:val="ru-RU"/>
        </w:rPr>
        <w:t>присвоенный объекту адресации адрес;</w:t>
      </w:r>
    </w:p>
    <w:p w:rsidR="002F61A0" w:rsidRPr="00185BD2" w:rsidRDefault="002F61A0" w:rsidP="00AB5515">
      <w:pPr>
        <w:widowControl w:val="0"/>
        <w:autoSpaceDE w:val="0"/>
        <w:autoSpaceDN w:val="0"/>
        <w:ind w:firstLine="540"/>
        <w:jc w:val="both"/>
        <w:rPr>
          <w:lang w:val="ru-RU"/>
        </w:rPr>
      </w:pPr>
      <w:r w:rsidRPr="00185BD2">
        <w:rPr>
          <w:lang w:val="ru-RU"/>
        </w:rPr>
        <w:t>реквизиты и наименования документов, на основании которых принято решение о присвоении адреса;</w:t>
      </w:r>
    </w:p>
    <w:p w:rsidR="002F61A0" w:rsidRPr="00185BD2" w:rsidRDefault="002F61A0" w:rsidP="00AB5515">
      <w:pPr>
        <w:widowControl w:val="0"/>
        <w:autoSpaceDE w:val="0"/>
        <w:autoSpaceDN w:val="0"/>
        <w:ind w:firstLine="540"/>
        <w:jc w:val="both"/>
        <w:rPr>
          <w:lang w:val="ru-RU"/>
        </w:rPr>
      </w:pPr>
      <w:r w:rsidRPr="00185BD2">
        <w:rPr>
          <w:lang w:val="ru-RU"/>
        </w:rPr>
        <w:t>описание местоположения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кадастровые номера, адреса и сведения об объектах недвижимости, из которых образуется объект адресации;</w:t>
      </w:r>
    </w:p>
    <w:p w:rsidR="002F61A0" w:rsidRPr="00185BD2" w:rsidRDefault="002F61A0" w:rsidP="00AB5515">
      <w:pPr>
        <w:widowControl w:val="0"/>
        <w:autoSpaceDE w:val="0"/>
        <w:autoSpaceDN w:val="0"/>
        <w:ind w:firstLine="540"/>
        <w:jc w:val="both"/>
        <w:rPr>
          <w:lang w:val="ru-RU"/>
        </w:rPr>
      </w:pPr>
      <w:r w:rsidRPr="00185BD2">
        <w:rPr>
          <w:lang w:val="ru-RU"/>
        </w:rPr>
        <w:t>аннулируемый адрес объекта адресации и уникальный номер аннулируемого адреса объекта адресации в государственном адресном реестре (в случае присвоения нового адреса объекту адресации);</w:t>
      </w:r>
    </w:p>
    <w:p w:rsidR="002F61A0" w:rsidRPr="00185BD2" w:rsidRDefault="002F61A0" w:rsidP="00AB5515">
      <w:pPr>
        <w:widowControl w:val="0"/>
        <w:autoSpaceDE w:val="0"/>
        <w:autoSpaceDN w:val="0"/>
        <w:ind w:firstLine="540"/>
        <w:jc w:val="both"/>
        <w:rPr>
          <w:lang w:val="ru-RU"/>
        </w:rPr>
      </w:pPr>
      <w:r w:rsidRPr="00185BD2">
        <w:rPr>
          <w:lang w:val="ru-RU"/>
        </w:rPr>
        <w:t>другие необходимые сведения, определенные уполномоченным органом.</w:t>
      </w:r>
    </w:p>
    <w:p w:rsidR="002F61A0" w:rsidRPr="00185BD2" w:rsidRDefault="002F61A0" w:rsidP="00AB5515">
      <w:pPr>
        <w:widowControl w:val="0"/>
        <w:autoSpaceDE w:val="0"/>
        <w:autoSpaceDN w:val="0"/>
        <w:ind w:firstLine="540"/>
        <w:jc w:val="both"/>
        <w:rPr>
          <w:lang w:val="ru-RU"/>
        </w:rPr>
      </w:pPr>
      <w:r w:rsidRPr="00185BD2">
        <w:rPr>
          <w:lang w:val="ru-RU"/>
        </w:rPr>
        <w:t>В случае присвоения адреса поставленному на государственный кадастровый учет объекту недвижимости в постановлении администрации поселения о присвоении адреса объекту адресации указывается кадастровый номер объекта недвижимости, являющегося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t>23. Постановление администрации поселения об аннулировании адреса объекта адресации содержит:</w:t>
      </w:r>
    </w:p>
    <w:p w:rsidR="002F61A0" w:rsidRPr="00185BD2" w:rsidRDefault="002F61A0" w:rsidP="00AB5515">
      <w:pPr>
        <w:widowControl w:val="0"/>
        <w:autoSpaceDE w:val="0"/>
        <w:autoSpaceDN w:val="0"/>
        <w:ind w:firstLine="540"/>
        <w:jc w:val="both"/>
        <w:rPr>
          <w:lang w:val="ru-RU"/>
        </w:rPr>
      </w:pPr>
      <w:r w:rsidRPr="00185BD2">
        <w:rPr>
          <w:lang w:val="ru-RU"/>
        </w:rPr>
        <w:t>аннулируемый адрес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уникальный номер аннулируемого адреса объекта адресации в государственном адресном реестре;</w:t>
      </w:r>
    </w:p>
    <w:p w:rsidR="002F61A0" w:rsidRPr="00185BD2" w:rsidRDefault="002F61A0" w:rsidP="00AB5515">
      <w:pPr>
        <w:widowControl w:val="0"/>
        <w:autoSpaceDE w:val="0"/>
        <w:autoSpaceDN w:val="0"/>
        <w:ind w:firstLine="540"/>
        <w:jc w:val="both"/>
        <w:rPr>
          <w:lang w:val="ru-RU"/>
        </w:rPr>
      </w:pPr>
      <w:r w:rsidRPr="00185BD2">
        <w:rPr>
          <w:lang w:val="ru-RU"/>
        </w:rPr>
        <w:t>причину аннулирования адреса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кадастровый номер объекта адресации и дату его снятия с кадастрового учета в случае аннулирования адреса объекта адресации в связи с прекращением существования объекта адресации и (или) снятия с государственного кадастрового учета объекта недвижимости, являющегося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lastRenderedPageBreak/>
        <w:t>реквизиты постановления о присвоении объекту адресации адреса и кадастровый номер объекта адресации в случае аннулирования адреса объекта адресации на основании присвоения этому объекту адресации нового адреса;</w:t>
      </w:r>
    </w:p>
    <w:p w:rsidR="002F61A0" w:rsidRPr="00185BD2" w:rsidRDefault="002F61A0" w:rsidP="00AB5515">
      <w:pPr>
        <w:widowControl w:val="0"/>
        <w:autoSpaceDE w:val="0"/>
        <w:autoSpaceDN w:val="0"/>
        <w:ind w:firstLine="540"/>
        <w:jc w:val="both"/>
        <w:rPr>
          <w:lang w:val="ru-RU"/>
        </w:rPr>
      </w:pPr>
      <w:r w:rsidRPr="00185BD2">
        <w:rPr>
          <w:lang w:val="ru-RU"/>
        </w:rPr>
        <w:t>другие необходимые сведения, определенные уполномоченным органом.</w:t>
      </w:r>
    </w:p>
    <w:p w:rsidR="002F61A0" w:rsidRPr="00185BD2" w:rsidRDefault="002F61A0" w:rsidP="00AB5515">
      <w:pPr>
        <w:widowControl w:val="0"/>
        <w:autoSpaceDE w:val="0"/>
        <w:autoSpaceDN w:val="0"/>
        <w:ind w:firstLine="540"/>
        <w:jc w:val="both"/>
        <w:rPr>
          <w:lang w:val="ru-RU"/>
        </w:rPr>
      </w:pPr>
      <w:r w:rsidRPr="00185BD2">
        <w:rPr>
          <w:lang w:val="ru-RU"/>
        </w:rPr>
        <w:t>Постановление об аннулировании адреса объекта адресации в случае присвоения объекту адресации нового адреса объединяется с постановлением о присвоении этому объекту адресации нового адреса.</w:t>
      </w:r>
    </w:p>
    <w:p w:rsidR="002F61A0" w:rsidRPr="00185BD2" w:rsidRDefault="002F61A0" w:rsidP="00AB5515">
      <w:pPr>
        <w:widowControl w:val="0"/>
        <w:autoSpaceDE w:val="0"/>
        <w:autoSpaceDN w:val="0"/>
        <w:ind w:firstLine="540"/>
        <w:jc w:val="both"/>
        <w:rPr>
          <w:lang w:val="ru-RU"/>
        </w:rPr>
      </w:pPr>
      <w:r w:rsidRPr="00185BD2">
        <w:rPr>
          <w:lang w:val="ru-RU"/>
        </w:rPr>
        <w:t>24. Решения уполномоченного органа о присвоении объекту адресации адреса или аннулировании его адреса могут формироваться с использованием федеральной информационной адресной системы.</w:t>
      </w:r>
    </w:p>
    <w:p w:rsidR="002F61A0" w:rsidRPr="00185BD2" w:rsidRDefault="002F61A0" w:rsidP="00AB5515">
      <w:pPr>
        <w:widowControl w:val="0"/>
        <w:autoSpaceDE w:val="0"/>
        <w:autoSpaceDN w:val="0"/>
        <w:ind w:firstLine="540"/>
        <w:jc w:val="both"/>
        <w:rPr>
          <w:lang w:val="ru-RU"/>
        </w:rPr>
      </w:pPr>
      <w:r w:rsidRPr="00185BD2">
        <w:rPr>
          <w:lang w:val="ru-RU"/>
        </w:rPr>
        <w:t>25. Постановление о присвоении объекту адресации адреса или аннулировании его адреса подлежит обязательному размещению администрацией поселения в государственном адресном реестре в течение 3 рабочих дней со дня принятия такого решения.</w:t>
      </w:r>
    </w:p>
    <w:p w:rsidR="002F61A0" w:rsidRPr="00185BD2" w:rsidRDefault="002F61A0" w:rsidP="00AB5515">
      <w:pPr>
        <w:widowControl w:val="0"/>
        <w:autoSpaceDE w:val="0"/>
        <w:autoSpaceDN w:val="0"/>
        <w:ind w:firstLine="540"/>
        <w:jc w:val="both"/>
        <w:rPr>
          <w:lang w:val="ru-RU"/>
        </w:rPr>
      </w:pPr>
      <w:r w:rsidRPr="00185BD2">
        <w:rPr>
          <w:lang w:val="ru-RU"/>
        </w:rPr>
        <w:t>Принятие постановления о присвоении объекту адресации адреса или аннулировании его адреса без размещения соответствующих сведений в государственном адресном реестре не допускается.</w:t>
      </w:r>
    </w:p>
    <w:p w:rsidR="002F61A0" w:rsidRPr="00185BD2" w:rsidRDefault="00CB5CD7" w:rsidP="00AB5515">
      <w:pPr>
        <w:widowControl w:val="0"/>
        <w:autoSpaceDE w:val="0"/>
        <w:autoSpaceDN w:val="0"/>
        <w:ind w:firstLine="540"/>
        <w:jc w:val="both"/>
        <w:rPr>
          <w:lang w:val="ru-RU"/>
        </w:rPr>
      </w:pPr>
      <w:r>
        <w:rPr>
          <w:lang w:val="ru-RU"/>
        </w:rPr>
        <w:t>25.1</w:t>
      </w:r>
      <w:r w:rsidR="002F61A0" w:rsidRPr="00185BD2">
        <w:rPr>
          <w:lang w:val="ru-RU"/>
        </w:rPr>
        <w:t xml:space="preserve">. Постановление о присвоении объекту адресации, являющемуся образуемым объектом недвижимости, адреса, а также постановление об аннулировании адреса объекта адресации, являющегося преобразуемым объектом недвижимости, принятые администрацией поселения на основании заявлений физических и юридических лиц, указанных в </w:t>
      </w:r>
      <w:hyperlink w:anchor="Par166" w:tooltip="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 w:history="1">
        <w:r w:rsidR="002F61A0" w:rsidRPr="00185BD2">
          <w:rPr>
            <w:lang w:val="ru-RU"/>
          </w:rPr>
          <w:t>пунктах 27</w:t>
        </w:r>
      </w:hyperlink>
      <w:r w:rsidR="002F61A0" w:rsidRPr="00185BD2">
        <w:rPr>
          <w:lang w:val="ru-RU"/>
        </w:rPr>
        <w:t xml:space="preserve"> и </w:t>
      </w:r>
      <w:hyperlink w:anchor="Par173" w:tooltip="29. 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w:history="1">
        <w:r w:rsidR="002F61A0" w:rsidRPr="00185BD2">
          <w:rPr>
            <w:lang w:val="ru-RU"/>
          </w:rPr>
          <w:t>29</w:t>
        </w:r>
      </w:hyperlink>
      <w:r w:rsidR="002F61A0" w:rsidRPr="00185BD2">
        <w:rPr>
          <w:lang w:val="ru-RU"/>
        </w:rPr>
        <w:t xml:space="preserve"> настоящих Правил, в случаях, указанных в </w:t>
      </w:r>
      <w:hyperlink w:anchor="Par84" w:tooltip="выполнения в отношении земельного участка в соответствии с требованиями, установленными Федеральным законом &quot;О кадастровой деятельности&quot;, работ, в результате которых обеспечивается подготовка документов, содержащих необходимые для осуществления государственног" w:history="1">
        <w:r w:rsidR="002F61A0" w:rsidRPr="00185BD2">
          <w:rPr>
            <w:lang w:val="ru-RU"/>
          </w:rPr>
          <w:t>абзаце третьем подпункта "а"</w:t>
        </w:r>
      </w:hyperlink>
      <w:r w:rsidR="002F61A0" w:rsidRPr="00185BD2">
        <w:rPr>
          <w:lang w:val="ru-RU"/>
        </w:rPr>
        <w:t xml:space="preserve">, </w:t>
      </w:r>
      <w:hyperlink w:anchor="Par88" w:tooltip="выполнения в отношении объекта недвижимости в соответствии с требованиями, установленными Федеральным законом &quot;О кадастровой деятельности&quot;, работ, в результате которых обеспечивается подготовка документов, содержащих необходимые для осуществления государственн" w:history="1">
        <w:r w:rsidR="002F61A0" w:rsidRPr="00185BD2">
          <w:rPr>
            <w:lang w:val="ru-RU"/>
          </w:rPr>
          <w:t>абзаце третьем подпункта "б"</w:t>
        </w:r>
      </w:hyperlink>
      <w:r w:rsidR="002F61A0" w:rsidRPr="00185BD2">
        <w:rPr>
          <w:lang w:val="ru-RU"/>
        </w:rPr>
        <w:t>,</w:t>
      </w:r>
      <w:r w:rsidR="00DD4488">
        <w:rPr>
          <w:lang w:val="ru-RU"/>
        </w:rPr>
        <w:t xml:space="preserve"> </w:t>
      </w:r>
      <w:hyperlink w:anchor="Par91" w:tooltip="подготовки и оформления в установленном Жилищным кодексом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 w:history="1">
        <w:r w:rsidR="002F61A0" w:rsidRPr="00185BD2">
          <w:rPr>
            <w:lang w:val="ru-RU"/>
          </w:rPr>
          <w:t>абзацах втором</w:t>
        </w:r>
      </w:hyperlink>
      <w:r w:rsidR="002F61A0" w:rsidRPr="00185BD2">
        <w:rPr>
          <w:lang w:val="ru-RU"/>
        </w:rPr>
        <w:t xml:space="preserve"> и </w:t>
      </w:r>
      <w:hyperlink w:anchor="Par92" w:tooltip="подготовки и оформления в отношении помещения,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х необходимые для осуществления государ" w:history="1">
        <w:r w:rsidR="002F61A0" w:rsidRPr="00185BD2">
          <w:rPr>
            <w:lang w:val="ru-RU"/>
          </w:rPr>
          <w:t>третьем подпункта "в"</w:t>
        </w:r>
      </w:hyperlink>
      <w:r w:rsidR="002F61A0" w:rsidRPr="00185BD2">
        <w:rPr>
          <w:lang w:val="ru-RU"/>
        </w:rPr>
        <w:t xml:space="preserve"> и </w:t>
      </w:r>
      <w:hyperlink w:anchor="Par94" w:tooltip="г) в отношении машино-мест в случае подготовки и оформления в отношении машино-места,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 w:history="1">
        <w:r w:rsidR="002F61A0" w:rsidRPr="00185BD2">
          <w:rPr>
            <w:lang w:val="ru-RU"/>
          </w:rPr>
          <w:t>подпункте "г" пункта 8</w:t>
        </w:r>
      </w:hyperlink>
      <w:r w:rsidR="002F61A0" w:rsidRPr="00185BD2">
        <w:rPr>
          <w:lang w:val="ru-RU"/>
        </w:rPr>
        <w:t xml:space="preserve"> настоящих Правил, утрачивают свою силу по истечении одного года со дня присвоения объекту адресации адреса в случае, если не осуществлены государственный кадастровый учет образуемого объекта недвижимости или снятие с государственного кадастрового учета преобразованного объекта недвижимости в соответствии с Федеральным </w:t>
      </w:r>
      <w:hyperlink r:id="rId19" w:history="1">
        <w:r w:rsidR="002F61A0" w:rsidRPr="00185BD2">
          <w:rPr>
            <w:lang w:val="ru-RU"/>
          </w:rPr>
          <w:t>законом</w:t>
        </w:r>
      </w:hyperlink>
      <w:r w:rsidR="002F61A0" w:rsidRPr="00185BD2">
        <w:rPr>
          <w:lang w:val="ru-RU"/>
        </w:rPr>
        <w:t xml:space="preserve"> "О государственной регистрации недвижимости".</w:t>
      </w:r>
    </w:p>
    <w:p w:rsidR="002F61A0" w:rsidRPr="00185BD2" w:rsidRDefault="002F61A0" w:rsidP="00AB5515">
      <w:pPr>
        <w:widowControl w:val="0"/>
        <w:autoSpaceDE w:val="0"/>
        <w:autoSpaceDN w:val="0"/>
        <w:ind w:firstLine="540"/>
        <w:jc w:val="both"/>
        <w:rPr>
          <w:lang w:val="ru-RU"/>
        </w:rPr>
      </w:pPr>
      <w:r w:rsidRPr="00185BD2">
        <w:rPr>
          <w:lang w:val="ru-RU"/>
        </w:rPr>
        <w:t>26. Датой присвоения объекту адресации адреса, изменения или аннулирования его адреса признается дата размещения сведений об адресе объекта адресации в государственном адресном реестре.</w:t>
      </w:r>
    </w:p>
    <w:p w:rsidR="002F61A0" w:rsidRPr="00185BD2" w:rsidRDefault="002F61A0" w:rsidP="00AB5515">
      <w:pPr>
        <w:widowControl w:val="0"/>
        <w:autoSpaceDE w:val="0"/>
        <w:autoSpaceDN w:val="0"/>
        <w:ind w:firstLine="540"/>
        <w:jc w:val="both"/>
        <w:rPr>
          <w:lang w:val="ru-RU"/>
        </w:rPr>
      </w:pPr>
      <w:bookmarkStart w:id="14" w:name="Par166"/>
      <w:bookmarkEnd w:id="14"/>
      <w:r w:rsidRPr="00185BD2">
        <w:rPr>
          <w:lang w:val="ru-RU"/>
        </w:rPr>
        <w:t>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w:t>
      </w:r>
    </w:p>
    <w:p w:rsidR="002F61A0" w:rsidRPr="00185BD2" w:rsidRDefault="002F61A0" w:rsidP="00AB5515">
      <w:pPr>
        <w:widowControl w:val="0"/>
        <w:autoSpaceDE w:val="0"/>
        <w:autoSpaceDN w:val="0"/>
        <w:ind w:firstLine="540"/>
        <w:jc w:val="both"/>
        <w:rPr>
          <w:lang w:val="ru-RU"/>
        </w:rPr>
      </w:pPr>
      <w:r w:rsidRPr="00185BD2">
        <w:rPr>
          <w:lang w:val="ru-RU"/>
        </w:rPr>
        <w:t>а) право хозяйственного ведения;</w:t>
      </w:r>
    </w:p>
    <w:p w:rsidR="002F61A0" w:rsidRPr="00185BD2" w:rsidRDefault="002F61A0" w:rsidP="00AB5515">
      <w:pPr>
        <w:widowControl w:val="0"/>
        <w:autoSpaceDE w:val="0"/>
        <w:autoSpaceDN w:val="0"/>
        <w:ind w:firstLine="540"/>
        <w:jc w:val="both"/>
        <w:rPr>
          <w:lang w:val="ru-RU"/>
        </w:rPr>
      </w:pPr>
      <w:r w:rsidRPr="00185BD2">
        <w:rPr>
          <w:lang w:val="ru-RU"/>
        </w:rPr>
        <w:t>б) право оперативного управления;</w:t>
      </w:r>
    </w:p>
    <w:p w:rsidR="002F61A0" w:rsidRPr="00185BD2" w:rsidRDefault="002F61A0" w:rsidP="00AB5515">
      <w:pPr>
        <w:widowControl w:val="0"/>
        <w:autoSpaceDE w:val="0"/>
        <w:autoSpaceDN w:val="0"/>
        <w:ind w:firstLine="540"/>
        <w:jc w:val="both"/>
        <w:rPr>
          <w:lang w:val="ru-RU"/>
        </w:rPr>
      </w:pPr>
      <w:r w:rsidRPr="00185BD2">
        <w:rPr>
          <w:lang w:val="ru-RU"/>
        </w:rPr>
        <w:t>в) право пожизненно наследуемого владения;</w:t>
      </w:r>
    </w:p>
    <w:p w:rsidR="002F61A0" w:rsidRPr="00185BD2" w:rsidRDefault="002F61A0" w:rsidP="00AB5515">
      <w:pPr>
        <w:widowControl w:val="0"/>
        <w:autoSpaceDE w:val="0"/>
        <w:autoSpaceDN w:val="0"/>
        <w:ind w:firstLine="540"/>
        <w:jc w:val="both"/>
        <w:rPr>
          <w:lang w:val="ru-RU"/>
        </w:rPr>
      </w:pPr>
      <w:r w:rsidRPr="00185BD2">
        <w:rPr>
          <w:lang w:val="ru-RU"/>
        </w:rPr>
        <w:t>г) право постоянного (бессрочного) пользования.</w:t>
      </w:r>
    </w:p>
    <w:p w:rsidR="002F61A0" w:rsidRPr="00185BD2" w:rsidRDefault="002F61A0" w:rsidP="00AB5515">
      <w:pPr>
        <w:widowControl w:val="0"/>
        <w:autoSpaceDE w:val="0"/>
        <w:autoSpaceDN w:val="0"/>
        <w:ind w:firstLine="540"/>
        <w:jc w:val="both"/>
        <w:rPr>
          <w:lang w:val="ru-RU"/>
        </w:rPr>
      </w:pPr>
      <w:r w:rsidRPr="00185BD2">
        <w:rPr>
          <w:lang w:val="ru-RU"/>
        </w:rPr>
        <w:t xml:space="preserve">28. Заявление составляется лицами, указанными в </w:t>
      </w:r>
      <w:hyperlink w:anchor="Par166" w:tooltip="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 w:history="1">
        <w:r w:rsidRPr="00185BD2">
          <w:rPr>
            <w:lang w:val="ru-RU"/>
          </w:rPr>
          <w:t>пункте 27</w:t>
        </w:r>
      </w:hyperlink>
      <w:r w:rsidRPr="00185BD2">
        <w:rPr>
          <w:lang w:val="ru-RU"/>
        </w:rPr>
        <w:t xml:space="preserve"> настоящих Правил (далее - заявитель), по </w:t>
      </w:r>
      <w:hyperlink r:id="rId20" w:history="1">
        <w:r w:rsidRPr="00185BD2">
          <w:rPr>
            <w:lang w:val="ru-RU"/>
          </w:rPr>
          <w:t>форме</w:t>
        </w:r>
      </w:hyperlink>
      <w:r w:rsidRPr="00185BD2">
        <w:rPr>
          <w:lang w:val="ru-RU"/>
        </w:rPr>
        <w:t>, устанавливаемой Министерством финансов Российской Федерации.</w:t>
      </w:r>
    </w:p>
    <w:p w:rsidR="002F61A0" w:rsidRPr="00185BD2" w:rsidRDefault="002F61A0" w:rsidP="00AB5515">
      <w:pPr>
        <w:widowControl w:val="0"/>
        <w:autoSpaceDE w:val="0"/>
        <w:autoSpaceDN w:val="0"/>
        <w:ind w:firstLine="540"/>
        <w:jc w:val="both"/>
        <w:rPr>
          <w:lang w:val="ru-RU"/>
        </w:rPr>
      </w:pPr>
      <w:bookmarkStart w:id="15" w:name="Par173"/>
      <w:bookmarkEnd w:id="15"/>
      <w:r w:rsidRPr="00185BD2">
        <w:rPr>
          <w:lang w:val="ru-RU"/>
        </w:rPr>
        <w:t xml:space="preserve">29. С заявлением вправе обратиться </w:t>
      </w:r>
      <w:hyperlink r:id="rId21" w:history="1">
        <w:r w:rsidRPr="00185BD2">
          <w:rPr>
            <w:lang w:val="ru-RU"/>
          </w:rPr>
          <w:t>представители</w:t>
        </w:r>
      </w:hyperlink>
      <w:r w:rsidRPr="00185BD2">
        <w:rPr>
          <w:lang w:val="ru-RU"/>
        </w:rPr>
        <w:t xml:space="preserve">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органа местного самоуправления или органа публичной власти федеральной территории (далее - представитель заявителя).</w:t>
      </w:r>
    </w:p>
    <w:p w:rsidR="002F61A0" w:rsidRPr="00185BD2" w:rsidRDefault="002F61A0" w:rsidP="00AB5515">
      <w:pPr>
        <w:widowControl w:val="0"/>
        <w:autoSpaceDE w:val="0"/>
        <w:autoSpaceDN w:val="0"/>
        <w:ind w:firstLine="540"/>
        <w:jc w:val="both"/>
        <w:rPr>
          <w:lang w:val="ru-RU"/>
        </w:rPr>
      </w:pPr>
      <w:r w:rsidRPr="00185BD2">
        <w:rPr>
          <w:lang w:val="ru-RU"/>
        </w:rPr>
        <w:t xml:space="preserve">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w:t>
      </w:r>
      <w:hyperlink r:id="rId22" w:history="1">
        <w:r w:rsidRPr="00185BD2">
          <w:rPr>
            <w:lang w:val="ru-RU"/>
          </w:rPr>
          <w:t>законодательством</w:t>
        </w:r>
      </w:hyperlink>
      <w:r w:rsidRPr="00185BD2">
        <w:rPr>
          <w:lang w:val="ru-RU"/>
        </w:rPr>
        <w:t xml:space="preserve"> Российской Федерации порядке решением общего собрания указанных собственников.</w:t>
      </w:r>
    </w:p>
    <w:p w:rsidR="002F61A0" w:rsidRPr="00185BD2" w:rsidRDefault="002F61A0" w:rsidP="00AB5515">
      <w:pPr>
        <w:widowControl w:val="0"/>
        <w:autoSpaceDE w:val="0"/>
        <w:autoSpaceDN w:val="0"/>
        <w:ind w:firstLine="540"/>
        <w:jc w:val="both"/>
        <w:rPr>
          <w:lang w:val="ru-RU"/>
        </w:rPr>
      </w:pPr>
      <w:r w:rsidRPr="00185BD2">
        <w:rPr>
          <w:lang w:val="ru-RU"/>
        </w:rPr>
        <w:t>От имени членов садоводческого или огороднического некоммерческого товарищества с заявлением вправе обратиться представитель товарищества, уполномоченный на подачу такого заявления принятым решением общего собрания членов такого товарищества.</w:t>
      </w:r>
    </w:p>
    <w:p w:rsidR="002F61A0" w:rsidRPr="00185BD2" w:rsidRDefault="002F61A0" w:rsidP="00AB5515">
      <w:pPr>
        <w:widowControl w:val="0"/>
        <w:autoSpaceDE w:val="0"/>
        <w:autoSpaceDN w:val="0"/>
        <w:ind w:firstLine="540"/>
        <w:jc w:val="both"/>
        <w:rPr>
          <w:lang w:val="ru-RU"/>
        </w:rPr>
      </w:pPr>
      <w:r w:rsidRPr="00185BD2">
        <w:rPr>
          <w:lang w:val="ru-RU"/>
        </w:rPr>
        <w:t xml:space="preserve">С заявлением вправе обратиться кадастровый инженер, выполняющий на основании документа, предусмотренного </w:t>
      </w:r>
      <w:hyperlink r:id="rId23" w:history="1">
        <w:r w:rsidRPr="00185BD2">
          <w:rPr>
            <w:lang w:val="ru-RU"/>
          </w:rPr>
          <w:t>статьей 35</w:t>
        </w:r>
      </w:hyperlink>
      <w:r w:rsidRPr="00185BD2">
        <w:rPr>
          <w:lang w:val="ru-RU"/>
        </w:rPr>
        <w:t xml:space="preserve"> или </w:t>
      </w:r>
      <w:hyperlink r:id="rId24" w:history="1">
        <w:r w:rsidRPr="00185BD2">
          <w:rPr>
            <w:lang w:val="ru-RU"/>
          </w:rPr>
          <w:t>статьей 42.3</w:t>
        </w:r>
      </w:hyperlink>
      <w:r w:rsidRPr="00185BD2">
        <w:rPr>
          <w:lang w:val="ru-RU"/>
        </w:rPr>
        <w:t xml:space="preserve"> Федерального 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t xml:space="preserve">30. В случае образования 2 или более объектов адресации в результате преобразования </w:t>
      </w:r>
      <w:r w:rsidRPr="00185BD2">
        <w:rPr>
          <w:lang w:val="ru-RU"/>
        </w:rPr>
        <w:lastRenderedPageBreak/>
        <w:t>существующего объекта или объектов адресации представляется одно заявление на все одновременно образуемые объекты адресации.</w:t>
      </w:r>
    </w:p>
    <w:p w:rsidR="002F61A0" w:rsidRPr="00185BD2" w:rsidRDefault="002F61A0" w:rsidP="00AB5515">
      <w:pPr>
        <w:widowControl w:val="0"/>
        <w:autoSpaceDE w:val="0"/>
        <w:autoSpaceDN w:val="0"/>
        <w:ind w:firstLine="540"/>
        <w:jc w:val="both"/>
        <w:rPr>
          <w:lang w:val="ru-RU"/>
        </w:rPr>
      </w:pPr>
      <w:r w:rsidRPr="00185BD2">
        <w:rPr>
          <w:lang w:val="ru-RU"/>
        </w:rPr>
        <w:t>31. Заявление направляется заявителем (представителем заявителя) в администрацию поселения 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информационно-телекоммуникационных сетей общего пользования, в том числе федеральной государственной информационной системы "Единый портал государственных и муниципальных услуг (функций)" (далее - единый портал) или региональных порталов государственных и муниципальных услуг (функций) (далее - региональный портал), портала федеральной информационной адресной системы в информационно-телекоммуникационной сети "Интернет" (далее - портал адресной системы).</w:t>
      </w:r>
    </w:p>
    <w:p w:rsidR="002F61A0" w:rsidRPr="00185BD2" w:rsidRDefault="002F61A0" w:rsidP="00AB5515">
      <w:pPr>
        <w:widowControl w:val="0"/>
        <w:autoSpaceDE w:val="0"/>
        <w:autoSpaceDN w:val="0"/>
        <w:ind w:firstLine="540"/>
        <w:jc w:val="both"/>
        <w:rPr>
          <w:lang w:val="ru-RU"/>
        </w:rPr>
      </w:pPr>
      <w:r w:rsidRPr="00185BD2">
        <w:rPr>
          <w:lang w:val="ru-RU"/>
        </w:rPr>
        <w:t>Заявление представляется заявителем (представителем заявителя) в администрацию поселения или многофункциональный центр предоставления государственных и муниципальных услуг, с которым администрацией поселения в установленном Правительством Российской Федерации порядке заключено соглашение о взаимодействии.</w:t>
      </w:r>
    </w:p>
    <w:p w:rsidR="002F61A0" w:rsidRPr="00185BD2" w:rsidRDefault="002F61A0" w:rsidP="00AB5515">
      <w:pPr>
        <w:widowControl w:val="0"/>
        <w:autoSpaceDE w:val="0"/>
        <w:autoSpaceDN w:val="0"/>
        <w:ind w:firstLine="540"/>
        <w:jc w:val="both"/>
        <w:rPr>
          <w:lang w:val="ru-RU"/>
        </w:rPr>
      </w:pPr>
      <w:r w:rsidRPr="00185BD2">
        <w:rPr>
          <w:lang w:val="ru-RU"/>
        </w:rPr>
        <w:t xml:space="preserve">Перечень многофункциональных центров, с которыми администрацией поселения в установленном Правительством Российской Федерации </w:t>
      </w:r>
      <w:hyperlink r:id="rId25" w:history="1">
        <w:r w:rsidRPr="00185BD2">
          <w:rPr>
            <w:lang w:val="ru-RU"/>
          </w:rPr>
          <w:t>порядке</w:t>
        </w:r>
      </w:hyperlink>
      <w:r w:rsidRPr="00185BD2">
        <w:rPr>
          <w:lang w:val="ru-RU"/>
        </w:rPr>
        <w:t xml:space="preserve"> заключено соглашение о взаимодействии, публикуется на официальных сайтах уполномоченных органов в информационно-телекоммуникационной сети "Интернет".</w:t>
      </w:r>
    </w:p>
    <w:p w:rsidR="002F61A0" w:rsidRPr="00185BD2" w:rsidRDefault="002F61A0" w:rsidP="00AB5515">
      <w:pPr>
        <w:widowControl w:val="0"/>
        <w:autoSpaceDE w:val="0"/>
        <w:autoSpaceDN w:val="0"/>
        <w:ind w:firstLine="540"/>
        <w:jc w:val="both"/>
        <w:rPr>
          <w:lang w:val="ru-RU"/>
        </w:rPr>
      </w:pPr>
      <w:r w:rsidRPr="00185BD2">
        <w:rPr>
          <w:lang w:val="ru-RU"/>
        </w:rPr>
        <w:t>Заявление представляется в администраци</w:t>
      </w:r>
      <w:r w:rsidR="00E8013B" w:rsidRPr="00185BD2">
        <w:rPr>
          <w:lang w:val="ru-RU"/>
        </w:rPr>
        <w:t>ю</w:t>
      </w:r>
      <w:r w:rsidRPr="00185BD2">
        <w:rPr>
          <w:lang w:val="ru-RU"/>
        </w:rPr>
        <w:t xml:space="preserve"> поселения или многофункциональный центр по месту нахождения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32. Заявление подписывается заявителем либо представителем заявителя.</w:t>
      </w:r>
    </w:p>
    <w:p w:rsidR="002F61A0" w:rsidRPr="00185BD2" w:rsidRDefault="002F61A0" w:rsidP="00AB5515">
      <w:pPr>
        <w:widowControl w:val="0"/>
        <w:autoSpaceDE w:val="0"/>
        <w:autoSpaceDN w:val="0"/>
        <w:ind w:firstLine="540"/>
        <w:jc w:val="both"/>
        <w:rPr>
          <w:lang w:val="ru-RU"/>
        </w:rPr>
      </w:pPr>
      <w:r w:rsidRPr="00185BD2">
        <w:rPr>
          <w:lang w:val="ru-RU"/>
        </w:rPr>
        <w:t xml:space="preserve">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w:t>
      </w:r>
      <w:hyperlink r:id="rId26" w:history="1">
        <w:r w:rsidRPr="00185BD2">
          <w:rPr>
            <w:lang w:val="ru-RU"/>
          </w:rPr>
          <w:t>законодательством</w:t>
        </w:r>
      </w:hyperlink>
      <w:r w:rsidRPr="00185BD2">
        <w:rPr>
          <w:lang w:val="ru-RU"/>
        </w:rPr>
        <w:t xml:space="preserve">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 xml:space="preserve">При представлении заявления кадастровым инженером к такому заявлению прилагается копия документа, предусмотренного </w:t>
      </w:r>
      <w:hyperlink r:id="rId27" w:history="1">
        <w:r w:rsidRPr="00185BD2">
          <w:rPr>
            <w:lang w:val="ru-RU"/>
          </w:rPr>
          <w:t>статьей 35</w:t>
        </w:r>
      </w:hyperlink>
      <w:r w:rsidRPr="00185BD2">
        <w:rPr>
          <w:lang w:val="ru-RU"/>
        </w:rPr>
        <w:t xml:space="preserve"> или </w:t>
      </w:r>
      <w:hyperlink r:id="rId28" w:history="1">
        <w:r w:rsidRPr="00185BD2">
          <w:rPr>
            <w:lang w:val="ru-RU"/>
          </w:rPr>
          <w:t>статьей 42.3</w:t>
        </w:r>
      </w:hyperlink>
      <w:r w:rsidRPr="00185BD2">
        <w:rPr>
          <w:lang w:val="ru-RU"/>
        </w:rPr>
        <w:t xml:space="preserve"> Федерального закона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t xml:space="preserve">Заявление в форме электронного документа подписывается электронной подписью заявителя либо представителя заявителя, вид которой определяется в соответствии с </w:t>
      </w:r>
      <w:hyperlink r:id="rId29" w:history="1">
        <w:r w:rsidRPr="00185BD2">
          <w:rPr>
            <w:lang w:val="ru-RU"/>
          </w:rPr>
          <w:t>частью 2 статьи 21.1</w:t>
        </w:r>
      </w:hyperlink>
      <w:r w:rsidRPr="00185BD2">
        <w:rPr>
          <w:lang w:val="ru-RU"/>
        </w:rPr>
        <w:t xml:space="preserve"> Федерального закона "Об организации предоставления государственных и муниципальных услуг".</w:t>
      </w:r>
    </w:p>
    <w:p w:rsidR="002F61A0" w:rsidRPr="00185BD2" w:rsidRDefault="002F61A0" w:rsidP="00AB5515">
      <w:pPr>
        <w:widowControl w:val="0"/>
        <w:autoSpaceDE w:val="0"/>
        <w:autoSpaceDN w:val="0"/>
        <w:ind w:firstLine="540"/>
        <w:jc w:val="both"/>
        <w:rPr>
          <w:lang w:val="ru-RU"/>
        </w:rPr>
      </w:pPr>
      <w:r w:rsidRPr="00185BD2">
        <w:rPr>
          <w:lang w:val="ru-RU"/>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2F61A0" w:rsidRPr="00185BD2" w:rsidRDefault="002F61A0" w:rsidP="00AB5515">
      <w:pPr>
        <w:widowControl w:val="0"/>
        <w:autoSpaceDE w:val="0"/>
        <w:autoSpaceDN w:val="0"/>
        <w:ind w:firstLine="540"/>
        <w:jc w:val="both"/>
        <w:rPr>
          <w:lang w:val="ru-RU"/>
        </w:rPr>
      </w:pPr>
      <w:r w:rsidRPr="00185BD2">
        <w:rPr>
          <w:lang w:val="ru-RU"/>
        </w:rPr>
        <w:t>33.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2F61A0" w:rsidRPr="00185BD2" w:rsidRDefault="002F61A0" w:rsidP="00AB5515">
      <w:pPr>
        <w:widowControl w:val="0"/>
        <w:autoSpaceDE w:val="0"/>
        <w:autoSpaceDN w:val="0"/>
        <w:ind w:firstLine="540"/>
        <w:jc w:val="both"/>
        <w:rPr>
          <w:lang w:val="ru-RU"/>
        </w:rPr>
      </w:pPr>
      <w:r w:rsidRPr="00185BD2">
        <w:rPr>
          <w:lang w:val="ru-RU"/>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w:t>
      </w:r>
    </w:p>
    <w:p w:rsidR="002F61A0" w:rsidRPr="00185BD2" w:rsidRDefault="002F61A0" w:rsidP="00AB5515">
      <w:pPr>
        <w:widowControl w:val="0"/>
        <w:autoSpaceDE w:val="0"/>
        <w:autoSpaceDN w:val="0"/>
        <w:ind w:firstLine="540"/>
        <w:jc w:val="both"/>
        <w:rPr>
          <w:lang w:val="ru-RU"/>
        </w:rPr>
      </w:pPr>
      <w:bookmarkStart w:id="16" w:name="Par194"/>
      <w:bookmarkEnd w:id="16"/>
      <w:r w:rsidRPr="00185BD2">
        <w:rPr>
          <w:lang w:val="ru-RU"/>
        </w:rPr>
        <w:t xml:space="preserve">34. К документам, на основании которых уполномоченными органами принимаются решения, предусмотренные </w:t>
      </w:r>
      <w:hyperlink w:anchor="Par128" w:tooltip="20. Присвоение объекту адресации адреса или аннулирование его адреса подтверждается решением уполномоченного органа о присвоении объекту адресации адреса или аннулировании его адреса." w:history="1">
        <w:r w:rsidRPr="00185BD2">
          <w:rPr>
            <w:lang w:val="ru-RU"/>
          </w:rPr>
          <w:t>пунктом 20</w:t>
        </w:r>
      </w:hyperlink>
      <w:r w:rsidRPr="00185BD2">
        <w:rPr>
          <w:lang w:val="ru-RU"/>
        </w:rPr>
        <w:t xml:space="preserve"> настоящих Правил, относятся:</w:t>
      </w:r>
    </w:p>
    <w:p w:rsidR="002F61A0" w:rsidRPr="00185BD2" w:rsidRDefault="002F61A0" w:rsidP="00AB5515">
      <w:pPr>
        <w:widowControl w:val="0"/>
        <w:autoSpaceDE w:val="0"/>
        <w:autoSpaceDN w:val="0"/>
        <w:ind w:firstLine="540"/>
        <w:jc w:val="both"/>
        <w:rPr>
          <w:lang w:val="ru-RU"/>
        </w:rPr>
      </w:pPr>
      <w:bookmarkStart w:id="17" w:name="Par196"/>
      <w:bookmarkEnd w:id="17"/>
      <w:r w:rsidRPr="00185BD2">
        <w:rPr>
          <w:lang w:val="ru-RU"/>
        </w:rPr>
        <w:t xml:space="preserve">а)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w:t>
      </w:r>
      <w:hyperlink r:id="rId30" w:history="1">
        <w:r w:rsidRPr="00185BD2">
          <w:rPr>
            <w:lang w:val="ru-RU"/>
          </w:rPr>
          <w:t>кодексом</w:t>
        </w:r>
      </w:hyperlink>
      <w:r w:rsidRPr="00185BD2">
        <w:rPr>
          <w:lang w:val="ru-RU"/>
        </w:rPr>
        <w:t xml:space="preserve"> Российской Федерации для строительства которых получение разрешения на строительство не требуется, правоустанавливающие и (или) правоудостоверяющие документы на земельный участок, на котором расположены указанное здание (строение), сооружение);</w:t>
      </w:r>
    </w:p>
    <w:p w:rsidR="002F61A0" w:rsidRPr="00185BD2" w:rsidRDefault="002F61A0" w:rsidP="00AB5515">
      <w:pPr>
        <w:widowControl w:val="0"/>
        <w:autoSpaceDE w:val="0"/>
        <w:autoSpaceDN w:val="0"/>
        <w:ind w:firstLine="540"/>
        <w:jc w:val="both"/>
        <w:rPr>
          <w:lang w:val="ru-RU"/>
        </w:rPr>
      </w:pPr>
      <w:bookmarkStart w:id="18" w:name="Par198"/>
      <w:bookmarkEnd w:id="18"/>
      <w:r w:rsidRPr="00185BD2">
        <w:rPr>
          <w:lang w:val="ru-RU"/>
        </w:rPr>
        <w:lastRenderedPageBreak/>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2F61A0" w:rsidRPr="00185BD2" w:rsidRDefault="002F61A0" w:rsidP="00AB5515">
      <w:pPr>
        <w:widowControl w:val="0"/>
        <w:autoSpaceDE w:val="0"/>
        <w:autoSpaceDN w:val="0"/>
        <w:ind w:firstLine="540"/>
        <w:jc w:val="both"/>
        <w:rPr>
          <w:lang w:val="ru-RU"/>
        </w:rPr>
      </w:pPr>
      <w:bookmarkStart w:id="19" w:name="Par200"/>
      <w:bookmarkEnd w:id="19"/>
      <w:r w:rsidRPr="00185BD2">
        <w:rPr>
          <w:lang w:val="ru-RU"/>
        </w:rPr>
        <w:t xml:space="preserve">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w:t>
      </w:r>
      <w:hyperlink r:id="rId31" w:history="1">
        <w:r w:rsidRPr="00185BD2">
          <w:rPr>
            <w:lang w:val="ru-RU"/>
          </w:rPr>
          <w:t>кодексом</w:t>
        </w:r>
      </w:hyperlink>
      <w:r w:rsidRPr="00185BD2">
        <w:rPr>
          <w:lang w:val="ru-RU"/>
        </w:rPr>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2F61A0" w:rsidRPr="00185BD2" w:rsidRDefault="002F61A0" w:rsidP="00AB5515">
      <w:pPr>
        <w:widowControl w:val="0"/>
        <w:autoSpaceDE w:val="0"/>
        <w:autoSpaceDN w:val="0"/>
        <w:ind w:firstLine="540"/>
        <w:jc w:val="both"/>
        <w:rPr>
          <w:lang w:val="ru-RU"/>
        </w:rPr>
      </w:pPr>
      <w:bookmarkStart w:id="20" w:name="Par202"/>
      <w:bookmarkEnd w:id="20"/>
      <w:r w:rsidRPr="00185BD2">
        <w:rPr>
          <w:lang w:val="ru-RU"/>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2F61A0" w:rsidRPr="00185BD2" w:rsidRDefault="002F61A0" w:rsidP="00AB5515">
      <w:pPr>
        <w:widowControl w:val="0"/>
        <w:autoSpaceDE w:val="0"/>
        <w:autoSpaceDN w:val="0"/>
        <w:ind w:firstLine="540"/>
        <w:jc w:val="both"/>
        <w:rPr>
          <w:lang w:val="ru-RU"/>
        </w:rPr>
      </w:pPr>
      <w:bookmarkStart w:id="21" w:name="Par203"/>
      <w:bookmarkEnd w:id="21"/>
      <w:r w:rsidRPr="00185BD2">
        <w:rPr>
          <w:lang w:val="ru-RU"/>
        </w:rPr>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2F61A0" w:rsidRPr="00185BD2" w:rsidRDefault="002F61A0" w:rsidP="00AB5515">
      <w:pPr>
        <w:widowControl w:val="0"/>
        <w:autoSpaceDE w:val="0"/>
        <w:autoSpaceDN w:val="0"/>
        <w:ind w:firstLine="540"/>
        <w:jc w:val="both"/>
        <w:rPr>
          <w:lang w:val="ru-RU"/>
        </w:rPr>
      </w:pPr>
      <w:bookmarkStart w:id="22" w:name="Par205"/>
      <w:bookmarkEnd w:id="22"/>
      <w:r w:rsidRPr="00185BD2">
        <w:rPr>
          <w:lang w:val="ru-RU"/>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2F61A0" w:rsidRPr="00185BD2" w:rsidRDefault="002F61A0" w:rsidP="00AB5515">
      <w:pPr>
        <w:widowControl w:val="0"/>
        <w:autoSpaceDE w:val="0"/>
        <w:autoSpaceDN w:val="0"/>
        <w:ind w:firstLine="540"/>
        <w:jc w:val="both"/>
        <w:rPr>
          <w:lang w:val="ru-RU"/>
        </w:rPr>
      </w:pPr>
      <w:bookmarkStart w:id="23" w:name="Par206"/>
      <w:bookmarkEnd w:id="23"/>
      <w:r w:rsidRPr="00185BD2">
        <w:rPr>
          <w:lang w:val="ru-RU"/>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2F61A0" w:rsidRPr="00185BD2" w:rsidRDefault="002F61A0" w:rsidP="00AB5515">
      <w:pPr>
        <w:widowControl w:val="0"/>
        <w:autoSpaceDE w:val="0"/>
        <w:autoSpaceDN w:val="0"/>
        <w:ind w:firstLine="540"/>
        <w:jc w:val="both"/>
        <w:rPr>
          <w:lang w:val="ru-RU"/>
        </w:rPr>
      </w:pPr>
      <w:bookmarkStart w:id="24" w:name="Par207"/>
      <w:bookmarkEnd w:id="24"/>
      <w:r w:rsidRPr="00185BD2">
        <w:rPr>
          <w:lang w:val="ru-RU"/>
        </w:rPr>
        <w:t xml:space="preserve">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w:t>
      </w:r>
      <w:hyperlink w:anchor="Par112" w:tooltip="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 w:history="1">
        <w:r w:rsidRPr="00185BD2">
          <w:rPr>
            <w:lang w:val="ru-RU"/>
          </w:rPr>
          <w:t>подпункте "а" пункта 14</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bookmarkStart w:id="25" w:name="Par209"/>
      <w:bookmarkEnd w:id="25"/>
      <w:r w:rsidRPr="00185BD2">
        <w:rPr>
          <w:lang w:val="ru-RU"/>
        </w:rPr>
        <w:t xml:space="preserve">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w:anchor="Par112" w:tooltip="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 w:history="1">
        <w:r w:rsidRPr="00185BD2">
          <w:rPr>
            <w:lang w:val="ru-RU"/>
          </w:rPr>
          <w:t>подпункте "а" пункта 14</w:t>
        </w:r>
      </w:hyperlink>
      <w:r w:rsidRPr="00185BD2">
        <w:rPr>
          <w:lang w:val="ru-RU"/>
        </w:rPr>
        <w:t xml:space="preserve"> настоящих Правил).</w:t>
      </w:r>
    </w:p>
    <w:p w:rsidR="002F61A0" w:rsidRPr="00185BD2" w:rsidRDefault="00CB5CD7" w:rsidP="00AB5515">
      <w:pPr>
        <w:widowControl w:val="0"/>
        <w:autoSpaceDE w:val="0"/>
        <w:autoSpaceDN w:val="0"/>
        <w:ind w:firstLine="540"/>
        <w:jc w:val="both"/>
        <w:rPr>
          <w:lang w:val="ru-RU"/>
        </w:rPr>
      </w:pPr>
      <w:r>
        <w:rPr>
          <w:lang w:val="ru-RU"/>
        </w:rPr>
        <w:t>34.1</w:t>
      </w:r>
      <w:r w:rsidR="002F61A0" w:rsidRPr="00185BD2">
        <w:rPr>
          <w:lang w:val="ru-RU"/>
        </w:rPr>
        <w:t xml:space="preserve">. Документы, указанные в </w:t>
      </w:r>
      <w:hyperlink w:anchor="Par198" w:tooltip="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 w:history="1">
        <w:r w:rsidR="002F61A0" w:rsidRPr="00185BD2">
          <w:rPr>
            <w:lang w:val="ru-RU"/>
          </w:rPr>
          <w:t>подпунктах "б"</w:t>
        </w:r>
      </w:hyperlink>
      <w:r w:rsidR="002F61A0" w:rsidRPr="00185BD2">
        <w:rPr>
          <w:lang w:val="ru-RU"/>
        </w:rPr>
        <w:t xml:space="preserve">, </w:t>
      </w:r>
      <w:hyperlink w:anchor="Par203" w:tooltip="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 w:history="1">
        <w:r w:rsidR="002F61A0" w:rsidRPr="00185BD2">
          <w:rPr>
            <w:lang w:val="ru-RU"/>
          </w:rPr>
          <w:t>"д"</w:t>
        </w:r>
      </w:hyperlink>
      <w:r w:rsidR="002F61A0" w:rsidRPr="00185BD2">
        <w:rPr>
          <w:lang w:val="ru-RU"/>
        </w:rPr>
        <w:t xml:space="preserve">, </w:t>
      </w:r>
      <w:hyperlink w:anchor="Par207" w:tooltip="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quot;а&quot; пун" w:history="1">
        <w:r w:rsidR="002F61A0" w:rsidRPr="00185BD2">
          <w:rPr>
            <w:lang w:val="ru-RU"/>
          </w:rPr>
          <w:t>"з"</w:t>
        </w:r>
      </w:hyperlink>
      <w:r w:rsidR="002F61A0" w:rsidRPr="00185BD2">
        <w:rPr>
          <w:lang w:val="ru-RU"/>
        </w:rPr>
        <w:t xml:space="preserve"> и </w:t>
      </w:r>
      <w:hyperlink w:anchor="Par209" w:tooltip="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подпункте &quot;а&quot; пункта 14 настоя" w:history="1">
        <w:r w:rsidR="002F61A0" w:rsidRPr="00185BD2">
          <w:rPr>
            <w:lang w:val="ru-RU"/>
          </w:rPr>
          <w:t>"и" пункта 34</w:t>
        </w:r>
      </w:hyperlink>
      <w:r w:rsidR="002F61A0" w:rsidRPr="00185BD2">
        <w:rPr>
          <w:lang w:val="ru-RU"/>
        </w:rPr>
        <w:t xml:space="preserve"> настоящих Правил, представляются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действующей на основании акта Правительства Российской Федерации публично-правовой компанией, созданной в соответствии с Федеральным </w:t>
      </w:r>
      <w:hyperlink r:id="rId32" w:history="1">
        <w:r w:rsidR="002F61A0" w:rsidRPr="00185BD2">
          <w:rPr>
            <w:lang w:val="ru-RU"/>
          </w:rPr>
          <w:t>законом</w:t>
        </w:r>
      </w:hyperlink>
      <w:r w:rsidR="002F61A0" w:rsidRPr="00185BD2">
        <w:rPr>
          <w:lang w:val="ru-RU"/>
        </w:rPr>
        <w:t xml:space="preserve"> "О публично-правовой компании "Роскадастр", в порядке межведомственного информационного взаимодействия по запросу администрации поселения.</w:t>
      </w:r>
    </w:p>
    <w:p w:rsidR="002F61A0" w:rsidRPr="00185BD2" w:rsidRDefault="002F61A0" w:rsidP="00AB5515">
      <w:pPr>
        <w:widowControl w:val="0"/>
        <w:autoSpaceDE w:val="0"/>
        <w:autoSpaceDN w:val="0"/>
        <w:ind w:firstLine="540"/>
        <w:jc w:val="both"/>
        <w:rPr>
          <w:lang w:val="ru-RU"/>
        </w:rPr>
      </w:pPr>
      <w:r w:rsidRPr="00185BD2">
        <w:rPr>
          <w:lang w:val="ru-RU"/>
        </w:rPr>
        <w:t xml:space="preserve">35. Администрация поселения запрашивают документы, указанные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в органах государственной власти, органах местного самоуправления, органах публичной власти федеральной территории и подведомственных государственным органам, органам местного самоуправления или органам публичной власти федеральной территории организациях, в распоряжении которых находятся указанные документы (их копии, сведения, содержащиеся в таких документах).</w:t>
      </w:r>
    </w:p>
    <w:p w:rsidR="002F61A0" w:rsidRPr="00185BD2" w:rsidRDefault="002F61A0" w:rsidP="00AB5515">
      <w:pPr>
        <w:widowControl w:val="0"/>
        <w:autoSpaceDE w:val="0"/>
        <w:autoSpaceDN w:val="0"/>
        <w:ind w:firstLine="540"/>
        <w:jc w:val="both"/>
        <w:rPr>
          <w:lang w:val="ru-RU"/>
        </w:rPr>
      </w:pPr>
      <w:r w:rsidRPr="00185BD2">
        <w:rPr>
          <w:lang w:val="ru-RU"/>
        </w:rPr>
        <w:t xml:space="preserve">Заявители (представители заявителя) при подаче заявления вправе приложить к нему документы, указанные в </w:t>
      </w:r>
      <w:hyperlink w:anchor="Par196" w:tooltip="а)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 w:history="1">
        <w:r w:rsidRPr="00185BD2">
          <w:rPr>
            <w:lang w:val="ru-RU"/>
          </w:rPr>
          <w:t>подпунктах "а"</w:t>
        </w:r>
      </w:hyperlink>
      <w:r w:rsidRPr="00185BD2">
        <w:rPr>
          <w:lang w:val="ru-RU"/>
        </w:rPr>
        <w:t xml:space="preserve">, </w:t>
      </w:r>
      <w:hyperlink w:anchor="Par200" w:tooltip="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 w:history="1">
        <w:r w:rsidRPr="00185BD2">
          <w:rPr>
            <w:lang w:val="ru-RU"/>
          </w:rPr>
          <w:t>"в"</w:t>
        </w:r>
      </w:hyperlink>
      <w:r w:rsidRPr="00185BD2">
        <w:rPr>
          <w:lang w:val="ru-RU"/>
        </w:rPr>
        <w:t xml:space="preserve">, </w:t>
      </w:r>
      <w:hyperlink w:anchor="Par202" w:tooltip="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 w:history="1">
        <w:r w:rsidRPr="00185BD2">
          <w:rPr>
            <w:lang w:val="ru-RU"/>
          </w:rPr>
          <w:t>"г"</w:t>
        </w:r>
      </w:hyperlink>
      <w:r w:rsidRPr="00185BD2">
        <w:rPr>
          <w:lang w:val="ru-RU"/>
        </w:rPr>
        <w:t xml:space="preserve">, </w:t>
      </w:r>
      <w:hyperlink w:anchor="Par205" w:tooltip="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 w:history="1">
        <w:r w:rsidRPr="00185BD2">
          <w:rPr>
            <w:lang w:val="ru-RU"/>
          </w:rPr>
          <w:t>"е"</w:t>
        </w:r>
      </w:hyperlink>
      <w:r w:rsidRPr="00185BD2">
        <w:rPr>
          <w:lang w:val="ru-RU"/>
        </w:rPr>
        <w:t xml:space="preserve"> и </w:t>
      </w:r>
      <w:hyperlink w:anchor="Par206" w:tooltip="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 w:history="1">
        <w:r w:rsidRPr="00185BD2">
          <w:rPr>
            <w:lang w:val="ru-RU"/>
          </w:rPr>
          <w:t>"ж" пункта 34</w:t>
        </w:r>
      </w:hyperlink>
      <w:r w:rsidRPr="00185BD2">
        <w:rPr>
          <w:lang w:val="ru-RU"/>
        </w:rPr>
        <w:t xml:space="preserve"> настоящих Правил, если такие документы не находятся в распоряжении органа государственной власти, органа местного самоуправления, органа публичной власти федеральной территории либо подведомственных государственным органам, органам местного самоуправления или органам публичной власти федеральной территории организаций.</w:t>
      </w:r>
    </w:p>
    <w:p w:rsidR="002F61A0" w:rsidRPr="00185BD2" w:rsidRDefault="002F61A0" w:rsidP="00AB5515">
      <w:pPr>
        <w:widowControl w:val="0"/>
        <w:autoSpaceDE w:val="0"/>
        <w:autoSpaceDN w:val="0"/>
        <w:ind w:firstLine="540"/>
        <w:jc w:val="both"/>
        <w:rPr>
          <w:lang w:val="ru-RU"/>
        </w:rPr>
      </w:pPr>
      <w:r w:rsidRPr="00185BD2">
        <w:rPr>
          <w:lang w:val="ru-RU"/>
        </w:rPr>
        <w:t xml:space="preserve">Документы, указанные в </w:t>
      </w:r>
      <w:hyperlink w:anchor="Par196" w:tooltip="а)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 w:history="1">
        <w:r w:rsidRPr="00185BD2">
          <w:rPr>
            <w:lang w:val="ru-RU"/>
          </w:rPr>
          <w:t>подпунктах "</w:t>
        </w:r>
        <w:proofErr w:type="spellStart"/>
        <w:r w:rsidRPr="00185BD2">
          <w:rPr>
            <w:lang w:val="ru-RU"/>
          </w:rPr>
          <w:t>а",</w:t>
        </w:r>
      </w:hyperlink>
      <w:hyperlink w:anchor="Par200" w:tooltip="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 w:history="1">
        <w:r w:rsidRPr="00185BD2">
          <w:rPr>
            <w:lang w:val="ru-RU"/>
          </w:rPr>
          <w:t>"в</w:t>
        </w:r>
        <w:proofErr w:type="spellEnd"/>
        <w:r w:rsidRPr="00185BD2">
          <w:rPr>
            <w:lang w:val="ru-RU"/>
          </w:rPr>
          <w:t>"</w:t>
        </w:r>
      </w:hyperlink>
      <w:r w:rsidRPr="00185BD2">
        <w:rPr>
          <w:lang w:val="ru-RU"/>
        </w:rPr>
        <w:t xml:space="preserve">, </w:t>
      </w:r>
      <w:hyperlink w:anchor="Par202" w:tooltip="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 w:history="1">
        <w:r w:rsidRPr="00185BD2">
          <w:rPr>
            <w:lang w:val="ru-RU"/>
          </w:rPr>
          <w:t>"г"</w:t>
        </w:r>
      </w:hyperlink>
      <w:r w:rsidRPr="00185BD2">
        <w:rPr>
          <w:lang w:val="ru-RU"/>
        </w:rPr>
        <w:t xml:space="preserve">, </w:t>
      </w:r>
      <w:hyperlink w:anchor="Par205" w:tooltip="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 w:history="1">
        <w:r w:rsidRPr="00185BD2">
          <w:rPr>
            <w:lang w:val="ru-RU"/>
          </w:rPr>
          <w:t>"е"</w:t>
        </w:r>
      </w:hyperlink>
      <w:r w:rsidRPr="00185BD2">
        <w:rPr>
          <w:lang w:val="ru-RU"/>
        </w:rPr>
        <w:t xml:space="preserve"> и </w:t>
      </w:r>
      <w:hyperlink w:anchor="Par206" w:tooltip="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 w:history="1">
        <w:r w:rsidRPr="00185BD2">
          <w:rPr>
            <w:lang w:val="ru-RU"/>
          </w:rPr>
          <w:t>"ж" пункта 34</w:t>
        </w:r>
      </w:hyperlink>
      <w:r w:rsidRPr="00185BD2">
        <w:rPr>
          <w:lang w:val="ru-RU"/>
        </w:rPr>
        <w:t xml:space="preserve"> настоящих Правил, представляемые в администрацию поселения в форме электронных документов, удостоверяются электронной подписью заявителя (представителя заявителя), вид которой определяется в соответствии с </w:t>
      </w:r>
      <w:hyperlink r:id="rId33" w:history="1">
        <w:r w:rsidRPr="00185BD2">
          <w:rPr>
            <w:lang w:val="ru-RU"/>
          </w:rPr>
          <w:t>частью 2 статьи 21.1</w:t>
        </w:r>
      </w:hyperlink>
      <w:r w:rsidRPr="00185BD2">
        <w:rPr>
          <w:lang w:val="ru-RU"/>
        </w:rPr>
        <w:t xml:space="preserve"> Федерального закона "Об организации предоставления государственных и муниципальных услуг".</w:t>
      </w:r>
    </w:p>
    <w:p w:rsidR="002F61A0" w:rsidRPr="00185BD2" w:rsidRDefault="002F61A0" w:rsidP="00AB5515">
      <w:pPr>
        <w:widowControl w:val="0"/>
        <w:autoSpaceDE w:val="0"/>
        <w:autoSpaceDN w:val="0"/>
        <w:ind w:firstLine="540"/>
        <w:jc w:val="both"/>
        <w:rPr>
          <w:lang w:val="ru-RU"/>
        </w:rPr>
      </w:pPr>
      <w:r w:rsidRPr="00185BD2">
        <w:rPr>
          <w:lang w:val="ru-RU"/>
        </w:rPr>
        <w:t xml:space="preserve">36. Если заявление и документы, указанные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представляются заявителем (представителем заявителя) в администрацию поселения лично, </w:t>
      </w:r>
      <w:r w:rsidRPr="00185BD2">
        <w:rPr>
          <w:lang w:val="ru-RU"/>
        </w:rPr>
        <w:lastRenderedPageBreak/>
        <w:t>такой орган выдает заявителю или его представителю расписку в получении документов с указанием их перечня и даты получения. Расписка выдается заявителю (представителю заявителя) в день получения администрацией поселения таких документов.</w:t>
      </w:r>
    </w:p>
    <w:p w:rsidR="002F61A0" w:rsidRPr="00185BD2" w:rsidRDefault="002F61A0" w:rsidP="00AB5515">
      <w:pPr>
        <w:widowControl w:val="0"/>
        <w:autoSpaceDE w:val="0"/>
        <w:autoSpaceDN w:val="0"/>
        <w:ind w:firstLine="540"/>
        <w:jc w:val="both"/>
        <w:rPr>
          <w:lang w:val="ru-RU"/>
        </w:rPr>
      </w:pPr>
      <w:r w:rsidRPr="00185BD2">
        <w:rPr>
          <w:lang w:val="ru-RU"/>
        </w:rPr>
        <w:t xml:space="preserve">В случае, если заявление и документы, указанные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представлены в администрацией поселения посредством почтового отправления или представлены заявителем (представителем заявителя) лично через многофункциональный центр, расписка в получении таких заявления и документов направляется администрацией поселения по указанному в заявлении почтовому адресу в течение рабочего дня, следующего за днем получения администрацией поселения документов.</w:t>
      </w:r>
    </w:p>
    <w:p w:rsidR="002F61A0" w:rsidRPr="00185BD2" w:rsidRDefault="002F61A0" w:rsidP="00AB5515">
      <w:pPr>
        <w:widowControl w:val="0"/>
        <w:autoSpaceDE w:val="0"/>
        <w:autoSpaceDN w:val="0"/>
        <w:ind w:firstLine="540"/>
        <w:jc w:val="both"/>
        <w:rPr>
          <w:lang w:val="ru-RU"/>
        </w:rPr>
      </w:pPr>
      <w:r w:rsidRPr="00185BD2">
        <w:rPr>
          <w:lang w:val="ru-RU"/>
        </w:rPr>
        <w:t xml:space="preserve">Получение заявления и документов, указанных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представляемых в форме электронных документов, подтверждается администрацией поселения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администрацией поселения заявления и документов, а также перечень наименований файлов, представленных в форме электронных документов, с указанием их объема.</w:t>
      </w:r>
    </w:p>
    <w:p w:rsidR="002F61A0" w:rsidRPr="00185BD2" w:rsidRDefault="002F61A0" w:rsidP="00AB5515">
      <w:pPr>
        <w:widowControl w:val="0"/>
        <w:autoSpaceDE w:val="0"/>
        <w:autoSpaceDN w:val="0"/>
        <w:ind w:firstLine="540"/>
        <w:jc w:val="both"/>
        <w:rPr>
          <w:lang w:val="ru-RU"/>
        </w:rPr>
      </w:pPr>
      <w:r w:rsidRPr="00185BD2">
        <w:rPr>
          <w:lang w:val="ru-RU"/>
        </w:rPr>
        <w:t xml:space="preserve">Сообщение о получении заявления и документов, указанных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направляется по указанному в заявлении адресу электронной почты или в личный кабинет заявителя (представителя заявителя) в едином портале или в федеральной информационной адресной системе в случае представления заявления и документов соответственно через единый портал, региональный портал или портал адресной системы.</w:t>
      </w:r>
    </w:p>
    <w:p w:rsidR="002F61A0" w:rsidRPr="00185BD2" w:rsidRDefault="002F61A0" w:rsidP="00AB5515">
      <w:pPr>
        <w:widowControl w:val="0"/>
        <w:autoSpaceDE w:val="0"/>
        <w:autoSpaceDN w:val="0"/>
        <w:ind w:firstLine="540"/>
        <w:jc w:val="both"/>
        <w:rPr>
          <w:lang w:val="ru-RU"/>
        </w:rPr>
      </w:pPr>
      <w:r w:rsidRPr="00185BD2">
        <w:rPr>
          <w:lang w:val="ru-RU"/>
        </w:rPr>
        <w:t xml:space="preserve">Сообщение о получении заявления и документов, указанных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направляется заявителю (представителю заявителя) не позднее рабочего дня, следующего за днем поступления заявления вадминистрацией поселения.</w:t>
      </w:r>
    </w:p>
    <w:p w:rsidR="002F61A0" w:rsidRPr="00185BD2" w:rsidRDefault="002F61A0" w:rsidP="00AB5515">
      <w:pPr>
        <w:widowControl w:val="0"/>
        <w:autoSpaceDE w:val="0"/>
        <w:autoSpaceDN w:val="0"/>
        <w:ind w:firstLine="540"/>
        <w:jc w:val="both"/>
        <w:rPr>
          <w:lang w:val="ru-RU"/>
        </w:rPr>
      </w:pPr>
      <w:bookmarkStart w:id="26" w:name="Par224"/>
      <w:bookmarkEnd w:id="26"/>
      <w:r w:rsidRPr="00185BD2">
        <w:rPr>
          <w:lang w:val="ru-RU"/>
        </w:rPr>
        <w:t>37. Принятие постановления о присвоении объекту адресации адреса или аннулировании его адреса, постановления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государственном адресном реестре осуществляются администрацией поселения:</w:t>
      </w:r>
    </w:p>
    <w:p w:rsidR="002F61A0" w:rsidRPr="00185BD2" w:rsidRDefault="002F61A0" w:rsidP="00AB5515">
      <w:pPr>
        <w:widowControl w:val="0"/>
        <w:autoSpaceDE w:val="0"/>
        <w:autoSpaceDN w:val="0"/>
        <w:ind w:firstLine="540"/>
        <w:jc w:val="both"/>
        <w:rPr>
          <w:lang w:val="ru-RU"/>
        </w:rPr>
      </w:pPr>
      <w:r w:rsidRPr="00185BD2">
        <w:rPr>
          <w:lang w:val="ru-RU"/>
        </w:rPr>
        <w:t>а) в случае подачи заявления на бумажном носителе - в срок не более 10 рабочих дней со дня поступления заявления;</w:t>
      </w:r>
    </w:p>
    <w:p w:rsidR="002F61A0" w:rsidRPr="00185BD2" w:rsidRDefault="002F61A0" w:rsidP="00AB5515">
      <w:pPr>
        <w:widowControl w:val="0"/>
        <w:autoSpaceDE w:val="0"/>
        <w:autoSpaceDN w:val="0"/>
        <w:ind w:firstLine="540"/>
        <w:jc w:val="both"/>
        <w:rPr>
          <w:lang w:val="ru-RU"/>
        </w:rPr>
      </w:pPr>
      <w:r w:rsidRPr="00185BD2">
        <w:rPr>
          <w:lang w:val="ru-RU"/>
        </w:rPr>
        <w:t>б) в случае подачи заявления в форме электронного документа - в срок не более 5 рабочих дней со дня поступления заявления.</w:t>
      </w:r>
    </w:p>
    <w:p w:rsidR="002F61A0" w:rsidRPr="00185BD2" w:rsidRDefault="002F61A0" w:rsidP="00AB5515">
      <w:pPr>
        <w:widowControl w:val="0"/>
        <w:autoSpaceDE w:val="0"/>
        <w:autoSpaceDN w:val="0"/>
        <w:ind w:firstLine="540"/>
        <w:jc w:val="both"/>
        <w:rPr>
          <w:lang w:val="ru-RU"/>
        </w:rPr>
      </w:pPr>
      <w:bookmarkStart w:id="27" w:name="Par228"/>
      <w:bookmarkEnd w:id="27"/>
      <w:r w:rsidRPr="00185BD2">
        <w:rPr>
          <w:lang w:val="ru-RU"/>
        </w:rPr>
        <w:t xml:space="preserve">38. В случае представления заявления через многофункциональный центр срок, указанный в </w:t>
      </w:r>
      <w:hyperlink w:anchor="Par224" w:tooltip="37. 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 w:history="1">
        <w:r w:rsidRPr="00185BD2">
          <w:rPr>
            <w:lang w:val="ru-RU"/>
          </w:rPr>
          <w:t>пункте 37</w:t>
        </w:r>
      </w:hyperlink>
      <w:r w:rsidRPr="00185BD2">
        <w:rPr>
          <w:lang w:val="ru-RU"/>
        </w:rPr>
        <w:t xml:space="preserve"> настоящих Правил, исчисляется со дня передачи многофункциональным центром заявления и документов, указанных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(при их наличии), вадминистрацией поселения.</w:t>
      </w:r>
    </w:p>
    <w:p w:rsidR="002F61A0" w:rsidRPr="00185BD2" w:rsidRDefault="002F61A0" w:rsidP="00AB5515">
      <w:pPr>
        <w:widowControl w:val="0"/>
        <w:autoSpaceDE w:val="0"/>
        <w:autoSpaceDN w:val="0"/>
        <w:ind w:firstLine="540"/>
        <w:jc w:val="both"/>
        <w:rPr>
          <w:lang w:val="ru-RU"/>
        </w:rPr>
      </w:pPr>
      <w:r w:rsidRPr="00185BD2">
        <w:rPr>
          <w:lang w:val="ru-RU"/>
        </w:rPr>
        <w:t>39. Постановление администрацией поселения о присвоении объекту адресации адреса или аннулировании его адреса, а также решение об отказе в таком присвоении или аннулировании адреса направляются администрацией поселения заявителю (представителю заявителя) одним из способов, указанным в заявлении:</w:t>
      </w:r>
    </w:p>
    <w:p w:rsidR="002F61A0" w:rsidRPr="00185BD2" w:rsidRDefault="002F61A0" w:rsidP="00AB5515">
      <w:pPr>
        <w:widowControl w:val="0"/>
        <w:autoSpaceDE w:val="0"/>
        <w:autoSpaceDN w:val="0"/>
        <w:ind w:firstLine="540"/>
        <w:jc w:val="both"/>
        <w:rPr>
          <w:lang w:val="ru-RU"/>
        </w:rPr>
      </w:pPr>
      <w:r w:rsidRPr="00185BD2">
        <w:rPr>
          <w:lang w:val="ru-RU"/>
        </w:rPr>
        <w:t xml:space="preserve">в форме электронного документа с использованием информационно-телекоммуникационных сетей общего пользования, в том числе единого портала, региональных порталов или портала адресной системы, не позднее одного рабочего дня со дня истечения срока, указанного в </w:t>
      </w:r>
      <w:hyperlink w:anchor="Par224" w:tooltip="37. 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 w:history="1">
        <w:r w:rsidRPr="00185BD2">
          <w:rPr>
            <w:lang w:val="ru-RU"/>
          </w:rPr>
          <w:t>пунктах 37</w:t>
        </w:r>
      </w:hyperlink>
      <w:r w:rsidRPr="00185BD2">
        <w:rPr>
          <w:lang w:val="ru-RU"/>
        </w:rPr>
        <w:t xml:space="preserve"> и </w:t>
      </w:r>
      <w:hyperlink w:anchor="Par228" w:tooltip="38. В случае представления заявления через многофункциональный центр срок, указанный в пункте 37 настоящих Правил, исчисляется со дня передачи многофункциональным центром заявления и документов, указанных в пункте 34 настоящих Правил (при их наличии), в уполно" w:history="1">
        <w:r w:rsidRPr="00185BD2">
          <w:rPr>
            <w:lang w:val="ru-RU"/>
          </w:rPr>
          <w:t>38</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r w:rsidRPr="00185BD2">
        <w:rPr>
          <w:lang w:val="ru-RU"/>
        </w:rPr>
        <w:t xml:space="preserve">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днем со дня истечения установленного </w:t>
      </w:r>
      <w:hyperlink w:anchor="Par224" w:tooltip="37. 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 w:history="1">
        <w:r w:rsidRPr="00185BD2">
          <w:rPr>
            <w:lang w:val="ru-RU"/>
          </w:rPr>
          <w:t>пунктами 37</w:t>
        </w:r>
      </w:hyperlink>
      <w:r w:rsidRPr="00185BD2">
        <w:rPr>
          <w:lang w:val="ru-RU"/>
        </w:rPr>
        <w:t xml:space="preserve"> и </w:t>
      </w:r>
      <w:hyperlink w:anchor="Par228" w:tooltip="38. В случае представления заявления через многофункциональный центр срок, указанный в пункте 37 настоящих Правил, исчисляется со дня передачи многофункциональным центром заявления и документов, указанных в пункте 34 настоящих Правил (при их наличии), в уполно" w:history="1">
        <w:r w:rsidRPr="00185BD2">
          <w:rPr>
            <w:lang w:val="ru-RU"/>
          </w:rPr>
          <w:t>38</w:t>
        </w:r>
      </w:hyperlink>
      <w:r w:rsidRPr="00185BD2">
        <w:rPr>
          <w:lang w:val="ru-RU"/>
        </w:rPr>
        <w:t xml:space="preserve"> настоящих Правил срока посредством почтового отправления по указанному в заявлении почтовому адресу.</w:t>
      </w:r>
    </w:p>
    <w:p w:rsidR="002F61A0" w:rsidRPr="00185BD2" w:rsidRDefault="002F61A0" w:rsidP="00AB5515">
      <w:pPr>
        <w:widowControl w:val="0"/>
        <w:autoSpaceDE w:val="0"/>
        <w:autoSpaceDN w:val="0"/>
        <w:ind w:firstLine="540"/>
        <w:jc w:val="both"/>
        <w:rPr>
          <w:lang w:val="ru-RU"/>
        </w:rPr>
      </w:pPr>
      <w:r w:rsidRPr="00185BD2">
        <w:rPr>
          <w:lang w:val="ru-RU"/>
        </w:rPr>
        <w:t xml:space="preserve">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многофункциональный центр по месту представления заявления администрацией поселения обеспечивает передачу документа в многофункциональный центр для выдачи заявителю не позднее рабочего дня, следующего за днем истечения срока, установленного </w:t>
      </w:r>
      <w:hyperlink w:anchor="Par224" w:tooltip="37. 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 w:history="1">
        <w:r w:rsidRPr="00185BD2">
          <w:rPr>
            <w:lang w:val="ru-RU"/>
          </w:rPr>
          <w:t>пунктами 37</w:t>
        </w:r>
      </w:hyperlink>
      <w:r w:rsidRPr="00185BD2">
        <w:rPr>
          <w:lang w:val="ru-RU"/>
        </w:rPr>
        <w:t xml:space="preserve"> и </w:t>
      </w:r>
      <w:hyperlink w:anchor="Par228" w:tooltip="38. В случае представления заявления через многофункциональный центр срок, указанный в пункте 37 настоящих Правил, исчисляется со дня передачи многофункциональным центром заявления и документов, указанных в пункте 34 настоящих Правил (при их наличии), в уполно" w:history="1">
        <w:r w:rsidRPr="00185BD2">
          <w:rPr>
            <w:lang w:val="ru-RU"/>
          </w:rPr>
          <w:t>38</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bookmarkStart w:id="28" w:name="Par233"/>
      <w:bookmarkEnd w:id="28"/>
      <w:r w:rsidRPr="00185BD2">
        <w:rPr>
          <w:lang w:val="ru-RU"/>
        </w:rPr>
        <w:t>40. В присвоении объекту адресации адреса или аннулировании его адреса может быть отказано в случаях, если:</w:t>
      </w:r>
    </w:p>
    <w:p w:rsidR="002F61A0" w:rsidRPr="00185BD2" w:rsidRDefault="002F61A0" w:rsidP="00AB5515">
      <w:pPr>
        <w:widowControl w:val="0"/>
        <w:autoSpaceDE w:val="0"/>
        <w:autoSpaceDN w:val="0"/>
        <w:ind w:firstLine="540"/>
        <w:jc w:val="both"/>
        <w:rPr>
          <w:lang w:val="ru-RU"/>
        </w:rPr>
      </w:pPr>
      <w:r w:rsidRPr="00185BD2">
        <w:rPr>
          <w:lang w:val="ru-RU"/>
        </w:rPr>
        <w:lastRenderedPageBreak/>
        <w:t xml:space="preserve">а) с заявлением о присвоении объекту адресации адреса обратилось лицо, не указанное в </w:t>
      </w:r>
      <w:hyperlink w:anchor="Par166" w:tooltip="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 w:history="1">
        <w:r w:rsidRPr="00185BD2">
          <w:rPr>
            <w:lang w:val="ru-RU"/>
          </w:rPr>
          <w:t>пунктах 27</w:t>
        </w:r>
      </w:hyperlink>
      <w:r w:rsidRPr="00185BD2">
        <w:rPr>
          <w:lang w:val="ru-RU"/>
        </w:rPr>
        <w:t xml:space="preserve"> и </w:t>
      </w:r>
      <w:hyperlink w:anchor="Par173" w:tooltip="29. 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w:history="1">
        <w:r w:rsidRPr="00185BD2">
          <w:rPr>
            <w:lang w:val="ru-RU"/>
          </w:rPr>
          <w:t>29</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r w:rsidRPr="00185BD2">
        <w:rPr>
          <w:lang w:val="ru-RU"/>
        </w:rPr>
        <w:t>б)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2F61A0" w:rsidRPr="00185BD2" w:rsidRDefault="002F61A0" w:rsidP="00AB5515">
      <w:pPr>
        <w:widowControl w:val="0"/>
        <w:autoSpaceDE w:val="0"/>
        <w:autoSpaceDN w:val="0"/>
        <w:ind w:firstLine="540"/>
        <w:jc w:val="both"/>
        <w:rPr>
          <w:lang w:val="ru-RU"/>
        </w:rPr>
      </w:pPr>
      <w:r w:rsidRPr="00185BD2">
        <w:rPr>
          <w:lang w:val="ru-RU"/>
        </w:rPr>
        <w:t>в)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 xml:space="preserve">г) отсутствуют случаи и условия для присвоения объекту адресации адреса или аннулирования его адреса, указанные в </w:t>
      </w:r>
      <w:hyperlink w:anchor="Par65" w:tooltip="5. Объектом адресации являются:" w:history="1">
        <w:r w:rsidRPr="00185BD2">
          <w:rPr>
            <w:lang w:val="ru-RU"/>
          </w:rPr>
          <w:t>пунктах 5</w:t>
        </w:r>
      </w:hyperlink>
      <w:r w:rsidRPr="00185BD2">
        <w:rPr>
          <w:lang w:val="ru-RU"/>
        </w:rPr>
        <w:t xml:space="preserve">, </w:t>
      </w:r>
      <w:hyperlink w:anchor="Par81" w:tooltip="8. Присвоение объекту адресации адреса осуществляется:" w:history="1">
        <w:r w:rsidRPr="00185BD2">
          <w:rPr>
            <w:lang w:val="ru-RU"/>
          </w:rPr>
          <w:t>8</w:t>
        </w:r>
      </w:hyperlink>
      <w:r w:rsidRPr="00185BD2">
        <w:rPr>
          <w:lang w:val="ru-RU"/>
        </w:rPr>
        <w:t xml:space="preserve"> - </w:t>
      </w:r>
      <w:hyperlink w:anchor="Par104" w:tooltip="11. В случае присвоения уполномоченным органом адреса многоквартирному дому при условии полученного разрешения на его строительство осуществляется одновременное присвоение адресов всем расположенным в нем помещениям и машино-местам." w:history="1">
        <w:r w:rsidRPr="00185BD2">
          <w:rPr>
            <w:lang w:val="ru-RU"/>
          </w:rPr>
          <w:t>11</w:t>
        </w:r>
      </w:hyperlink>
      <w:r w:rsidRPr="00185BD2">
        <w:rPr>
          <w:lang w:val="ru-RU"/>
        </w:rPr>
        <w:t xml:space="preserve"> и </w:t>
      </w:r>
      <w:hyperlink w:anchor="Par111" w:tooltip="14. Аннулирование адреса объекта адресации осуществляется в случаях:" w:history="1">
        <w:r w:rsidRPr="00185BD2">
          <w:rPr>
            <w:lang w:val="ru-RU"/>
          </w:rPr>
          <w:t>14</w:t>
        </w:r>
      </w:hyperlink>
      <w:r w:rsidRPr="00185BD2">
        <w:rPr>
          <w:lang w:val="ru-RU"/>
        </w:rPr>
        <w:t xml:space="preserve"> - </w:t>
      </w:r>
      <w:hyperlink w:anchor="Par122" w:tooltip="18. В случае аннулирования адреса здания (строения) или сооружения в связи с прекращением его существования как объекта недвижимости одновременно аннулируются адреса всех помещений и машино-мест в таком здании (строении) или сооружении." w:history="1">
        <w:r w:rsidRPr="00185BD2">
          <w:rPr>
            <w:lang w:val="ru-RU"/>
          </w:rPr>
          <w:t>18</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r w:rsidRPr="00185BD2">
        <w:rPr>
          <w:lang w:val="ru-RU"/>
        </w:rPr>
        <w:t xml:space="preserve">41. Решение об отказе в присвоении объекту адресации адреса или аннулировании его адреса должно содержать причину отказа с обязательной ссылкой на положения </w:t>
      </w:r>
      <w:hyperlink w:anchor="Par233" w:tooltip="40. В присвоении объекту адресации адреса или аннулировании его адреса может быть отказано в случаях, если:" w:history="1">
        <w:r w:rsidRPr="00185BD2">
          <w:rPr>
            <w:lang w:val="ru-RU"/>
          </w:rPr>
          <w:t>пункта 40</w:t>
        </w:r>
      </w:hyperlink>
      <w:r w:rsidRPr="00185BD2">
        <w:rPr>
          <w:lang w:val="ru-RU"/>
        </w:rPr>
        <w:t xml:space="preserve"> настоящих Правил, являющиеся основанием для принятия такого решения.</w:t>
      </w:r>
    </w:p>
    <w:p w:rsidR="002F61A0" w:rsidRPr="00185BD2" w:rsidRDefault="002F61A0" w:rsidP="00AB5515">
      <w:pPr>
        <w:widowControl w:val="0"/>
        <w:autoSpaceDE w:val="0"/>
        <w:autoSpaceDN w:val="0"/>
        <w:ind w:firstLine="540"/>
        <w:jc w:val="both"/>
        <w:rPr>
          <w:lang w:val="ru-RU"/>
        </w:rPr>
      </w:pPr>
      <w:r w:rsidRPr="00185BD2">
        <w:rPr>
          <w:lang w:val="ru-RU"/>
        </w:rPr>
        <w:t xml:space="preserve">42. </w:t>
      </w:r>
      <w:hyperlink r:id="rId34" w:history="1">
        <w:r w:rsidRPr="00185BD2">
          <w:rPr>
            <w:lang w:val="ru-RU"/>
          </w:rPr>
          <w:t>Форма</w:t>
        </w:r>
      </w:hyperlink>
      <w:r w:rsidRPr="00185BD2">
        <w:rPr>
          <w:lang w:val="ru-RU"/>
        </w:rPr>
        <w:t xml:space="preserve"> решения об отказе в присвоении объекту адресации адреса или аннулировании его адреса устанавливается Министерством финансов Российской Федерации.</w:t>
      </w:r>
    </w:p>
    <w:p w:rsidR="002F61A0" w:rsidRPr="00185BD2" w:rsidRDefault="002F61A0" w:rsidP="00DD4488">
      <w:pPr>
        <w:widowControl w:val="0"/>
        <w:autoSpaceDE w:val="0"/>
        <w:autoSpaceDN w:val="0"/>
        <w:ind w:firstLine="540"/>
        <w:jc w:val="both"/>
        <w:rPr>
          <w:lang w:val="ru-RU"/>
        </w:rPr>
      </w:pPr>
      <w:r w:rsidRPr="00185BD2">
        <w:rPr>
          <w:lang w:val="ru-RU"/>
        </w:rPr>
        <w:t>43. Решение об отказе в присвоении объекту адресации адреса или аннулировании его адреса может быть обжаловано в судебном порядке.</w:t>
      </w:r>
    </w:p>
    <w:p w:rsidR="002F61A0" w:rsidRPr="00DD4488" w:rsidRDefault="00AB5515" w:rsidP="00DD4488">
      <w:pPr>
        <w:widowControl w:val="0"/>
        <w:autoSpaceDE w:val="0"/>
        <w:autoSpaceDN w:val="0"/>
        <w:adjustRightInd w:val="0"/>
        <w:jc w:val="center"/>
        <w:outlineLvl w:val="1"/>
        <w:rPr>
          <w:b/>
          <w:bCs/>
          <w:lang w:val="ru-RU"/>
        </w:rPr>
      </w:pPr>
      <w:r w:rsidRPr="00185BD2">
        <w:rPr>
          <w:b/>
          <w:bCs/>
          <w:lang w:val="ru-RU"/>
        </w:rPr>
        <w:t>3.</w:t>
      </w:r>
      <w:r w:rsidR="002F61A0" w:rsidRPr="00185BD2">
        <w:rPr>
          <w:b/>
          <w:bCs/>
          <w:lang w:val="ru-RU"/>
        </w:rPr>
        <w:t xml:space="preserve"> Структура адреса</w:t>
      </w:r>
    </w:p>
    <w:p w:rsidR="002F61A0" w:rsidRPr="00185BD2" w:rsidRDefault="002F61A0" w:rsidP="00AB5515">
      <w:pPr>
        <w:widowControl w:val="0"/>
        <w:autoSpaceDE w:val="0"/>
        <w:autoSpaceDN w:val="0"/>
        <w:ind w:firstLine="540"/>
        <w:jc w:val="both"/>
        <w:rPr>
          <w:lang w:val="ru-RU"/>
        </w:rPr>
      </w:pPr>
      <w:bookmarkStart w:id="29" w:name="Par244"/>
      <w:bookmarkEnd w:id="29"/>
      <w:r w:rsidRPr="00185BD2">
        <w:rPr>
          <w:lang w:val="ru-RU"/>
        </w:rPr>
        <w:t>44. Структура адреса включает в себя следующую последовательность адресообразующих элементов, описанных идентифицирующими их реквизитами (далее - реквизит адреса):</w:t>
      </w:r>
    </w:p>
    <w:p w:rsidR="002F61A0" w:rsidRPr="00185BD2" w:rsidRDefault="002F61A0" w:rsidP="00AB5515">
      <w:pPr>
        <w:widowControl w:val="0"/>
        <w:autoSpaceDE w:val="0"/>
        <w:autoSpaceDN w:val="0"/>
        <w:ind w:firstLine="540"/>
        <w:jc w:val="both"/>
        <w:rPr>
          <w:lang w:val="ru-RU"/>
        </w:rPr>
      </w:pPr>
      <w:r w:rsidRPr="00185BD2">
        <w:rPr>
          <w:lang w:val="ru-RU"/>
        </w:rPr>
        <w:t>а) наименование страны (Российская Федерация);</w:t>
      </w:r>
    </w:p>
    <w:p w:rsidR="002F61A0" w:rsidRPr="00185BD2" w:rsidRDefault="002F61A0" w:rsidP="00AB5515">
      <w:pPr>
        <w:widowControl w:val="0"/>
        <w:autoSpaceDE w:val="0"/>
        <w:autoSpaceDN w:val="0"/>
        <w:ind w:firstLine="540"/>
        <w:jc w:val="both"/>
        <w:rPr>
          <w:lang w:val="ru-RU"/>
        </w:rPr>
      </w:pPr>
      <w:r w:rsidRPr="00185BD2">
        <w:rPr>
          <w:lang w:val="ru-RU"/>
        </w:rPr>
        <w:t>б) наименование субъекта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в) наименование муниципального района, муниципального округа, городского округа или внутригородской территории (для городов федерального значения) в составе субъекта Российской Федерации, федеральной территории;</w:t>
      </w:r>
    </w:p>
    <w:p w:rsidR="002F61A0" w:rsidRPr="00185BD2" w:rsidRDefault="002F61A0" w:rsidP="00AB5515">
      <w:pPr>
        <w:widowControl w:val="0"/>
        <w:autoSpaceDE w:val="0"/>
        <w:autoSpaceDN w:val="0"/>
        <w:ind w:firstLine="540"/>
        <w:jc w:val="both"/>
        <w:rPr>
          <w:lang w:val="ru-RU"/>
        </w:rPr>
      </w:pPr>
      <w:r w:rsidRPr="00185BD2">
        <w:rPr>
          <w:lang w:val="ru-RU"/>
        </w:rPr>
        <w:t>г) наименование городского поселения в составе муниципального района (для муниципального района) или внутригородского района городского округа (за исключением объектов адресации, расположенных на федеральных территориях);</w:t>
      </w:r>
    </w:p>
    <w:p w:rsidR="002F61A0" w:rsidRPr="00185BD2" w:rsidRDefault="002F61A0" w:rsidP="00AB5515">
      <w:pPr>
        <w:widowControl w:val="0"/>
        <w:autoSpaceDE w:val="0"/>
        <w:autoSpaceDN w:val="0"/>
        <w:ind w:firstLine="540"/>
        <w:jc w:val="both"/>
        <w:rPr>
          <w:lang w:val="ru-RU"/>
        </w:rPr>
      </w:pPr>
      <w:r w:rsidRPr="00185BD2">
        <w:rPr>
          <w:lang w:val="ru-RU"/>
        </w:rPr>
        <w:t>д) наименование населенного пункта;</w:t>
      </w:r>
    </w:p>
    <w:p w:rsidR="002F61A0" w:rsidRPr="00185BD2" w:rsidRDefault="002F61A0" w:rsidP="00AB5515">
      <w:pPr>
        <w:widowControl w:val="0"/>
        <w:autoSpaceDE w:val="0"/>
        <w:autoSpaceDN w:val="0"/>
        <w:ind w:firstLine="540"/>
        <w:jc w:val="both"/>
        <w:rPr>
          <w:lang w:val="ru-RU"/>
        </w:rPr>
      </w:pPr>
      <w:r w:rsidRPr="00185BD2">
        <w:rPr>
          <w:lang w:val="ru-RU"/>
        </w:rPr>
        <w:t>е) наименование элемента планировочной структуры;</w:t>
      </w:r>
    </w:p>
    <w:p w:rsidR="002F61A0" w:rsidRPr="00185BD2" w:rsidRDefault="002F61A0" w:rsidP="00AB5515">
      <w:pPr>
        <w:widowControl w:val="0"/>
        <w:autoSpaceDE w:val="0"/>
        <w:autoSpaceDN w:val="0"/>
        <w:ind w:firstLine="540"/>
        <w:jc w:val="both"/>
        <w:rPr>
          <w:lang w:val="ru-RU"/>
        </w:rPr>
      </w:pPr>
      <w:r w:rsidRPr="00185BD2">
        <w:rPr>
          <w:lang w:val="ru-RU"/>
        </w:rPr>
        <w:t>ж) наименование элемента улично-дорожной сети;</w:t>
      </w:r>
    </w:p>
    <w:p w:rsidR="002F61A0" w:rsidRPr="00185BD2" w:rsidRDefault="002F61A0" w:rsidP="00AB5515">
      <w:pPr>
        <w:widowControl w:val="0"/>
        <w:autoSpaceDE w:val="0"/>
        <w:autoSpaceDN w:val="0"/>
        <w:ind w:firstLine="540"/>
        <w:jc w:val="both"/>
        <w:rPr>
          <w:lang w:val="ru-RU"/>
        </w:rPr>
      </w:pPr>
      <w:r w:rsidRPr="00185BD2">
        <w:rPr>
          <w:lang w:val="ru-RU"/>
        </w:rPr>
        <w:t>з) наименование объекта адресации "земельный участок" и номер земельного участка или тип и номер здания (строения), сооружения;</w:t>
      </w:r>
    </w:p>
    <w:p w:rsidR="002F61A0" w:rsidRPr="00185BD2" w:rsidRDefault="002F61A0" w:rsidP="00AB5515">
      <w:pPr>
        <w:widowControl w:val="0"/>
        <w:autoSpaceDE w:val="0"/>
        <w:autoSpaceDN w:val="0"/>
        <w:ind w:firstLine="540"/>
        <w:jc w:val="both"/>
        <w:rPr>
          <w:lang w:val="ru-RU"/>
        </w:rPr>
      </w:pPr>
      <w:r w:rsidRPr="00185BD2">
        <w:rPr>
          <w:lang w:val="ru-RU"/>
        </w:rPr>
        <w:t>и) тип и номер помещения, расположенного в здании или сооружении, или наименование объекта адресации "машино-место" и номер машино-места в здании, сооружении.</w:t>
      </w:r>
    </w:p>
    <w:p w:rsidR="002F61A0" w:rsidRPr="00185BD2" w:rsidRDefault="002F61A0" w:rsidP="00AB5515">
      <w:pPr>
        <w:widowControl w:val="0"/>
        <w:autoSpaceDE w:val="0"/>
        <w:autoSpaceDN w:val="0"/>
        <w:ind w:firstLine="540"/>
        <w:jc w:val="both"/>
        <w:rPr>
          <w:lang w:val="ru-RU"/>
        </w:rPr>
      </w:pPr>
      <w:r w:rsidRPr="00185BD2">
        <w:rPr>
          <w:lang w:val="ru-RU"/>
        </w:rPr>
        <w:t xml:space="preserve">45. При описании адреса используется определенная последовательность написания адреса, соответствующая последовательности адресообразующих элементов в структуре адреса, указанная в </w:t>
      </w:r>
      <w:hyperlink w:anchor="Par244" w:tooltip="44. Структура адреса включает в себя следующую последовательность адресообразующих элементов, описанных идентифицирующими их реквизитами (далее - реквизит адреса):" w:history="1">
        <w:r w:rsidRPr="00185BD2">
          <w:rPr>
            <w:lang w:val="ru-RU"/>
          </w:rPr>
          <w:t>пункте 44</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r w:rsidRPr="00185BD2">
        <w:rPr>
          <w:lang w:val="ru-RU"/>
        </w:rPr>
        <w:t>46. Перечень адресообразующих элементов, используемых при описании адреса объекта адресации, зависит от вида объекта адресации.</w:t>
      </w:r>
    </w:p>
    <w:p w:rsidR="002F61A0" w:rsidRPr="00185BD2" w:rsidRDefault="002F61A0" w:rsidP="00AB5515">
      <w:pPr>
        <w:widowControl w:val="0"/>
        <w:autoSpaceDE w:val="0"/>
        <w:autoSpaceDN w:val="0"/>
        <w:ind w:firstLine="540"/>
        <w:jc w:val="both"/>
        <w:rPr>
          <w:lang w:val="ru-RU"/>
        </w:rPr>
      </w:pPr>
      <w:bookmarkStart w:id="30" w:name="Par261"/>
      <w:bookmarkEnd w:id="30"/>
      <w:r w:rsidRPr="00185BD2">
        <w:rPr>
          <w:lang w:val="ru-RU"/>
        </w:rPr>
        <w:t>47. Обязательными адресообразующими элементами для всех видов объектов адресации являются:</w:t>
      </w:r>
    </w:p>
    <w:p w:rsidR="002F61A0" w:rsidRPr="00185BD2" w:rsidRDefault="002F61A0" w:rsidP="00AB5515">
      <w:pPr>
        <w:widowControl w:val="0"/>
        <w:autoSpaceDE w:val="0"/>
        <w:autoSpaceDN w:val="0"/>
        <w:ind w:firstLine="540"/>
        <w:jc w:val="both"/>
        <w:rPr>
          <w:lang w:val="ru-RU"/>
        </w:rPr>
      </w:pPr>
      <w:r w:rsidRPr="00185BD2">
        <w:rPr>
          <w:lang w:val="ru-RU"/>
        </w:rPr>
        <w:t>а) страна;</w:t>
      </w:r>
    </w:p>
    <w:p w:rsidR="002F61A0" w:rsidRPr="00185BD2" w:rsidRDefault="002F61A0" w:rsidP="00AB5515">
      <w:pPr>
        <w:widowControl w:val="0"/>
        <w:autoSpaceDE w:val="0"/>
        <w:autoSpaceDN w:val="0"/>
        <w:ind w:firstLine="540"/>
        <w:jc w:val="both"/>
        <w:rPr>
          <w:lang w:val="ru-RU"/>
        </w:rPr>
      </w:pPr>
      <w:r w:rsidRPr="00185BD2">
        <w:rPr>
          <w:lang w:val="ru-RU"/>
        </w:rPr>
        <w:t>б) субъект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в) муниципальный район, муниципальный округ, городской округ или внутригородская территория (для городов федерального значения) в составе субъекта Российской Федерации, федеральная территория;</w:t>
      </w:r>
    </w:p>
    <w:p w:rsidR="002F61A0" w:rsidRPr="00185BD2" w:rsidRDefault="002F61A0" w:rsidP="00AB5515">
      <w:pPr>
        <w:widowControl w:val="0"/>
        <w:autoSpaceDE w:val="0"/>
        <w:autoSpaceDN w:val="0"/>
        <w:ind w:firstLine="540"/>
        <w:jc w:val="both"/>
        <w:rPr>
          <w:lang w:val="ru-RU"/>
        </w:rPr>
      </w:pPr>
      <w:r w:rsidRPr="00185BD2">
        <w:rPr>
          <w:lang w:val="ru-RU"/>
        </w:rPr>
        <w:t>г) городское поселение в составе муниципального района (для муниципального района) (за исключением объектов адресации, расположенных на федеральных и межселенных территориях);</w:t>
      </w:r>
    </w:p>
    <w:p w:rsidR="002F61A0" w:rsidRPr="00185BD2" w:rsidRDefault="002F61A0" w:rsidP="00AB5515">
      <w:pPr>
        <w:widowControl w:val="0"/>
        <w:autoSpaceDE w:val="0"/>
        <w:autoSpaceDN w:val="0"/>
        <w:ind w:firstLine="540"/>
        <w:jc w:val="both"/>
        <w:rPr>
          <w:lang w:val="ru-RU"/>
        </w:rPr>
      </w:pPr>
      <w:r w:rsidRPr="00185BD2">
        <w:rPr>
          <w:lang w:val="ru-RU"/>
        </w:rPr>
        <w:t>д) населенный пункт (за исключением объектов адресации, расположенных вне границ населенных пунктов).</w:t>
      </w:r>
    </w:p>
    <w:p w:rsidR="002F61A0" w:rsidRPr="00185BD2" w:rsidRDefault="002F61A0" w:rsidP="00AB5515">
      <w:pPr>
        <w:widowControl w:val="0"/>
        <w:autoSpaceDE w:val="0"/>
        <w:autoSpaceDN w:val="0"/>
        <w:ind w:firstLine="540"/>
        <w:jc w:val="both"/>
        <w:rPr>
          <w:lang w:val="ru-RU"/>
        </w:rPr>
      </w:pPr>
      <w:r w:rsidRPr="00185BD2">
        <w:rPr>
          <w:lang w:val="ru-RU"/>
        </w:rPr>
        <w:t>48. Иные адресообразующие элементы применяются в зависимости от вида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lastRenderedPageBreak/>
        <w:t xml:space="preserve">49. Структура адреса земельного участка в дополнение к обязательным адресообразующим элементам, указанным в </w:t>
      </w:r>
      <w:hyperlink w:anchor="Par261" w:tooltip="47. Обязательными адресообразующими элементами для всех видов объектов адресации являются:" w:history="1">
        <w:r w:rsidRPr="00185BD2">
          <w:rPr>
            <w:lang w:val="ru-RU"/>
          </w:rPr>
          <w:t>пункте 47</w:t>
        </w:r>
      </w:hyperlink>
      <w:r w:rsidRPr="00185BD2">
        <w:rPr>
          <w:lang w:val="ru-RU"/>
        </w:rPr>
        <w:t xml:space="preserve"> настоящих Правил, включает в себя следующие адресообразующие элементы, описанные идентифицирующими их реквизитами:</w:t>
      </w:r>
    </w:p>
    <w:p w:rsidR="002F61A0" w:rsidRPr="00185BD2" w:rsidRDefault="002F61A0" w:rsidP="00AB5515">
      <w:pPr>
        <w:widowControl w:val="0"/>
        <w:autoSpaceDE w:val="0"/>
        <w:autoSpaceDN w:val="0"/>
        <w:ind w:firstLine="540"/>
        <w:jc w:val="both"/>
        <w:rPr>
          <w:lang w:val="ru-RU"/>
        </w:rPr>
      </w:pPr>
      <w:r w:rsidRPr="00185BD2">
        <w:rPr>
          <w:lang w:val="ru-RU"/>
        </w:rPr>
        <w:t>а) наименование элемента планировочной структуры (при наличии);</w:t>
      </w:r>
    </w:p>
    <w:p w:rsidR="002F61A0" w:rsidRPr="00185BD2" w:rsidRDefault="002F61A0" w:rsidP="00AB5515">
      <w:pPr>
        <w:widowControl w:val="0"/>
        <w:autoSpaceDE w:val="0"/>
        <w:autoSpaceDN w:val="0"/>
        <w:ind w:firstLine="540"/>
        <w:jc w:val="both"/>
        <w:rPr>
          <w:lang w:val="ru-RU"/>
        </w:rPr>
      </w:pPr>
      <w:r w:rsidRPr="00185BD2">
        <w:rPr>
          <w:lang w:val="ru-RU"/>
        </w:rPr>
        <w:t>б) наименование элемента улично-дорожной сети (при наличии);</w:t>
      </w:r>
    </w:p>
    <w:p w:rsidR="002F61A0" w:rsidRPr="00185BD2" w:rsidRDefault="002F61A0" w:rsidP="00AB5515">
      <w:pPr>
        <w:widowControl w:val="0"/>
        <w:autoSpaceDE w:val="0"/>
        <w:autoSpaceDN w:val="0"/>
        <w:ind w:firstLine="540"/>
        <w:jc w:val="both"/>
        <w:rPr>
          <w:lang w:val="ru-RU"/>
        </w:rPr>
      </w:pPr>
      <w:r w:rsidRPr="00185BD2">
        <w:rPr>
          <w:lang w:val="ru-RU"/>
        </w:rPr>
        <w:t>в) наименование объекта адресации "земельный участок" и номер земельного участка.</w:t>
      </w:r>
    </w:p>
    <w:p w:rsidR="002F61A0" w:rsidRPr="00185BD2" w:rsidRDefault="002F61A0" w:rsidP="00AB5515">
      <w:pPr>
        <w:widowControl w:val="0"/>
        <w:autoSpaceDE w:val="0"/>
        <w:autoSpaceDN w:val="0"/>
        <w:ind w:firstLine="540"/>
        <w:jc w:val="both"/>
        <w:rPr>
          <w:lang w:val="ru-RU"/>
        </w:rPr>
      </w:pPr>
      <w:r w:rsidRPr="00185BD2">
        <w:rPr>
          <w:lang w:val="ru-RU"/>
        </w:rPr>
        <w:t xml:space="preserve">50. Структура адреса здания (строения), сооружения в дополнение к обязательным адресообразующим элементам, указанным в </w:t>
      </w:r>
      <w:hyperlink w:anchor="Par261" w:tooltip="47. Обязательными адресообразующими элементами для всех видов объектов адресации являются:" w:history="1">
        <w:r w:rsidRPr="00185BD2">
          <w:rPr>
            <w:lang w:val="ru-RU"/>
          </w:rPr>
          <w:t>пункте 47</w:t>
        </w:r>
      </w:hyperlink>
      <w:r w:rsidRPr="00185BD2">
        <w:rPr>
          <w:lang w:val="ru-RU"/>
        </w:rPr>
        <w:t xml:space="preserve"> настоящих Правил, включает в себя следующие адресообразующие элементы, описанные идентифицирующими их реквизитами:</w:t>
      </w:r>
    </w:p>
    <w:p w:rsidR="002F61A0" w:rsidRPr="00185BD2" w:rsidRDefault="002F61A0" w:rsidP="00AB5515">
      <w:pPr>
        <w:widowControl w:val="0"/>
        <w:autoSpaceDE w:val="0"/>
        <w:autoSpaceDN w:val="0"/>
        <w:ind w:firstLine="540"/>
        <w:jc w:val="both"/>
        <w:rPr>
          <w:lang w:val="ru-RU"/>
        </w:rPr>
      </w:pPr>
      <w:r w:rsidRPr="00185BD2">
        <w:rPr>
          <w:lang w:val="ru-RU"/>
        </w:rPr>
        <w:t>а) наименование элемента планировочной структуры (при наличии);</w:t>
      </w:r>
    </w:p>
    <w:p w:rsidR="002F61A0" w:rsidRPr="00185BD2" w:rsidRDefault="002F61A0" w:rsidP="00AB5515">
      <w:pPr>
        <w:widowControl w:val="0"/>
        <w:autoSpaceDE w:val="0"/>
        <w:autoSpaceDN w:val="0"/>
        <w:ind w:firstLine="540"/>
        <w:jc w:val="both"/>
        <w:rPr>
          <w:lang w:val="ru-RU"/>
        </w:rPr>
      </w:pPr>
      <w:r w:rsidRPr="00185BD2">
        <w:rPr>
          <w:lang w:val="ru-RU"/>
        </w:rPr>
        <w:t>б) наименование элемента улично-дорожной сети (при наличии);</w:t>
      </w:r>
    </w:p>
    <w:p w:rsidR="002F61A0" w:rsidRPr="00185BD2" w:rsidRDefault="002F61A0" w:rsidP="00AB5515">
      <w:pPr>
        <w:widowControl w:val="0"/>
        <w:autoSpaceDE w:val="0"/>
        <w:autoSpaceDN w:val="0"/>
        <w:ind w:firstLine="540"/>
        <w:jc w:val="both"/>
        <w:rPr>
          <w:lang w:val="ru-RU"/>
        </w:rPr>
      </w:pPr>
      <w:r w:rsidRPr="00185BD2">
        <w:rPr>
          <w:lang w:val="ru-RU"/>
        </w:rPr>
        <w:t>в) тип и номер здания (строения) или сооружения.</w:t>
      </w:r>
    </w:p>
    <w:p w:rsidR="002F61A0" w:rsidRPr="00185BD2" w:rsidRDefault="002F61A0" w:rsidP="00AB5515">
      <w:pPr>
        <w:widowControl w:val="0"/>
        <w:autoSpaceDE w:val="0"/>
        <w:autoSpaceDN w:val="0"/>
        <w:ind w:firstLine="540"/>
        <w:jc w:val="both"/>
        <w:rPr>
          <w:lang w:val="ru-RU"/>
        </w:rPr>
      </w:pPr>
      <w:r w:rsidRPr="00185BD2">
        <w:rPr>
          <w:lang w:val="ru-RU"/>
        </w:rPr>
        <w:t xml:space="preserve">51. Структура адреса помещения в пределах здания (строения), сооружения в дополнение к обязательным адресообразующим элементам, указанным в </w:t>
      </w:r>
      <w:hyperlink w:anchor="Par261" w:tooltip="47. Обязательными адресообразующими элементами для всех видов объектов адресации являются:" w:history="1">
        <w:r w:rsidRPr="00185BD2">
          <w:rPr>
            <w:lang w:val="ru-RU"/>
          </w:rPr>
          <w:t>пункте 47</w:t>
        </w:r>
      </w:hyperlink>
      <w:r w:rsidRPr="00185BD2">
        <w:rPr>
          <w:lang w:val="ru-RU"/>
        </w:rPr>
        <w:t xml:space="preserve"> настоящих Правил, включает в себя следующие адресообразующие элементы, описанные идентифицирующими их реквизитами:</w:t>
      </w:r>
    </w:p>
    <w:p w:rsidR="002F61A0" w:rsidRPr="00185BD2" w:rsidRDefault="002F61A0" w:rsidP="00AB5515">
      <w:pPr>
        <w:widowControl w:val="0"/>
        <w:autoSpaceDE w:val="0"/>
        <w:autoSpaceDN w:val="0"/>
        <w:ind w:firstLine="540"/>
        <w:jc w:val="both"/>
        <w:rPr>
          <w:lang w:val="ru-RU"/>
        </w:rPr>
      </w:pPr>
      <w:r w:rsidRPr="00185BD2">
        <w:rPr>
          <w:lang w:val="ru-RU"/>
        </w:rPr>
        <w:t>а) наименование элемента планировочной структуры (при наличии);</w:t>
      </w:r>
    </w:p>
    <w:p w:rsidR="002F61A0" w:rsidRPr="00185BD2" w:rsidRDefault="002F61A0" w:rsidP="00AB5515">
      <w:pPr>
        <w:widowControl w:val="0"/>
        <w:autoSpaceDE w:val="0"/>
        <w:autoSpaceDN w:val="0"/>
        <w:ind w:firstLine="540"/>
        <w:jc w:val="both"/>
        <w:rPr>
          <w:lang w:val="ru-RU"/>
        </w:rPr>
      </w:pPr>
      <w:r w:rsidRPr="00185BD2">
        <w:rPr>
          <w:lang w:val="ru-RU"/>
        </w:rPr>
        <w:t>б) наименование элемента улично-дорожной сети (при наличии);</w:t>
      </w:r>
    </w:p>
    <w:p w:rsidR="002F61A0" w:rsidRPr="00185BD2" w:rsidRDefault="002F61A0" w:rsidP="00AB5515">
      <w:pPr>
        <w:widowControl w:val="0"/>
        <w:autoSpaceDE w:val="0"/>
        <w:autoSpaceDN w:val="0"/>
        <w:ind w:firstLine="540"/>
        <w:jc w:val="both"/>
        <w:rPr>
          <w:lang w:val="ru-RU"/>
        </w:rPr>
      </w:pPr>
      <w:r w:rsidRPr="00185BD2">
        <w:rPr>
          <w:lang w:val="ru-RU"/>
        </w:rPr>
        <w:t>в) тип и номер здания (строения), сооружения;</w:t>
      </w:r>
    </w:p>
    <w:p w:rsidR="002F61A0" w:rsidRPr="00185BD2" w:rsidRDefault="002F61A0" w:rsidP="00AB5515">
      <w:pPr>
        <w:widowControl w:val="0"/>
        <w:autoSpaceDE w:val="0"/>
        <w:autoSpaceDN w:val="0"/>
        <w:ind w:firstLine="540"/>
        <w:jc w:val="both"/>
        <w:rPr>
          <w:lang w:val="ru-RU"/>
        </w:rPr>
      </w:pPr>
      <w:r w:rsidRPr="00185BD2">
        <w:rPr>
          <w:lang w:val="ru-RU"/>
        </w:rPr>
        <w:t>г) тип и номер помещения в пределах здания, сооружения;</w:t>
      </w:r>
    </w:p>
    <w:p w:rsidR="002F61A0" w:rsidRPr="00185BD2" w:rsidRDefault="002F61A0" w:rsidP="00AB5515">
      <w:pPr>
        <w:widowControl w:val="0"/>
        <w:autoSpaceDE w:val="0"/>
        <w:autoSpaceDN w:val="0"/>
        <w:ind w:firstLine="540"/>
        <w:jc w:val="both"/>
        <w:rPr>
          <w:lang w:val="ru-RU"/>
        </w:rPr>
      </w:pPr>
      <w:r w:rsidRPr="00185BD2">
        <w:rPr>
          <w:lang w:val="ru-RU"/>
        </w:rPr>
        <w:t>д) тип и номер помещения в пределах квартиры (в отношении коммунальных квартир).</w:t>
      </w:r>
    </w:p>
    <w:p w:rsidR="002F61A0" w:rsidRPr="00185BD2" w:rsidRDefault="00CB5CD7" w:rsidP="00AB5515">
      <w:pPr>
        <w:widowControl w:val="0"/>
        <w:autoSpaceDE w:val="0"/>
        <w:autoSpaceDN w:val="0"/>
        <w:ind w:firstLine="540"/>
        <w:jc w:val="both"/>
        <w:rPr>
          <w:lang w:val="ru-RU"/>
        </w:rPr>
      </w:pPr>
      <w:r>
        <w:rPr>
          <w:lang w:val="ru-RU"/>
        </w:rPr>
        <w:t>51.1</w:t>
      </w:r>
      <w:r w:rsidR="002F61A0" w:rsidRPr="00185BD2">
        <w:rPr>
          <w:lang w:val="ru-RU"/>
        </w:rPr>
        <w:t xml:space="preserve">. Структура адреса машино-места в дополнение к обязательным адресообразующим элементам, указанным в </w:t>
      </w:r>
      <w:hyperlink w:anchor="Par261" w:tooltip="47. Обязательными адресообразующими элементами для всех видов объектов адресации являются:" w:history="1">
        <w:r w:rsidR="002F61A0" w:rsidRPr="00185BD2">
          <w:rPr>
            <w:lang w:val="ru-RU"/>
          </w:rPr>
          <w:t>пункте 47</w:t>
        </w:r>
      </w:hyperlink>
      <w:r w:rsidR="002F61A0" w:rsidRPr="00185BD2">
        <w:rPr>
          <w:lang w:val="ru-RU"/>
        </w:rPr>
        <w:t xml:space="preserve"> настоящих Правил, включает следующие адресообразующие элементы, описанные идентифицирующими их реквизитами:</w:t>
      </w:r>
    </w:p>
    <w:p w:rsidR="002F61A0" w:rsidRPr="00185BD2" w:rsidRDefault="002F61A0" w:rsidP="00AB5515">
      <w:pPr>
        <w:widowControl w:val="0"/>
        <w:autoSpaceDE w:val="0"/>
        <w:autoSpaceDN w:val="0"/>
        <w:ind w:firstLine="540"/>
        <w:jc w:val="both"/>
        <w:rPr>
          <w:lang w:val="ru-RU"/>
        </w:rPr>
      </w:pPr>
      <w:r w:rsidRPr="00185BD2">
        <w:rPr>
          <w:lang w:val="ru-RU"/>
        </w:rPr>
        <w:t>а) наименование элемента планировочной структуры (при наличии);</w:t>
      </w:r>
    </w:p>
    <w:p w:rsidR="002F61A0" w:rsidRPr="00185BD2" w:rsidRDefault="002F61A0" w:rsidP="00AB5515">
      <w:pPr>
        <w:widowControl w:val="0"/>
        <w:autoSpaceDE w:val="0"/>
        <w:autoSpaceDN w:val="0"/>
        <w:ind w:firstLine="540"/>
        <w:jc w:val="both"/>
        <w:rPr>
          <w:lang w:val="ru-RU"/>
        </w:rPr>
      </w:pPr>
      <w:r w:rsidRPr="00185BD2">
        <w:rPr>
          <w:lang w:val="ru-RU"/>
        </w:rPr>
        <w:t>б) наименование элемента улично-дорожной сети (при наличии);</w:t>
      </w:r>
    </w:p>
    <w:p w:rsidR="002F61A0" w:rsidRPr="00185BD2" w:rsidRDefault="002F61A0" w:rsidP="00AB5515">
      <w:pPr>
        <w:widowControl w:val="0"/>
        <w:autoSpaceDE w:val="0"/>
        <w:autoSpaceDN w:val="0"/>
        <w:ind w:firstLine="540"/>
        <w:jc w:val="both"/>
        <w:rPr>
          <w:lang w:val="ru-RU"/>
        </w:rPr>
      </w:pPr>
      <w:r w:rsidRPr="00185BD2">
        <w:rPr>
          <w:lang w:val="ru-RU"/>
        </w:rPr>
        <w:t>в) тип и номер здания (строения), сооружения;</w:t>
      </w:r>
    </w:p>
    <w:p w:rsidR="002F61A0" w:rsidRPr="00185BD2" w:rsidRDefault="002F61A0" w:rsidP="00AB5515">
      <w:pPr>
        <w:widowControl w:val="0"/>
        <w:autoSpaceDE w:val="0"/>
        <w:autoSpaceDN w:val="0"/>
        <w:ind w:firstLine="540"/>
        <w:jc w:val="both"/>
        <w:rPr>
          <w:lang w:val="ru-RU"/>
        </w:rPr>
      </w:pPr>
      <w:r w:rsidRPr="00185BD2">
        <w:rPr>
          <w:lang w:val="ru-RU"/>
        </w:rPr>
        <w:t>г) наименование объекта адресации "машино-место" и номер машино-места в здании, сооружении.</w:t>
      </w:r>
    </w:p>
    <w:p w:rsidR="002F61A0" w:rsidRPr="00185BD2" w:rsidRDefault="002F61A0" w:rsidP="00DD4488">
      <w:pPr>
        <w:widowControl w:val="0"/>
        <w:autoSpaceDE w:val="0"/>
        <w:autoSpaceDN w:val="0"/>
        <w:ind w:firstLine="540"/>
        <w:jc w:val="both"/>
        <w:rPr>
          <w:lang w:val="ru-RU"/>
        </w:rPr>
      </w:pPr>
      <w:bookmarkStart w:id="31" w:name="Par296"/>
      <w:bookmarkEnd w:id="31"/>
      <w:r w:rsidRPr="00185BD2">
        <w:rPr>
          <w:lang w:val="ru-RU"/>
        </w:rPr>
        <w:t xml:space="preserve">52. </w:t>
      </w:r>
      <w:hyperlink r:id="rId35" w:history="1">
        <w:r w:rsidRPr="00185BD2">
          <w:rPr>
            <w:lang w:val="ru-RU"/>
          </w:rPr>
          <w:t>Перечень</w:t>
        </w:r>
      </w:hyperlink>
      <w:r w:rsidRPr="00185BD2">
        <w:rPr>
          <w:lang w:val="ru-RU"/>
        </w:rPr>
        <w:t xml:space="preserve"> элементов планировочной структуры, элементов улично-дорожной сети, элементов объектов адресации, типов зданий (сооружений), помещений и машино-мест, используемых в качестве реквизитов адреса, а также </w:t>
      </w:r>
      <w:hyperlink r:id="rId36" w:history="1">
        <w:r w:rsidRPr="00185BD2">
          <w:rPr>
            <w:lang w:val="ru-RU"/>
          </w:rPr>
          <w:t>правила</w:t>
        </w:r>
      </w:hyperlink>
      <w:r w:rsidRPr="00185BD2">
        <w:rPr>
          <w:lang w:val="ru-RU"/>
        </w:rPr>
        <w:t xml:space="preserve"> сокращенного наименования </w:t>
      </w:r>
      <w:proofErr w:type="spellStart"/>
      <w:r w:rsidRPr="00185BD2">
        <w:rPr>
          <w:lang w:val="ru-RU"/>
        </w:rPr>
        <w:t>адресообразующих</w:t>
      </w:r>
      <w:proofErr w:type="spellEnd"/>
      <w:r w:rsidRPr="00185BD2">
        <w:rPr>
          <w:lang w:val="ru-RU"/>
        </w:rPr>
        <w:t xml:space="preserve"> элементов устанавливаются Министерство</w:t>
      </w:r>
      <w:r w:rsidR="00DD4488">
        <w:rPr>
          <w:lang w:val="ru-RU"/>
        </w:rPr>
        <w:t>м финансов Российской Федерации</w:t>
      </w:r>
    </w:p>
    <w:p w:rsidR="002F61A0" w:rsidRPr="00DD4488" w:rsidRDefault="00AB5515" w:rsidP="00DD4488">
      <w:pPr>
        <w:widowControl w:val="0"/>
        <w:autoSpaceDE w:val="0"/>
        <w:autoSpaceDN w:val="0"/>
        <w:adjustRightInd w:val="0"/>
        <w:outlineLvl w:val="1"/>
        <w:rPr>
          <w:b/>
          <w:bCs/>
          <w:lang w:val="ru-RU"/>
        </w:rPr>
      </w:pPr>
      <w:r w:rsidRPr="00185BD2">
        <w:rPr>
          <w:b/>
          <w:bCs/>
          <w:lang w:val="ru-RU"/>
        </w:rPr>
        <w:t>4</w:t>
      </w:r>
      <w:r w:rsidR="002F61A0" w:rsidRPr="00185BD2">
        <w:rPr>
          <w:b/>
          <w:bCs/>
          <w:lang w:val="ru-RU"/>
        </w:rPr>
        <w:t xml:space="preserve">. Правила написания наименований и </w:t>
      </w:r>
      <w:proofErr w:type="gramStart"/>
      <w:r w:rsidR="002F61A0" w:rsidRPr="00185BD2">
        <w:rPr>
          <w:b/>
          <w:bCs/>
          <w:lang w:val="ru-RU"/>
        </w:rPr>
        <w:t>нумерации</w:t>
      </w:r>
      <w:r w:rsidR="00DD4488">
        <w:rPr>
          <w:b/>
          <w:bCs/>
          <w:lang w:val="ru-RU"/>
        </w:rPr>
        <w:t xml:space="preserve">  </w:t>
      </w:r>
      <w:r w:rsidR="002F61A0" w:rsidRPr="00185BD2">
        <w:rPr>
          <w:b/>
          <w:bCs/>
          <w:lang w:val="ru-RU"/>
        </w:rPr>
        <w:t>объектов</w:t>
      </w:r>
      <w:proofErr w:type="gramEnd"/>
      <w:r w:rsidR="002F61A0" w:rsidRPr="00185BD2">
        <w:rPr>
          <w:b/>
          <w:bCs/>
          <w:lang w:val="ru-RU"/>
        </w:rPr>
        <w:t xml:space="preserve"> адресации</w:t>
      </w:r>
    </w:p>
    <w:p w:rsidR="002F61A0" w:rsidRPr="00185BD2" w:rsidRDefault="002F61A0" w:rsidP="00AB5515">
      <w:pPr>
        <w:widowControl w:val="0"/>
        <w:autoSpaceDE w:val="0"/>
        <w:autoSpaceDN w:val="0"/>
        <w:ind w:firstLine="540"/>
        <w:jc w:val="both"/>
        <w:rPr>
          <w:lang w:val="ru-RU"/>
        </w:rPr>
      </w:pPr>
      <w:r w:rsidRPr="00185BD2">
        <w:rPr>
          <w:lang w:val="ru-RU"/>
        </w:rPr>
        <w:t>53. В структуре адреса наименования страны, субъекта Российской Федерации, муниципального района, муниципального округа, городского округа, внутригородской территории в составе субъекта Российской Федерации, федеральной территории, городского или сельского поселения, населенного пункта, элементов планировочной структуры и элементов улично-дорожной сети указываются с использованием букв русского алфавита. Дополнительные наименования элементов планировочной структуры и элементов улично-дорожной сети могут быть указаны с использованием букв латинского алфавита, а также по усмотрению уполномоченного органа на государственных языках субъектов Российской Федерации или родных языках народов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Наименование муниципального района, муниципального округа, городского округа, внутригородской территории в составе субъекта Российской Федерации, городского или сельского поселения должно соответствовать соответствующим наименованиям государственного реестра муниципальных образований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Наименования населенных пунктов должны соответствовать соответствующим наименованиям, внесенным в Государственный каталог географических названий.</w:t>
      </w:r>
    </w:p>
    <w:p w:rsidR="002F61A0" w:rsidRPr="00185BD2" w:rsidRDefault="002F61A0" w:rsidP="00AB5515">
      <w:pPr>
        <w:widowControl w:val="0"/>
        <w:autoSpaceDE w:val="0"/>
        <w:autoSpaceDN w:val="0"/>
        <w:ind w:firstLine="540"/>
        <w:jc w:val="both"/>
        <w:rPr>
          <w:lang w:val="ru-RU"/>
        </w:rPr>
      </w:pPr>
      <w:r w:rsidRPr="00185BD2">
        <w:rPr>
          <w:lang w:val="ru-RU"/>
        </w:rPr>
        <w:t xml:space="preserve">Наименования страны и субъектов Российской Федерации должны соответствовать соответствующим наименованиям в </w:t>
      </w:r>
      <w:hyperlink r:id="rId37" w:history="1">
        <w:r w:rsidRPr="00185BD2">
          <w:rPr>
            <w:lang w:val="ru-RU"/>
          </w:rPr>
          <w:t>Конституции</w:t>
        </w:r>
      </w:hyperlink>
      <w:r w:rsidRPr="00185BD2">
        <w:rPr>
          <w:lang w:val="ru-RU"/>
        </w:rPr>
        <w:t xml:space="preserve">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 xml:space="preserve">Перечень наименований муниципальных районов, муниципальных округов, городских округов, внутригородских территорий в составе субъектов Российской Федерации, городских и сельских поселений в соответствии с государственным реестром муниципальных образований Российской Федерации, перечень наименований населенных пунктов в соответствии с </w:t>
      </w:r>
      <w:r w:rsidRPr="00185BD2">
        <w:rPr>
          <w:lang w:val="ru-RU"/>
        </w:rPr>
        <w:lastRenderedPageBreak/>
        <w:t>Государственным каталогом географических названий размещаются в федеральной информационной адресной системе на основании сведений соответственно государственного реестра муниципальных образований Российской Федерации и Государственного каталога географических названий, полученных оператором федеральной информационной адресной системы в порядке межведомственного информационного взаимодействия оператора федеральной информационной адресной системы с органами государственной власти и органами местного самоуправления при ведении государственного адресного реестра.</w:t>
      </w:r>
    </w:p>
    <w:p w:rsidR="002F61A0" w:rsidRPr="00185BD2" w:rsidRDefault="00CB5CD7" w:rsidP="00AB5515">
      <w:pPr>
        <w:widowControl w:val="0"/>
        <w:autoSpaceDE w:val="0"/>
        <w:autoSpaceDN w:val="0"/>
        <w:ind w:firstLine="540"/>
        <w:jc w:val="both"/>
        <w:rPr>
          <w:lang w:val="ru-RU"/>
        </w:rPr>
      </w:pPr>
      <w:r>
        <w:rPr>
          <w:lang w:val="ru-RU"/>
        </w:rPr>
        <w:t>53.1</w:t>
      </w:r>
      <w:r w:rsidR="002F61A0" w:rsidRPr="00185BD2">
        <w:rPr>
          <w:lang w:val="ru-RU"/>
        </w:rPr>
        <w:t xml:space="preserve">. Наименование федеральной территории должно соответствовать наименованию такой территории, указанному (определенному) в соответствии с федеральным </w:t>
      </w:r>
      <w:hyperlink r:id="rId38" w:history="1">
        <w:r w:rsidR="002F61A0" w:rsidRPr="00185BD2">
          <w:rPr>
            <w:lang w:val="ru-RU"/>
          </w:rPr>
          <w:t>законом</w:t>
        </w:r>
      </w:hyperlink>
      <w:r w:rsidR="002F61A0" w:rsidRPr="00185BD2">
        <w:rPr>
          <w:lang w:val="ru-RU"/>
        </w:rPr>
        <w:t xml:space="preserve"> о федеральной территории.</w:t>
      </w:r>
    </w:p>
    <w:p w:rsidR="002F61A0" w:rsidRPr="00185BD2" w:rsidRDefault="002F61A0" w:rsidP="00AB5515">
      <w:pPr>
        <w:widowControl w:val="0"/>
        <w:autoSpaceDE w:val="0"/>
        <w:autoSpaceDN w:val="0"/>
        <w:ind w:firstLine="540"/>
        <w:jc w:val="both"/>
        <w:rPr>
          <w:lang w:val="ru-RU"/>
        </w:rPr>
      </w:pPr>
      <w:r w:rsidRPr="00185BD2">
        <w:rPr>
          <w:lang w:val="ru-RU"/>
        </w:rPr>
        <w:t xml:space="preserve">Сведения о федеральной территории (за исключением наименования) размещаются в федеральной информационной адресной системе на основании сведений о муниципальном образовании, действующем в границах федеральной территории, включенном в государственный реестр муниципальных образований Российской Федерации, полученных оператором федеральной информационной адресной системы в </w:t>
      </w:r>
      <w:hyperlink r:id="rId39" w:history="1">
        <w:r w:rsidRPr="00185BD2">
          <w:rPr>
            <w:lang w:val="ru-RU"/>
          </w:rPr>
          <w:t>порядке</w:t>
        </w:r>
      </w:hyperlink>
      <w:r w:rsidRPr="00185BD2">
        <w:rPr>
          <w:lang w:val="ru-RU"/>
        </w:rPr>
        <w:t xml:space="preserve"> межведомственного информационного взаимодействия оператора федеральной информационной адресной системы с органами государственной власти и органами местного самоуправления при ведении государственного адресного реестра.</w:t>
      </w:r>
    </w:p>
    <w:p w:rsidR="002F61A0" w:rsidRPr="00185BD2" w:rsidRDefault="002F61A0" w:rsidP="00AB5515">
      <w:pPr>
        <w:widowControl w:val="0"/>
        <w:autoSpaceDE w:val="0"/>
        <w:autoSpaceDN w:val="0"/>
        <w:ind w:firstLine="540"/>
        <w:jc w:val="both"/>
        <w:rPr>
          <w:lang w:val="ru-RU"/>
        </w:rPr>
      </w:pPr>
      <w:r w:rsidRPr="00185BD2">
        <w:rPr>
          <w:lang w:val="ru-RU"/>
        </w:rPr>
        <w:t>54. В наименованиях элемента планировочной структуры и элемента улично-дорожной сети допускается использовать прописные и строчные буквы русского алфавита, арабские цифры, а также следующие символы:</w:t>
      </w:r>
    </w:p>
    <w:p w:rsidR="002F61A0" w:rsidRPr="00185BD2" w:rsidRDefault="002F61A0" w:rsidP="00AB5515">
      <w:pPr>
        <w:widowControl w:val="0"/>
        <w:autoSpaceDE w:val="0"/>
        <w:autoSpaceDN w:val="0"/>
        <w:ind w:firstLine="540"/>
        <w:jc w:val="both"/>
        <w:rPr>
          <w:lang w:val="ru-RU"/>
        </w:rPr>
      </w:pPr>
      <w:r w:rsidRPr="00185BD2">
        <w:rPr>
          <w:lang w:val="ru-RU"/>
        </w:rPr>
        <w:t>а) "-" - дефис;</w:t>
      </w:r>
    </w:p>
    <w:p w:rsidR="002F61A0" w:rsidRPr="00185BD2" w:rsidRDefault="002F61A0" w:rsidP="00AB5515">
      <w:pPr>
        <w:widowControl w:val="0"/>
        <w:autoSpaceDE w:val="0"/>
        <w:autoSpaceDN w:val="0"/>
        <w:ind w:firstLine="540"/>
        <w:jc w:val="both"/>
        <w:rPr>
          <w:lang w:val="ru-RU"/>
        </w:rPr>
      </w:pPr>
      <w:r w:rsidRPr="00185BD2">
        <w:rPr>
          <w:lang w:val="ru-RU"/>
        </w:rPr>
        <w:t>б) "." - точка;</w:t>
      </w:r>
    </w:p>
    <w:p w:rsidR="002F61A0" w:rsidRPr="00185BD2" w:rsidRDefault="002F61A0" w:rsidP="00AB5515">
      <w:pPr>
        <w:widowControl w:val="0"/>
        <w:autoSpaceDE w:val="0"/>
        <w:autoSpaceDN w:val="0"/>
        <w:ind w:firstLine="540"/>
        <w:jc w:val="both"/>
        <w:rPr>
          <w:lang w:val="ru-RU"/>
        </w:rPr>
      </w:pPr>
      <w:r w:rsidRPr="00185BD2">
        <w:rPr>
          <w:lang w:val="ru-RU"/>
        </w:rPr>
        <w:t>в) "(" - открывающая круглая скобка;</w:t>
      </w:r>
    </w:p>
    <w:p w:rsidR="002F61A0" w:rsidRPr="00185BD2" w:rsidRDefault="002F61A0" w:rsidP="00AB5515">
      <w:pPr>
        <w:widowControl w:val="0"/>
        <w:autoSpaceDE w:val="0"/>
        <w:autoSpaceDN w:val="0"/>
        <w:ind w:firstLine="540"/>
        <w:jc w:val="both"/>
        <w:rPr>
          <w:lang w:val="ru-RU"/>
        </w:rPr>
      </w:pPr>
      <w:r w:rsidRPr="00185BD2">
        <w:rPr>
          <w:lang w:val="ru-RU"/>
        </w:rPr>
        <w:t>г) ")" - закрывающая круглая скобка;</w:t>
      </w:r>
    </w:p>
    <w:p w:rsidR="002F61A0" w:rsidRPr="00185BD2" w:rsidRDefault="002F61A0" w:rsidP="00AB5515">
      <w:pPr>
        <w:widowControl w:val="0"/>
        <w:autoSpaceDE w:val="0"/>
        <w:autoSpaceDN w:val="0"/>
        <w:ind w:firstLine="540"/>
        <w:jc w:val="both"/>
        <w:rPr>
          <w:lang w:val="ru-RU"/>
        </w:rPr>
      </w:pPr>
      <w:r w:rsidRPr="00185BD2">
        <w:rPr>
          <w:lang w:val="ru-RU"/>
        </w:rPr>
        <w:t>д) "N" - знак номера.</w:t>
      </w:r>
    </w:p>
    <w:p w:rsidR="002F61A0" w:rsidRPr="00185BD2" w:rsidRDefault="002F61A0" w:rsidP="00AB5515">
      <w:pPr>
        <w:widowControl w:val="0"/>
        <w:autoSpaceDE w:val="0"/>
        <w:autoSpaceDN w:val="0"/>
        <w:ind w:firstLine="540"/>
        <w:jc w:val="both"/>
        <w:rPr>
          <w:lang w:val="ru-RU"/>
        </w:rPr>
      </w:pPr>
      <w:r w:rsidRPr="00185BD2">
        <w:rPr>
          <w:lang w:val="ru-RU"/>
        </w:rPr>
        <w:t>55. Наименования элементов планировочной структуры и элементов улично-дорожной сети должны отвечать словообразовательным, произносительным и стилистическим нормам современного русского литературного языка.</w:t>
      </w:r>
    </w:p>
    <w:p w:rsidR="002F61A0" w:rsidRPr="00185BD2" w:rsidRDefault="002F61A0" w:rsidP="00AB5515">
      <w:pPr>
        <w:widowControl w:val="0"/>
        <w:autoSpaceDE w:val="0"/>
        <w:autoSpaceDN w:val="0"/>
        <w:ind w:firstLine="540"/>
        <w:jc w:val="both"/>
        <w:rPr>
          <w:lang w:val="ru-RU"/>
        </w:rPr>
      </w:pPr>
      <w:r w:rsidRPr="00185BD2">
        <w:rPr>
          <w:lang w:val="ru-RU"/>
        </w:rPr>
        <w:t>56. Входящее в состав собственного наименования элемента улично-дорожной сети порядковое числительное указывается в начале наименования элемента улично-дорожной сети с использованием арабских цифр и дополнением буквы (букв) грамматического окончания через дефис.</w:t>
      </w:r>
    </w:p>
    <w:p w:rsidR="002F61A0" w:rsidRPr="00185BD2" w:rsidRDefault="002F61A0" w:rsidP="00AB5515">
      <w:pPr>
        <w:widowControl w:val="0"/>
        <w:autoSpaceDE w:val="0"/>
        <w:autoSpaceDN w:val="0"/>
        <w:ind w:firstLine="540"/>
        <w:jc w:val="both"/>
        <w:rPr>
          <w:lang w:val="ru-RU"/>
        </w:rPr>
      </w:pPr>
      <w:r w:rsidRPr="00185BD2">
        <w:rPr>
          <w:lang w:val="ru-RU"/>
        </w:rPr>
        <w:t>57. Цифры в собственных наименованиях элементов улично-дорожной сети, присвоенных в честь знаменательных дат, а также цифры, обозначающие порядковые числительные в родительном падеже, не сопровождаются дополнением цифры грамматическим окончанием.</w:t>
      </w:r>
    </w:p>
    <w:p w:rsidR="002F61A0" w:rsidRPr="00185BD2" w:rsidRDefault="002F61A0" w:rsidP="00AB5515">
      <w:pPr>
        <w:widowControl w:val="0"/>
        <w:autoSpaceDE w:val="0"/>
        <w:autoSpaceDN w:val="0"/>
        <w:ind w:firstLine="540"/>
        <w:jc w:val="both"/>
        <w:rPr>
          <w:lang w:val="ru-RU"/>
        </w:rPr>
      </w:pPr>
      <w:r w:rsidRPr="00185BD2">
        <w:rPr>
          <w:lang w:val="ru-RU"/>
        </w:rPr>
        <w:t>58. Собственные наименования элементов планировочной структуры и улично-дорожной сети, присвоенные в честь выдающихся деятелей, оформляются в родительном падеже.</w:t>
      </w:r>
    </w:p>
    <w:p w:rsidR="002F61A0" w:rsidRPr="00185BD2" w:rsidRDefault="002F61A0" w:rsidP="00AB5515">
      <w:pPr>
        <w:widowControl w:val="0"/>
        <w:autoSpaceDE w:val="0"/>
        <w:autoSpaceDN w:val="0"/>
        <w:ind w:firstLine="540"/>
        <w:jc w:val="both"/>
        <w:rPr>
          <w:lang w:val="ru-RU"/>
        </w:rPr>
      </w:pPr>
      <w:r w:rsidRPr="00185BD2">
        <w:rPr>
          <w:lang w:val="ru-RU"/>
        </w:rPr>
        <w:t>59. Собственное наименование элемента планировочной структуры и элемента улично-дорожной сети, состоящее из имени и фамилии, не заменяется начальными буквами имени и фамилии. Наименования в честь несовершеннолетних героев оформляются с сокращенным вариантом имени.</w:t>
      </w:r>
    </w:p>
    <w:p w:rsidR="002F61A0" w:rsidRPr="00185BD2" w:rsidRDefault="002F61A0" w:rsidP="00AB5515">
      <w:pPr>
        <w:widowControl w:val="0"/>
        <w:autoSpaceDE w:val="0"/>
        <w:autoSpaceDN w:val="0"/>
        <w:ind w:firstLine="540"/>
        <w:jc w:val="both"/>
        <w:rPr>
          <w:lang w:val="ru-RU"/>
        </w:rPr>
      </w:pPr>
      <w:r w:rsidRPr="00185BD2">
        <w:rPr>
          <w:lang w:val="ru-RU"/>
        </w:rPr>
        <w:t>60. Составные части наименований элементов планировочной структуры и элементов улично-дорожной сети, представляющие собой имя и фамилию или звание и фамилию употребляются с полным написанием имени и фамилии или звания и фамилии.</w:t>
      </w:r>
    </w:p>
    <w:p w:rsidR="002F61A0" w:rsidRPr="00185BD2" w:rsidRDefault="002F61A0" w:rsidP="00AB5515">
      <w:pPr>
        <w:widowControl w:val="0"/>
        <w:autoSpaceDE w:val="0"/>
        <w:autoSpaceDN w:val="0"/>
        <w:ind w:firstLine="540"/>
        <w:jc w:val="both"/>
        <w:rPr>
          <w:lang w:val="ru-RU"/>
        </w:rPr>
      </w:pPr>
      <w:r w:rsidRPr="00185BD2">
        <w:rPr>
          <w:lang w:val="ru-RU"/>
        </w:rPr>
        <w:t>61. В структуре адресации для нумерации объектов адресации используется целое и (или) дробное числительное, за исключением арабской цифры "0", с добавлением буквенного индекса (при необходимости).</w:t>
      </w:r>
    </w:p>
    <w:p w:rsidR="002F61A0" w:rsidRPr="00185BD2" w:rsidRDefault="002F61A0" w:rsidP="00AB5515">
      <w:pPr>
        <w:widowControl w:val="0"/>
        <w:autoSpaceDE w:val="0"/>
        <w:autoSpaceDN w:val="0"/>
        <w:ind w:firstLine="540"/>
        <w:jc w:val="both"/>
        <w:rPr>
          <w:lang w:val="ru-RU"/>
        </w:rPr>
      </w:pPr>
      <w:r w:rsidRPr="00185BD2">
        <w:rPr>
          <w:lang w:val="ru-RU"/>
        </w:rPr>
        <w:t>При формировании номерной части адреса используются арабские цифры и при необходимости буквы русского алфавита, за исключением букв "ё", "з", "й", "ъ", "ы" и "ь", а также символ "/" - косая черта.</w:t>
      </w:r>
    </w:p>
    <w:p w:rsidR="002F61A0" w:rsidRPr="00185BD2" w:rsidRDefault="002F61A0" w:rsidP="00AB5515">
      <w:pPr>
        <w:widowControl w:val="0"/>
        <w:autoSpaceDE w:val="0"/>
        <w:autoSpaceDN w:val="0"/>
        <w:ind w:firstLine="540"/>
        <w:jc w:val="both"/>
        <w:rPr>
          <w:lang w:val="ru-RU"/>
        </w:rPr>
      </w:pPr>
      <w:r w:rsidRPr="00185BD2">
        <w:rPr>
          <w:lang w:val="ru-RU"/>
        </w:rPr>
        <w:t>62. Объектам адресации, находящимся на пересечении элементов улично-дорожной сети, присваивается адрес по элементу улично-дорожной сети, на который выходит фасад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 xml:space="preserve">63. Нумерация объектов адресации, расположенных между двумя объектами адресации, которым присвоен адрес с последовательными номерами, производится с использованием </w:t>
      </w:r>
      <w:r w:rsidRPr="00185BD2">
        <w:rPr>
          <w:lang w:val="ru-RU"/>
        </w:rPr>
        <w:lastRenderedPageBreak/>
        <w:t>меньшего номера соответствующего объекта адресации путем добавления к нему буквенного индекса.</w:t>
      </w:r>
    </w:p>
    <w:p w:rsidR="002F61A0" w:rsidRPr="00185BD2" w:rsidRDefault="002F61A0" w:rsidP="00AB5515">
      <w:pPr>
        <w:widowControl w:val="0"/>
        <w:autoSpaceDE w:val="0"/>
        <w:autoSpaceDN w:val="0"/>
        <w:ind w:firstLine="540"/>
        <w:jc w:val="both"/>
        <w:rPr>
          <w:lang w:val="ru-RU"/>
        </w:rPr>
      </w:pPr>
      <w:r w:rsidRPr="00185BD2">
        <w:rPr>
          <w:lang w:val="ru-RU"/>
        </w:rPr>
        <w:t>64. При написании на информационных табличках и (или) иных опознавательных знаках наименований элементов планировочной структуры и (или) адресов объектов адресации могут не указываться по решению администрации поселения:</w:t>
      </w:r>
    </w:p>
    <w:p w:rsidR="002F61A0" w:rsidRPr="00185BD2" w:rsidRDefault="002F61A0" w:rsidP="00AB5515">
      <w:pPr>
        <w:widowControl w:val="0"/>
        <w:autoSpaceDE w:val="0"/>
        <w:autoSpaceDN w:val="0"/>
        <w:ind w:firstLine="540"/>
        <w:jc w:val="both"/>
        <w:rPr>
          <w:lang w:val="ru-RU"/>
        </w:rPr>
      </w:pPr>
      <w:r w:rsidRPr="00185BD2">
        <w:rPr>
          <w:lang w:val="ru-RU"/>
        </w:rPr>
        <w:t xml:space="preserve">наименования элементов планировочной структуры, установленные в соответствии с </w:t>
      </w:r>
      <w:hyperlink w:anchor="Par296" w:tooltip="52. Перечень элементов планировочной структуры, элементов улично-дорожной сети, элементов объектов адресации, типов зданий (сооружений), помещений и машино-мест, используемых в качестве реквизитов адреса, а также правила сокращенного наименования адресообразую" w:history="1">
        <w:r w:rsidRPr="00185BD2">
          <w:rPr>
            <w:lang w:val="ru-RU"/>
          </w:rPr>
          <w:t>пунктом 52</w:t>
        </w:r>
      </w:hyperlink>
      <w:r w:rsidRPr="00185BD2">
        <w:rPr>
          <w:lang w:val="ru-RU"/>
        </w:rPr>
        <w:t xml:space="preserve"> настоящих Правил, за исключением собственных наименований элементов планировочной структуры;</w:t>
      </w:r>
    </w:p>
    <w:p w:rsidR="002F61A0" w:rsidRPr="00185BD2" w:rsidRDefault="002F61A0" w:rsidP="00AB5515">
      <w:pPr>
        <w:widowControl w:val="0"/>
        <w:autoSpaceDE w:val="0"/>
        <w:autoSpaceDN w:val="0"/>
        <w:ind w:firstLine="540"/>
        <w:jc w:val="both"/>
        <w:rPr>
          <w:lang w:val="ru-RU"/>
        </w:rPr>
      </w:pPr>
      <w:r w:rsidRPr="00185BD2">
        <w:rPr>
          <w:lang w:val="ru-RU"/>
        </w:rPr>
        <w:t>обязательные адресообразующие элементы адреса объекта адресации.</w:t>
      </w:r>
    </w:p>
    <w:p w:rsidR="002F61A0" w:rsidRPr="00185BD2" w:rsidRDefault="002F61A0" w:rsidP="00AB5515">
      <w:pPr>
        <w:widowControl w:val="0"/>
        <w:autoSpaceDE w:val="0"/>
        <w:autoSpaceDN w:val="0"/>
        <w:jc w:val="both"/>
        <w:rPr>
          <w:lang w:val="ru-RU"/>
        </w:rPr>
      </w:pPr>
    </w:p>
    <w:p w:rsidR="002F61A0" w:rsidRPr="00185BD2" w:rsidRDefault="002F61A0" w:rsidP="002F61A0">
      <w:pPr>
        <w:widowControl w:val="0"/>
        <w:autoSpaceDE w:val="0"/>
        <w:autoSpaceDN w:val="0"/>
        <w:adjustRightInd w:val="0"/>
        <w:jc w:val="center"/>
        <w:rPr>
          <w:lang w:val="ru-RU"/>
        </w:rPr>
      </w:pPr>
    </w:p>
    <w:p w:rsidR="002F61A0" w:rsidRPr="00185BD2" w:rsidRDefault="002F61A0" w:rsidP="002F61A0">
      <w:pPr>
        <w:widowControl w:val="0"/>
        <w:autoSpaceDE w:val="0"/>
        <w:autoSpaceDN w:val="0"/>
        <w:adjustRightInd w:val="0"/>
        <w:jc w:val="center"/>
        <w:rPr>
          <w:lang w:val="ru-RU"/>
        </w:rPr>
      </w:pPr>
    </w:p>
    <w:p w:rsidR="002F61A0" w:rsidRPr="00185BD2" w:rsidRDefault="002F61A0" w:rsidP="002F61A0">
      <w:pPr>
        <w:widowControl w:val="0"/>
        <w:autoSpaceDE w:val="0"/>
        <w:autoSpaceDN w:val="0"/>
        <w:adjustRightInd w:val="0"/>
        <w:jc w:val="center"/>
        <w:rPr>
          <w:lang w:val="ru-RU"/>
        </w:rPr>
      </w:pPr>
    </w:p>
    <w:p w:rsidR="002F61A0" w:rsidRPr="00185BD2" w:rsidRDefault="002F61A0" w:rsidP="002F61A0">
      <w:pPr>
        <w:widowControl w:val="0"/>
        <w:autoSpaceDE w:val="0"/>
        <w:autoSpaceDN w:val="0"/>
        <w:adjustRightInd w:val="0"/>
        <w:jc w:val="center"/>
        <w:rPr>
          <w:lang w:val="ru-RU"/>
        </w:rPr>
      </w:pPr>
    </w:p>
    <w:p w:rsidR="002F61A0" w:rsidRPr="00185BD2" w:rsidRDefault="002F61A0" w:rsidP="00B121C4">
      <w:pPr>
        <w:pStyle w:val="ConsPlusNormal"/>
        <w:jc w:val="right"/>
        <w:rPr>
          <w:rFonts w:ascii="Times New Roman" w:hAnsi="Times New Roman" w:cs="Times New Roman"/>
          <w:bCs/>
          <w:color w:val="000000" w:themeColor="text1"/>
          <w:sz w:val="24"/>
          <w:szCs w:val="24"/>
        </w:rPr>
      </w:pPr>
    </w:p>
    <w:p w:rsidR="002F61A0" w:rsidRPr="00185BD2" w:rsidRDefault="002F61A0" w:rsidP="00B121C4">
      <w:pPr>
        <w:pStyle w:val="ConsPlusNormal"/>
        <w:jc w:val="right"/>
        <w:rPr>
          <w:rFonts w:ascii="Times New Roman" w:hAnsi="Times New Roman" w:cs="Times New Roman"/>
          <w:bCs/>
          <w:color w:val="000000" w:themeColor="text1"/>
          <w:sz w:val="24"/>
          <w:szCs w:val="24"/>
        </w:rPr>
      </w:pPr>
    </w:p>
    <w:p w:rsidR="002F61A0" w:rsidRPr="00185BD2" w:rsidRDefault="002F61A0"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Default="000C19CA" w:rsidP="000C19CA">
      <w:pPr>
        <w:suppressAutoHyphens/>
        <w:jc w:val="center"/>
        <w:rPr>
          <w:b/>
          <w:sz w:val="28"/>
          <w:szCs w:val="28"/>
          <w:lang w:val="ru-RU" w:eastAsia="ar-SA"/>
        </w:rPr>
      </w:pPr>
    </w:p>
    <w:sectPr w:rsidR="000C19CA" w:rsidSect="00185BD2">
      <w:pgSz w:w="11906" w:h="16838"/>
      <w:pgMar w:top="567" w:right="566"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4C5DA1"/>
    <w:multiLevelType w:val="hybridMultilevel"/>
    <w:tmpl w:val="6B7E5F90"/>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1797DEF"/>
    <w:multiLevelType w:val="hybridMultilevel"/>
    <w:tmpl w:val="38047E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CF15C19"/>
    <w:multiLevelType w:val="hybridMultilevel"/>
    <w:tmpl w:val="3F9824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03D5154"/>
    <w:multiLevelType w:val="hybridMultilevel"/>
    <w:tmpl w:val="9294C210"/>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F671401"/>
    <w:multiLevelType w:val="hybridMultilevel"/>
    <w:tmpl w:val="3DC624F2"/>
    <w:lvl w:ilvl="0" w:tplc="297CD154">
      <w:start w:val="1"/>
      <w:numFmt w:val="decimal"/>
      <w:lvlText w:val="%1."/>
      <w:lvlJc w:val="left"/>
      <w:pPr>
        <w:ind w:left="1211"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5">
    <w:nsid w:val="40012E78"/>
    <w:multiLevelType w:val="hybridMultilevel"/>
    <w:tmpl w:val="F4E81EA4"/>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29E3F85"/>
    <w:multiLevelType w:val="hybridMultilevel"/>
    <w:tmpl w:val="0C44EC94"/>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35D5A62"/>
    <w:multiLevelType w:val="hybridMultilevel"/>
    <w:tmpl w:val="521EBB1C"/>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57A3461"/>
    <w:multiLevelType w:val="hybridMultilevel"/>
    <w:tmpl w:val="480C8552"/>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67C72C9"/>
    <w:multiLevelType w:val="hybridMultilevel"/>
    <w:tmpl w:val="0464BBD0"/>
    <w:lvl w:ilvl="0" w:tplc="0504A5C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4"/>
  </w:num>
  <w:num w:numId="2">
    <w:abstractNumId w:val="3"/>
  </w:num>
  <w:num w:numId="3">
    <w:abstractNumId w:val="5"/>
  </w:num>
  <w:num w:numId="4">
    <w:abstractNumId w:val="8"/>
  </w:num>
  <w:num w:numId="5">
    <w:abstractNumId w:val="0"/>
  </w:num>
  <w:num w:numId="6">
    <w:abstractNumId w:val="6"/>
  </w:num>
  <w:num w:numId="7">
    <w:abstractNumId w:val="7"/>
  </w:num>
  <w:num w:numId="8">
    <w:abstractNumId w:val="9"/>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B121C4"/>
    <w:rsid w:val="00002221"/>
    <w:rsid w:val="000C19CA"/>
    <w:rsid w:val="000D2A04"/>
    <w:rsid w:val="000D7BB8"/>
    <w:rsid w:val="00116779"/>
    <w:rsid w:val="00185BD2"/>
    <w:rsid w:val="00200EE2"/>
    <w:rsid w:val="00234BD4"/>
    <w:rsid w:val="00247080"/>
    <w:rsid w:val="002F61A0"/>
    <w:rsid w:val="003E5CF5"/>
    <w:rsid w:val="00467839"/>
    <w:rsid w:val="004933F0"/>
    <w:rsid w:val="004D2E94"/>
    <w:rsid w:val="004F2961"/>
    <w:rsid w:val="00586319"/>
    <w:rsid w:val="00607779"/>
    <w:rsid w:val="00670B81"/>
    <w:rsid w:val="006767F7"/>
    <w:rsid w:val="006A782F"/>
    <w:rsid w:val="006F4A15"/>
    <w:rsid w:val="00714272"/>
    <w:rsid w:val="0075592B"/>
    <w:rsid w:val="007E450E"/>
    <w:rsid w:val="008067BD"/>
    <w:rsid w:val="00817C5D"/>
    <w:rsid w:val="00827ECD"/>
    <w:rsid w:val="00836E60"/>
    <w:rsid w:val="0084379A"/>
    <w:rsid w:val="00885BA0"/>
    <w:rsid w:val="00982984"/>
    <w:rsid w:val="0099626E"/>
    <w:rsid w:val="009A44B5"/>
    <w:rsid w:val="009F045D"/>
    <w:rsid w:val="00A430E9"/>
    <w:rsid w:val="00AB5515"/>
    <w:rsid w:val="00B121C4"/>
    <w:rsid w:val="00BC7963"/>
    <w:rsid w:val="00BE52E0"/>
    <w:rsid w:val="00C071B8"/>
    <w:rsid w:val="00C34179"/>
    <w:rsid w:val="00C9479A"/>
    <w:rsid w:val="00CB5CD7"/>
    <w:rsid w:val="00D16951"/>
    <w:rsid w:val="00D70E34"/>
    <w:rsid w:val="00D77AE9"/>
    <w:rsid w:val="00DD4488"/>
    <w:rsid w:val="00E8013B"/>
    <w:rsid w:val="00F4551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0190F3C-5183-4CF7-BFD8-F923598E5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21C4"/>
    <w:pPr>
      <w:spacing w:after="0" w:line="240" w:lineRule="auto"/>
    </w:pPr>
    <w:rPr>
      <w:rFonts w:ascii="Times New Roman" w:eastAsia="Times New Roman" w:hAnsi="Times New Roman" w:cs="Times New Roman"/>
      <w:sz w:val="24"/>
      <w:szCs w:val="24"/>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121C4"/>
    <w:pPr>
      <w:tabs>
        <w:tab w:val="center" w:pos="4153"/>
        <w:tab w:val="right" w:pos="8306"/>
      </w:tabs>
    </w:pPr>
    <w:rPr>
      <w:sz w:val="20"/>
      <w:szCs w:val="20"/>
      <w:lang w:val="en-GB"/>
    </w:rPr>
  </w:style>
  <w:style w:type="character" w:customStyle="1" w:styleId="a4">
    <w:name w:val="Верхний колонтитул Знак"/>
    <w:basedOn w:val="a0"/>
    <w:link w:val="a3"/>
    <w:rsid w:val="00B121C4"/>
    <w:rPr>
      <w:rFonts w:ascii="Times New Roman" w:eastAsia="Times New Roman" w:hAnsi="Times New Roman" w:cs="Times New Roman"/>
      <w:sz w:val="20"/>
      <w:szCs w:val="20"/>
      <w:lang w:val="en-GB" w:eastAsia="ru-RU"/>
    </w:rPr>
  </w:style>
  <w:style w:type="paragraph" w:customStyle="1" w:styleId="ConsPlusNormal">
    <w:name w:val="ConsPlusNormal"/>
    <w:rsid w:val="00B121C4"/>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5">
    <w:name w:val="Гипертекстовая ссылка"/>
    <w:basedOn w:val="a0"/>
    <w:uiPriority w:val="99"/>
    <w:rsid w:val="00B121C4"/>
    <w:rPr>
      <w:color w:val="106BBE"/>
    </w:rPr>
  </w:style>
  <w:style w:type="character" w:customStyle="1" w:styleId="a6">
    <w:name w:val="Цветовое выделение"/>
    <w:uiPriority w:val="99"/>
    <w:rsid w:val="00B121C4"/>
    <w:rPr>
      <w:b/>
      <w:bCs/>
      <w:color w:val="26282F"/>
    </w:rPr>
  </w:style>
  <w:style w:type="paragraph" w:styleId="a7">
    <w:name w:val="List Paragraph"/>
    <w:basedOn w:val="a"/>
    <w:uiPriority w:val="34"/>
    <w:qFormat/>
    <w:rsid w:val="00AB5515"/>
    <w:pPr>
      <w:ind w:left="720"/>
      <w:contextualSpacing/>
    </w:pPr>
  </w:style>
  <w:style w:type="paragraph" w:styleId="a8">
    <w:name w:val="Balloon Text"/>
    <w:basedOn w:val="a"/>
    <w:link w:val="a9"/>
    <w:uiPriority w:val="99"/>
    <w:semiHidden/>
    <w:unhideWhenUsed/>
    <w:rsid w:val="008067BD"/>
    <w:rPr>
      <w:rFonts w:ascii="Tahoma" w:hAnsi="Tahoma" w:cs="Tahoma"/>
      <w:sz w:val="16"/>
      <w:szCs w:val="16"/>
    </w:rPr>
  </w:style>
  <w:style w:type="character" w:customStyle="1" w:styleId="a9">
    <w:name w:val="Текст выноски Знак"/>
    <w:basedOn w:val="a0"/>
    <w:link w:val="a8"/>
    <w:uiPriority w:val="99"/>
    <w:semiHidden/>
    <w:rsid w:val="008067BD"/>
    <w:rPr>
      <w:rFonts w:ascii="Tahoma" w:eastAsia="Times New Roman" w:hAnsi="Tahoma" w:cs="Tahoma"/>
      <w:sz w:val="16"/>
      <w:szCs w:val="16"/>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52750&amp;date=28.02.2024" TargetMode="External"/><Relationship Id="rId13" Type="http://schemas.openxmlformats.org/officeDocument/2006/relationships/hyperlink" Target="https://login.consultant.ru/link/?req=doc&amp;base=LAW&amp;n=414058&amp;date=28.02.2024&amp;dst=100012&amp;field=134" TargetMode="External"/><Relationship Id="rId18" Type="http://schemas.openxmlformats.org/officeDocument/2006/relationships/hyperlink" Target="https://login.consultant.ru/link/?req=doc&amp;base=LAW&amp;n=454388&amp;date=28.02.2024&amp;dst=49&amp;field=134" TargetMode="External"/><Relationship Id="rId26" Type="http://schemas.openxmlformats.org/officeDocument/2006/relationships/hyperlink" Target="https://login.consultant.ru/link/?req=doc&amp;base=LAW&amp;n=452991&amp;date=28.02.2024&amp;dst=465&amp;field=134" TargetMode="External"/><Relationship Id="rId39" Type="http://schemas.openxmlformats.org/officeDocument/2006/relationships/hyperlink" Target="https://login.consultant.ru/link/?req=doc&amp;base=LAW&amp;n=431113&amp;date=28.02.2024&amp;dst=100025&amp;field=134" TargetMode="External"/><Relationship Id="rId3" Type="http://schemas.openxmlformats.org/officeDocument/2006/relationships/styles" Target="styles.xml"/><Relationship Id="rId21" Type="http://schemas.openxmlformats.org/officeDocument/2006/relationships/hyperlink" Target="https://login.consultant.ru/link/?req=doc&amp;base=LAW&amp;n=99661&amp;date=28.02.2024" TargetMode="External"/><Relationship Id="rId34" Type="http://schemas.openxmlformats.org/officeDocument/2006/relationships/hyperlink" Target="https://login.consultant.ru/link/?req=doc&amp;base=LAW&amp;n=409907&amp;date=28.02.2024&amp;dst=100232&amp;field=134" TargetMode="External"/><Relationship Id="rId7" Type="http://schemas.openxmlformats.org/officeDocument/2006/relationships/hyperlink" Target="https://login.consultant.ru/link/?req=doc&amp;base=LAW&amp;n=452750&amp;date=28.02.2024&amp;dst=100273&amp;field=134" TargetMode="External"/><Relationship Id="rId12" Type="http://schemas.openxmlformats.org/officeDocument/2006/relationships/hyperlink" Target="https://login.consultant.ru/link/?req=doc&amp;base=LAW&amp;n=469783&amp;date=28.02.2024" TargetMode="External"/><Relationship Id="rId17" Type="http://schemas.openxmlformats.org/officeDocument/2006/relationships/hyperlink" Target="https://login.consultant.ru/link/?req=doc&amp;base=LAW&amp;n=469793&amp;date=28.02.2024&amp;dst=151&amp;field=134" TargetMode="External"/><Relationship Id="rId25" Type="http://schemas.openxmlformats.org/officeDocument/2006/relationships/hyperlink" Target="https://login.consultant.ru/link/?req=doc&amp;base=LAW&amp;n=444242&amp;date=28.02.2024&amp;dst=100134&amp;field=134" TargetMode="External"/><Relationship Id="rId33" Type="http://schemas.openxmlformats.org/officeDocument/2006/relationships/hyperlink" Target="https://login.consultant.ru/link/?req=doc&amp;base=LAW&amp;n=465798&amp;date=28.02.2024&amp;dst=3&amp;field=134" TargetMode="External"/><Relationship Id="rId38" Type="http://schemas.openxmlformats.org/officeDocument/2006/relationships/hyperlink" Target="https://login.consultant.ru/link/?req=doc&amp;base=LAW&amp;n=453317&amp;date=28.02.2024" TargetMode="External"/><Relationship Id="rId2" Type="http://schemas.openxmlformats.org/officeDocument/2006/relationships/numbering" Target="numbering.xml"/><Relationship Id="rId16" Type="http://schemas.openxmlformats.org/officeDocument/2006/relationships/hyperlink" Target="https://login.consultant.ru/link/?req=doc&amp;base=LAW&amp;n=469783&amp;date=28.02.2024&amp;dst=1238&amp;field=134" TargetMode="External"/><Relationship Id="rId20" Type="http://schemas.openxmlformats.org/officeDocument/2006/relationships/hyperlink" Target="https://login.consultant.ru/link/?req=doc&amp;base=LAW&amp;n=409907&amp;date=28.02.2024&amp;dst=100011&amp;field=134" TargetMode="External"/><Relationship Id="rId29" Type="http://schemas.openxmlformats.org/officeDocument/2006/relationships/hyperlink" Target="https://login.consultant.ru/link/?req=doc&amp;base=LAW&amp;n=465798&amp;date=28.02.2024&amp;dst=3&amp;field=134"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login.consultant.ru/link/?req=doc&amp;base=LAW&amp;n=454388&amp;date=28.02.2024&amp;dst=100639&amp;field=134" TargetMode="External"/><Relationship Id="rId11" Type="http://schemas.openxmlformats.org/officeDocument/2006/relationships/hyperlink" Target="https://login.consultant.ru/link/?req=doc&amp;base=LAW&amp;n=469783&amp;date=28.02.2024" TargetMode="External"/><Relationship Id="rId24" Type="http://schemas.openxmlformats.org/officeDocument/2006/relationships/hyperlink" Target="https://login.consultant.ru/link/?req=doc&amp;base=LAW&amp;n=452750&amp;date=28.02.2024&amp;dst=376&amp;field=134" TargetMode="External"/><Relationship Id="rId32" Type="http://schemas.openxmlformats.org/officeDocument/2006/relationships/hyperlink" Target="https://login.consultant.ru/link/?req=doc&amp;base=LAW&amp;n=465588&amp;date=28.02.2024" TargetMode="External"/><Relationship Id="rId37" Type="http://schemas.openxmlformats.org/officeDocument/2006/relationships/hyperlink" Target="https://login.consultant.ru/link/?req=doc&amp;base=LAW&amp;n=2875&amp;date=28.02.2024"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ogin.consultant.ru/link/?req=doc&amp;base=LAW&amp;n=469783&amp;date=28.02.2024&amp;dst=100938&amp;field=134" TargetMode="External"/><Relationship Id="rId23" Type="http://schemas.openxmlformats.org/officeDocument/2006/relationships/hyperlink" Target="https://login.consultant.ru/link/?req=doc&amp;base=LAW&amp;n=452750&amp;date=28.02.2024&amp;dst=100336&amp;field=134" TargetMode="External"/><Relationship Id="rId28" Type="http://schemas.openxmlformats.org/officeDocument/2006/relationships/hyperlink" Target="https://login.consultant.ru/link/?req=doc&amp;base=LAW&amp;n=452750&amp;date=28.02.2024&amp;dst=376&amp;field=134" TargetMode="External"/><Relationship Id="rId36" Type="http://schemas.openxmlformats.org/officeDocument/2006/relationships/hyperlink" Target="https://login.consultant.ru/link/?req=doc&amp;base=LAW&amp;n=408602&amp;date=28.02.2024&amp;dst=100073&amp;field=134" TargetMode="External"/><Relationship Id="rId10" Type="http://schemas.openxmlformats.org/officeDocument/2006/relationships/hyperlink" Target="https://login.consultant.ru/link/?req=doc&amp;base=LAW&amp;n=469908&amp;date=28.02.2024&amp;dst=100196&amp;field=134" TargetMode="External"/><Relationship Id="rId19" Type="http://schemas.openxmlformats.org/officeDocument/2006/relationships/hyperlink" Target="https://login.consultant.ru/link/?req=doc&amp;base=LAW&amp;n=469783&amp;date=28.02.2024" TargetMode="External"/><Relationship Id="rId31" Type="http://schemas.openxmlformats.org/officeDocument/2006/relationships/hyperlink" Target="https://login.consultant.ru/link/?req=doc&amp;base=LAW&amp;n=454388&amp;date=28.02.2024" TargetMode="External"/><Relationship Id="rId4" Type="http://schemas.openxmlformats.org/officeDocument/2006/relationships/settings" Target="settings.xml"/><Relationship Id="rId9" Type="http://schemas.openxmlformats.org/officeDocument/2006/relationships/hyperlink" Target="https://login.consultant.ru/link/?req=doc&amp;base=LAW&amp;n=454388&amp;date=28.02.2024" TargetMode="External"/><Relationship Id="rId14" Type="http://schemas.openxmlformats.org/officeDocument/2006/relationships/hyperlink" Target="https://login.consultant.ru/link/?req=doc&amp;base=LAW&amp;n=431113&amp;date=28.02.2024&amp;dst=100025&amp;field=134" TargetMode="External"/><Relationship Id="rId22" Type="http://schemas.openxmlformats.org/officeDocument/2006/relationships/hyperlink" Target="https://login.consultant.ru/link/?req=doc&amp;base=LAW&amp;n=469908&amp;date=28.02.2024&amp;dst=100325&amp;field=134" TargetMode="External"/><Relationship Id="rId27" Type="http://schemas.openxmlformats.org/officeDocument/2006/relationships/hyperlink" Target="https://login.consultant.ru/link/?req=doc&amp;base=LAW&amp;n=452750&amp;date=28.02.2024&amp;dst=100336&amp;field=134" TargetMode="External"/><Relationship Id="rId30" Type="http://schemas.openxmlformats.org/officeDocument/2006/relationships/hyperlink" Target="https://login.consultant.ru/link/?req=doc&amp;base=LAW&amp;n=454388&amp;date=28.02.2024" TargetMode="External"/><Relationship Id="rId35" Type="http://schemas.openxmlformats.org/officeDocument/2006/relationships/hyperlink" Target="https://login.consultant.ru/link/?req=doc&amp;base=LAW&amp;n=408602&amp;date=28.02.2024&amp;dst=100011&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237F09-EF2D-4DC6-9B21-DC0E6342B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1</Pages>
  <Words>9245</Words>
  <Characters>52703</Characters>
  <Application>Microsoft Office Word</Application>
  <DocSecurity>0</DocSecurity>
  <Lines>439</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User</cp:lastModifiedBy>
  <cp:revision>23</cp:revision>
  <cp:lastPrinted>2025-01-17T09:12:00Z</cp:lastPrinted>
  <dcterms:created xsi:type="dcterms:W3CDTF">2024-11-01T11:09:00Z</dcterms:created>
  <dcterms:modified xsi:type="dcterms:W3CDTF">2025-01-17T09:12:00Z</dcterms:modified>
</cp:coreProperties>
</file>