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137A4D" w:rsidP="000A4970">
      <w:pPr>
        <w:jc w:val="both"/>
        <w:rPr>
          <w:b/>
          <w:caps/>
          <w:sz w:val="20"/>
        </w:rPr>
      </w:pPr>
      <w:r>
        <w:rPr>
          <w:b/>
          <w:sz w:val="20"/>
          <w:highlight w:val="lightGray"/>
        </w:rPr>
        <w:t>13</w:t>
      </w:r>
      <w:r w:rsidR="003D6569">
        <w:rPr>
          <w:b/>
          <w:sz w:val="20"/>
          <w:highlight w:val="lightGray"/>
        </w:rPr>
        <w:t xml:space="preserve"> мая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sidR="003D6569">
        <w:rPr>
          <w:b/>
          <w:caps/>
          <w:sz w:val="20"/>
          <w:highlight w:val="lightGray"/>
        </w:rPr>
        <w:t xml:space="preserve">        </w:t>
      </w:r>
      <w:r>
        <w:rPr>
          <w:b/>
          <w:caps/>
          <w:sz w:val="20"/>
          <w:highlight w:val="lightGray"/>
        </w:rPr>
        <w:t>№7(102</w:t>
      </w:r>
      <w:r w:rsidR="00884DED" w:rsidRPr="00D00509">
        <w:rPr>
          <w:b/>
          <w:caps/>
          <w:sz w:val="20"/>
          <w:highlight w:val="lightGray"/>
        </w:rPr>
        <w:t>)</w:t>
      </w:r>
      <w:r w:rsidR="00D00509">
        <w:rPr>
          <w:b/>
          <w:caps/>
          <w:sz w:val="20"/>
        </w:rPr>
        <w:t xml:space="preserve">  </w:t>
      </w:r>
    </w:p>
    <w:p w:rsidR="00884DED" w:rsidRDefault="00884DED"/>
    <w:p w:rsidR="00137A4D" w:rsidRPr="000B7A4F" w:rsidRDefault="00137A4D" w:rsidP="00137A4D">
      <w:pPr>
        <w:pStyle w:val="af"/>
        <w:jc w:val="center"/>
        <w:rPr>
          <w:rFonts w:ascii="Times New Roman" w:hAnsi="Times New Roman"/>
          <w:b/>
          <w:sz w:val="24"/>
          <w:szCs w:val="24"/>
        </w:rPr>
      </w:pPr>
      <w:r w:rsidRPr="000B7A4F">
        <w:rPr>
          <w:rFonts w:ascii="Times New Roman" w:hAnsi="Times New Roman"/>
          <w:b/>
          <w:sz w:val="24"/>
          <w:szCs w:val="24"/>
        </w:rPr>
        <w:t>АДМИНИСТРАЦИЯ</w:t>
      </w:r>
    </w:p>
    <w:p w:rsidR="00137A4D" w:rsidRPr="000B7A4F" w:rsidRDefault="00137A4D" w:rsidP="00137A4D">
      <w:pPr>
        <w:pStyle w:val="af"/>
        <w:jc w:val="center"/>
        <w:rPr>
          <w:rFonts w:ascii="Times New Roman" w:hAnsi="Times New Roman"/>
          <w:b/>
          <w:sz w:val="24"/>
          <w:szCs w:val="24"/>
        </w:rPr>
      </w:pPr>
      <w:r w:rsidRPr="000B7A4F">
        <w:rPr>
          <w:rFonts w:ascii="Times New Roman" w:hAnsi="Times New Roman"/>
          <w:b/>
          <w:sz w:val="24"/>
          <w:szCs w:val="24"/>
        </w:rPr>
        <w:t>МОРДОВСКО - ПОЛЯНСКОГО СЕЛЬСКОГО ПОСЕЛЕНИЯ</w:t>
      </w:r>
    </w:p>
    <w:p w:rsidR="00137A4D" w:rsidRPr="000B7A4F" w:rsidRDefault="00137A4D" w:rsidP="00137A4D">
      <w:pPr>
        <w:pStyle w:val="af"/>
        <w:jc w:val="center"/>
        <w:rPr>
          <w:rFonts w:ascii="Times New Roman" w:hAnsi="Times New Roman"/>
          <w:b/>
          <w:sz w:val="24"/>
          <w:szCs w:val="24"/>
        </w:rPr>
      </w:pPr>
      <w:r w:rsidRPr="000B7A4F">
        <w:rPr>
          <w:rFonts w:ascii="Times New Roman" w:hAnsi="Times New Roman"/>
          <w:b/>
          <w:sz w:val="24"/>
          <w:szCs w:val="24"/>
        </w:rPr>
        <w:t>ЗУБОВО-ПОЛЯНСКИЙ МУНИЦИПАЛЬНЫЙ РАЙОН</w:t>
      </w:r>
    </w:p>
    <w:p w:rsidR="00137A4D" w:rsidRPr="000B7A4F" w:rsidRDefault="00137A4D" w:rsidP="00137A4D">
      <w:pPr>
        <w:pStyle w:val="af"/>
        <w:jc w:val="center"/>
        <w:rPr>
          <w:rFonts w:ascii="Times New Roman" w:hAnsi="Times New Roman"/>
          <w:b/>
          <w:sz w:val="24"/>
          <w:szCs w:val="24"/>
        </w:rPr>
      </w:pPr>
      <w:r w:rsidRPr="000B7A4F">
        <w:rPr>
          <w:rFonts w:ascii="Times New Roman" w:hAnsi="Times New Roman"/>
          <w:b/>
          <w:sz w:val="24"/>
          <w:szCs w:val="24"/>
        </w:rPr>
        <w:t>РЕСПУБЛИКА МОРДОВИЯ</w:t>
      </w:r>
    </w:p>
    <w:p w:rsidR="00137A4D" w:rsidRPr="000B7A4F" w:rsidRDefault="00137A4D" w:rsidP="00137A4D">
      <w:pPr>
        <w:pStyle w:val="af"/>
        <w:jc w:val="center"/>
        <w:rPr>
          <w:rFonts w:ascii="Times New Roman" w:hAnsi="Times New Roman"/>
          <w:b/>
          <w:sz w:val="24"/>
          <w:szCs w:val="24"/>
        </w:rPr>
      </w:pPr>
    </w:p>
    <w:p w:rsidR="00137A4D" w:rsidRPr="000B7A4F" w:rsidRDefault="00137A4D" w:rsidP="00137A4D">
      <w:pPr>
        <w:pStyle w:val="af"/>
        <w:jc w:val="center"/>
        <w:rPr>
          <w:rFonts w:ascii="Times New Roman" w:hAnsi="Times New Roman"/>
          <w:b/>
          <w:sz w:val="24"/>
          <w:szCs w:val="24"/>
        </w:rPr>
      </w:pPr>
    </w:p>
    <w:p w:rsidR="00137A4D" w:rsidRPr="000B7A4F" w:rsidRDefault="00137A4D" w:rsidP="00137A4D">
      <w:pPr>
        <w:pStyle w:val="af"/>
        <w:jc w:val="center"/>
        <w:rPr>
          <w:rFonts w:ascii="Times New Roman" w:hAnsi="Times New Roman"/>
          <w:b/>
          <w:sz w:val="24"/>
          <w:szCs w:val="24"/>
        </w:rPr>
      </w:pPr>
      <w:r w:rsidRPr="000B7A4F">
        <w:rPr>
          <w:rFonts w:ascii="Times New Roman" w:hAnsi="Times New Roman"/>
          <w:b/>
          <w:sz w:val="24"/>
          <w:szCs w:val="24"/>
        </w:rPr>
        <w:t>ПОСТАНОВЛЕНИЕ</w:t>
      </w:r>
    </w:p>
    <w:p w:rsidR="00137A4D" w:rsidRPr="000B7A4F" w:rsidRDefault="00137A4D" w:rsidP="00137A4D">
      <w:pPr>
        <w:pStyle w:val="af"/>
        <w:jc w:val="center"/>
        <w:rPr>
          <w:rFonts w:ascii="Times New Roman" w:hAnsi="Times New Roman"/>
          <w:b/>
          <w:sz w:val="24"/>
          <w:szCs w:val="24"/>
        </w:rPr>
      </w:pPr>
    </w:p>
    <w:p w:rsidR="00137A4D" w:rsidRPr="000B7A4F" w:rsidRDefault="00137A4D" w:rsidP="00137A4D">
      <w:pPr>
        <w:shd w:val="clear" w:color="auto" w:fill="FFFFFF"/>
        <w:tabs>
          <w:tab w:val="left" w:pos="6219"/>
        </w:tabs>
        <w:jc w:val="both"/>
        <w:rPr>
          <w:b/>
          <w:color w:val="000000"/>
          <w:sz w:val="24"/>
          <w:szCs w:val="24"/>
        </w:rPr>
      </w:pPr>
      <w:r w:rsidRPr="000B7A4F">
        <w:rPr>
          <w:b/>
          <w:color w:val="000000"/>
          <w:sz w:val="24"/>
          <w:szCs w:val="24"/>
        </w:rPr>
        <w:t xml:space="preserve">  от 13 мая  2026 года                                                                                     </w:t>
      </w:r>
      <w:r>
        <w:rPr>
          <w:b/>
          <w:color w:val="000000"/>
          <w:sz w:val="24"/>
          <w:szCs w:val="24"/>
        </w:rPr>
        <w:t xml:space="preserve">                        </w:t>
      </w:r>
      <w:r w:rsidRPr="000B7A4F">
        <w:rPr>
          <w:b/>
          <w:color w:val="000000"/>
          <w:sz w:val="24"/>
          <w:szCs w:val="24"/>
        </w:rPr>
        <w:t xml:space="preserve"> № 7</w:t>
      </w:r>
    </w:p>
    <w:p w:rsidR="00137A4D" w:rsidRPr="000B7A4F" w:rsidRDefault="00137A4D" w:rsidP="00137A4D">
      <w:pPr>
        <w:shd w:val="clear" w:color="auto" w:fill="FBFBFB"/>
        <w:jc w:val="both"/>
        <w:rPr>
          <w:color w:val="000000"/>
          <w:sz w:val="24"/>
          <w:szCs w:val="24"/>
        </w:rPr>
      </w:pPr>
      <w:r w:rsidRPr="000B7A4F">
        <w:rPr>
          <w:b/>
          <w:bCs/>
          <w:color w:val="000000"/>
          <w:sz w:val="24"/>
          <w:szCs w:val="24"/>
        </w:rPr>
        <w:t> </w:t>
      </w:r>
    </w:p>
    <w:p w:rsidR="00137A4D" w:rsidRPr="000B7A4F" w:rsidRDefault="00137A4D" w:rsidP="00137A4D">
      <w:pPr>
        <w:shd w:val="clear" w:color="auto" w:fill="FBFBFB"/>
        <w:jc w:val="both"/>
        <w:rPr>
          <w:color w:val="000000"/>
          <w:sz w:val="24"/>
          <w:szCs w:val="24"/>
        </w:rPr>
      </w:pPr>
      <w:r w:rsidRPr="000B7A4F">
        <w:rPr>
          <w:b/>
          <w:bCs/>
          <w:color w:val="000000"/>
          <w:sz w:val="24"/>
          <w:szCs w:val="24"/>
        </w:rPr>
        <w:t> Об утверждении Порядка ведения реестра муниципального имущества, находящегося</w:t>
      </w:r>
    </w:p>
    <w:p w:rsidR="00137A4D" w:rsidRPr="000B7A4F" w:rsidRDefault="00137A4D" w:rsidP="00137A4D">
      <w:pPr>
        <w:shd w:val="clear" w:color="auto" w:fill="FBFBFB"/>
        <w:jc w:val="center"/>
        <w:rPr>
          <w:color w:val="000000"/>
          <w:sz w:val="24"/>
          <w:szCs w:val="24"/>
        </w:rPr>
      </w:pPr>
      <w:r w:rsidRPr="000B7A4F">
        <w:rPr>
          <w:b/>
          <w:bCs/>
          <w:color w:val="000000"/>
          <w:sz w:val="24"/>
          <w:szCs w:val="24"/>
        </w:rPr>
        <w:t>в собственности Мордовско - Полянского сельского поселения Зубово-Полянского муниципального района Республики Мордовия</w:t>
      </w:r>
    </w:p>
    <w:p w:rsidR="00137A4D" w:rsidRPr="000B7A4F" w:rsidRDefault="00137A4D" w:rsidP="00137A4D">
      <w:pPr>
        <w:shd w:val="clear" w:color="auto" w:fill="FBFBFB"/>
        <w:jc w:val="both"/>
        <w:rPr>
          <w:color w:val="000000"/>
          <w:sz w:val="24"/>
          <w:szCs w:val="24"/>
        </w:rPr>
      </w:pPr>
      <w:r w:rsidRPr="000B7A4F">
        <w:rPr>
          <w:b/>
          <w:bCs/>
          <w:color w:val="000000"/>
          <w:sz w:val="24"/>
          <w:szCs w:val="24"/>
        </w:rPr>
        <w:t> </w:t>
      </w:r>
    </w:p>
    <w:p w:rsidR="00137A4D" w:rsidRPr="000B7A4F" w:rsidRDefault="00137A4D" w:rsidP="00137A4D">
      <w:pPr>
        <w:pStyle w:val="af"/>
        <w:ind w:firstLine="709"/>
        <w:jc w:val="both"/>
        <w:rPr>
          <w:rFonts w:ascii="Times New Roman" w:hAnsi="Times New Roman"/>
          <w:color w:val="000000" w:themeColor="text1"/>
          <w:w w:val="102"/>
          <w:sz w:val="24"/>
          <w:szCs w:val="24"/>
        </w:rPr>
      </w:pPr>
      <w:r>
        <w:rPr>
          <w:rFonts w:ascii="Times New Roman" w:hAnsi="Times New Roman"/>
          <w:sz w:val="24"/>
          <w:szCs w:val="24"/>
        </w:rPr>
        <w:t>В соответствии с Федеральным законом</w:t>
      </w:r>
      <w:r w:rsidRPr="000B7A4F">
        <w:rPr>
          <w:rFonts w:ascii="Times New Roman" w:hAnsi="Times New Roman"/>
          <w:sz w:val="24"/>
          <w:szCs w:val="24"/>
        </w:rPr>
        <w:t xml:space="preserve"> от 20.03.2</w:t>
      </w:r>
      <w:r>
        <w:rPr>
          <w:rFonts w:ascii="Times New Roman" w:hAnsi="Times New Roman"/>
          <w:sz w:val="24"/>
          <w:szCs w:val="24"/>
        </w:rPr>
        <w:t xml:space="preserve">025 N 33-ФЗ </w:t>
      </w:r>
      <w:r w:rsidRPr="000B7A4F">
        <w:rPr>
          <w:rFonts w:ascii="Times New Roman" w:hAnsi="Times New Roman"/>
          <w:sz w:val="24"/>
          <w:szCs w:val="24"/>
        </w:rPr>
        <w:t xml:space="preserve"> "Об общих принципах организации местного самоуправления в единой системе публичной власти",  приказом Министерства финансов Российской Федерации от 10.10.2023 № 163н «Об утверждении Порядка ведения органами местного самоуправления реестров муниципального имущества», </w:t>
      </w:r>
      <w:r w:rsidRPr="000B7A4F">
        <w:rPr>
          <w:rFonts w:ascii="Times New Roman" w:hAnsi="Times New Roman"/>
          <w:color w:val="000000" w:themeColor="text1"/>
          <w:w w:val="102"/>
          <w:sz w:val="24"/>
          <w:szCs w:val="24"/>
        </w:rPr>
        <w:t xml:space="preserve">администрация  Мордовско - Полянского сельского поселения Зубово-Полянского муниципального района </w:t>
      </w:r>
      <w:r w:rsidRPr="000B7A4F">
        <w:rPr>
          <w:rFonts w:ascii="Times New Roman" w:hAnsi="Times New Roman"/>
          <w:color w:val="000000" w:themeColor="text1"/>
          <w:spacing w:val="-1"/>
          <w:w w:val="102"/>
          <w:sz w:val="24"/>
          <w:szCs w:val="24"/>
        </w:rPr>
        <w:t>Республики Мордовия</w:t>
      </w:r>
      <w:r w:rsidRPr="000B7A4F">
        <w:rPr>
          <w:rFonts w:ascii="Times New Roman" w:hAnsi="Times New Roman"/>
          <w:color w:val="000000" w:themeColor="text1"/>
          <w:w w:val="102"/>
          <w:sz w:val="24"/>
          <w:szCs w:val="24"/>
        </w:rPr>
        <w:t xml:space="preserve">  </w:t>
      </w:r>
      <w:r w:rsidRPr="000B7A4F">
        <w:rPr>
          <w:rFonts w:ascii="Times New Roman" w:hAnsi="Times New Roman"/>
          <w:b/>
          <w:color w:val="000000" w:themeColor="text1"/>
          <w:w w:val="102"/>
          <w:sz w:val="24"/>
          <w:szCs w:val="24"/>
        </w:rPr>
        <w:t>постановляет</w:t>
      </w:r>
      <w:r w:rsidRPr="000B7A4F">
        <w:rPr>
          <w:rFonts w:ascii="Times New Roman" w:hAnsi="Times New Roman"/>
          <w:color w:val="000000" w:themeColor="text1"/>
          <w:w w:val="102"/>
          <w:sz w:val="24"/>
          <w:szCs w:val="24"/>
        </w:rPr>
        <w:t>:</w:t>
      </w:r>
    </w:p>
    <w:p w:rsidR="00137A4D" w:rsidRPr="000B7A4F" w:rsidRDefault="00137A4D" w:rsidP="00137A4D">
      <w:pPr>
        <w:pStyle w:val="af"/>
        <w:ind w:firstLine="709"/>
        <w:jc w:val="both"/>
        <w:rPr>
          <w:rFonts w:ascii="Times New Roman" w:hAnsi="Times New Roman"/>
          <w:color w:val="000000" w:themeColor="text1"/>
          <w:w w:val="102"/>
          <w:sz w:val="24"/>
          <w:szCs w:val="24"/>
        </w:rPr>
      </w:pPr>
    </w:p>
    <w:p w:rsidR="00137A4D" w:rsidRPr="000B7A4F" w:rsidRDefault="00137A4D" w:rsidP="00137A4D">
      <w:pPr>
        <w:shd w:val="clear" w:color="auto" w:fill="FBFBFB"/>
        <w:ind w:firstLine="709"/>
        <w:jc w:val="both"/>
        <w:rPr>
          <w:color w:val="000000"/>
          <w:sz w:val="24"/>
          <w:szCs w:val="24"/>
        </w:rPr>
      </w:pPr>
      <w:r w:rsidRPr="000B7A4F">
        <w:rPr>
          <w:color w:val="000000"/>
          <w:sz w:val="24"/>
          <w:szCs w:val="24"/>
        </w:rPr>
        <w:t>1.Утвердить Порядок ведения реестра муниципального имущества, находящегося в собственности Мордовско - Полянского сельского поселения Зубово-Полянского муниципального района Республики Мордовия  согласно приложению № 1 к настоящему постановлению.</w:t>
      </w:r>
    </w:p>
    <w:p w:rsidR="00137A4D" w:rsidRPr="000B7A4F" w:rsidRDefault="00137A4D" w:rsidP="00137A4D">
      <w:pPr>
        <w:shd w:val="clear" w:color="auto" w:fill="FBFBFB"/>
        <w:ind w:firstLine="709"/>
        <w:jc w:val="both"/>
        <w:rPr>
          <w:color w:val="000000"/>
          <w:sz w:val="24"/>
          <w:szCs w:val="24"/>
        </w:rPr>
      </w:pPr>
      <w:r w:rsidRPr="000B7A4F">
        <w:rPr>
          <w:color w:val="000000"/>
          <w:sz w:val="24"/>
          <w:szCs w:val="24"/>
        </w:rPr>
        <w:t>2.Утвердить форму реестра муниципального имущества, находящегося в собственности Мордовско - Полянского сельского поселения Зубово-Полянского муниципального района Республики Мордовия согласно приложению № 2 к настоящему постановлению.</w:t>
      </w:r>
    </w:p>
    <w:p w:rsidR="00137A4D" w:rsidRPr="000B7A4F" w:rsidRDefault="00137A4D" w:rsidP="00137A4D">
      <w:pPr>
        <w:shd w:val="clear" w:color="auto" w:fill="FBFBFB"/>
        <w:ind w:firstLine="709"/>
        <w:jc w:val="both"/>
        <w:rPr>
          <w:color w:val="000000"/>
          <w:sz w:val="24"/>
          <w:szCs w:val="24"/>
        </w:rPr>
      </w:pPr>
      <w:r w:rsidRPr="000B7A4F">
        <w:rPr>
          <w:color w:val="000000"/>
          <w:sz w:val="24"/>
          <w:szCs w:val="24"/>
        </w:rPr>
        <w:t>3.Определить ответственным за ведение реестра муниципального имущества Мордовско - Полянского с</w:t>
      </w:r>
      <w:r>
        <w:rPr>
          <w:color w:val="000000"/>
          <w:sz w:val="24"/>
          <w:szCs w:val="24"/>
        </w:rPr>
        <w:t xml:space="preserve">ельского поселения заместителя главы </w:t>
      </w:r>
      <w:r w:rsidRPr="000B7A4F">
        <w:rPr>
          <w:color w:val="000000"/>
          <w:sz w:val="24"/>
          <w:szCs w:val="24"/>
        </w:rPr>
        <w:t>Мордовско - Полянского с</w:t>
      </w:r>
      <w:r>
        <w:rPr>
          <w:color w:val="000000"/>
          <w:sz w:val="24"/>
          <w:szCs w:val="24"/>
        </w:rPr>
        <w:t>ельского поселения</w:t>
      </w:r>
      <w:r w:rsidRPr="000B7A4F">
        <w:rPr>
          <w:color w:val="000000"/>
          <w:sz w:val="24"/>
          <w:szCs w:val="24"/>
        </w:rPr>
        <w:t xml:space="preserve"> Елисееву М.Н.</w:t>
      </w:r>
    </w:p>
    <w:p w:rsidR="00137A4D" w:rsidRPr="000B7A4F" w:rsidRDefault="00137A4D" w:rsidP="00137A4D">
      <w:pPr>
        <w:shd w:val="clear" w:color="auto" w:fill="FBFBFB"/>
        <w:ind w:firstLine="709"/>
        <w:jc w:val="both"/>
        <w:rPr>
          <w:color w:val="000000"/>
          <w:sz w:val="24"/>
          <w:szCs w:val="24"/>
        </w:rPr>
      </w:pPr>
      <w:r w:rsidRPr="000B7A4F">
        <w:rPr>
          <w:color w:val="000000"/>
          <w:sz w:val="24"/>
          <w:szCs w:val="24"/>
        </w:rPr>
        <w:t xml:space="preserve">4.Обеспечить регулярное </w:t>
      </w:r>
      <w:r>
        <w:rPr>
          <w:color w:val="000000"/>
          <w:sz w:val="24"/>
          <w:szCs w:val="24"/>
        </w:rPr>
        <w:t>обновление информации в реестре</w:t>
      </w:r>
      <w:r w:rsidRPr="000B7A4F">
        <w:rPr>
          <w:color w:val="000000"/>
          <w:sz w:val="24"/>
          <w:szCs w:val="24"/>
        </w:rPr>
        <w:t xml:space="preserve"> согласно установленному порядку.</w:t>
      </w:r>
    </w:p>
    <w:p w:rsidR="00137A4D" w:rsidRPr="000B7A4F" w:rsidRDefault="00137A4D" w:rsidP="00137A4D">
      <w:pPr>
        <w:ind w:firstLine="709"/>
        <w:jc w:val="both"/>
        <w:rPr>
          <w:color w:val="000000"/>
          <w:sz w:val="24"/>
          <w:szCs w:val="24"/>
        </w:rPr>
      </w:pPr>
      <w:r w:rsidRPr="000B7A4F">
        <w:rPr>
          <w:rFonts w:eastAsia="Calibri"/>
          <w:sz w:val="24"/>
          <w:szCs w:val="24"/>
        </w:rPr>
        <w:t xml:space="preserve"> 5.Настоящее постановление вступает в силу </w:t>
      </w:r>
      <w:r w:rsidRPr="000B7A4F">
        <w:rPr>
          <w:color w:val="000000"/>
          <w:sz w:val="24"/>
          <w:szCs w:val="24"/>
        </w:rPr>
        <w:t>со дня его официального опубликования и подлежит размещению в информационном бюллетене «Вести села», на официальном сайте в информационно-телекоммуникационной сети «Интернет».</w:t>
      </w:r>
    </w:p>
    <w:p w:rsidR="00137A4D" w:rsidRPr="000B7A4F" w:rsidRDefault="00137A4D" w:rsidP="00137A4D">
      <w:pPr>
        <w:jc w:val="both"/>
        <w:rPr>
          <w:color w:val="000000"/>
          <w:sz w:val="24"/>
          <w:szCs w:val="24"/>
        </w:rPr>
      </w:pPr>
    </w:p>
    <w:p w:rsidR="00137A4D" w:rsidRPr="00282401" w:rsidRDefault="00137A4D" w:rsidP="00137A4D">
      <w:pPr>
        <w:pStyle w:val="af"/>
        <w:ind w:left="360"/>
        <w:rPr>
          <w:rFonts w:ascii="Times New Roman" w:hAnsi="Times New Roman"/>
          <w:b/>
          <w:sz w:val="24"/>
          <w:szCs w:val="24"/>
        </w:rPr>
      </w:pPr>
      <w:r w:rsidRPr="00282401">
        <w:rPr>
          <w:rFonts w:ascii="Times New Roman" w:hAnsi="Times New Roman"/>
          <w:b/>
          <w:sz w:val="24"/>
          <w:szCs w:val="24"/>
        </w:rPr>
        <w:t>Глава  Мордовско - Полянского</w:t>
      </w:r>
    </w:p>
    <w:p w:rsidR="00137A4D" w:rsidRPr="00282401" w:rsidRDefault="00137A4D" w:rsidP="00137A4D">
      <w:pPr>
        <w:pStyle w:val="af"/>
        <w:ind w:left="360"/>
        <w:rPr>
          <w:rFonts w:ascii="Times New Roman" w:hAnsi="Times New Roman"/>
          <w:b/>
          <w:sz w:val="24"/>
          <w:szCs w:val="24"/>
        </w:rPr>
      </w:pPr>
      <w:r w:rsidRPr="00282401">
        <w:rPr>
          <w:rFonts w:ascii="Times New Roman" w:hAnsi="Times New Roman"/>
          <w:b/>
          <w:sz w:val="24"/>
          <w:szCs w:val="24"/>
        </w:rPr>
        <w:t>сельского поселения                                                                                            М.И.Разгадов</w:t>
      </w:r>
    </w:p>
    <w:p w:rsidR="00137A4D" w:rsidRPr="000B7A4F" w:rsidRDefault="00137A4D" w:rsidP="00137A4D">
      <w:pPr>
        <w:shd w:val="clear" w:color="auto" w:fill="FBFBFB"/>
        <w:spacing w:after="150"/>
        <w:jc w:val="both"/>
        <w:rPr>
          <w:rFonts w:ascii="RobotoRegular" w:hAnsi="RobotoRegular"/>
          <w:color w:val="000000"/>
          <w:sz w:val="24"/>
          <w:szCs w:val="24"/>
        </w:rPr>
      </w:pPr>
    </w:p>
    <w:p w:rsidR="00137A4D" w:rsidRPr="000B7A4F" w:rsidRDefault="00137A4D" w:rsidP="00137A4D">
      <w:pPr>
        <w:shd w:val="clear" w:color="auto" w:fill="FBFBFB"/>
        <w:spacing w:after="150"/>
        <w:jc w:val="both"/>
        <w:rPr>
          <w:rFonts w:ascii="RobotoRegular" w:hAnsi="RobotoRegular"/>
          <w:color w:val="000000"/>
          <w:sz w:val="24"/>
          <w:szCs w:val="24"/>
        </w:rPr>
      </w:pPr>
    </w:p>
    <w:p w:rsidR="00137A4D" w:rsidRPr="000B7A4F"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pStyle w:val="af"/>
        <w:jc w:val="right"/>
        <w:rPr>
          <w:rFonts w:ascii="Times New Roman" w:hAnsi="Times New Roman"/>
          <w:sz w:val="24"/>
          <w:szCs w:val="24"/>
        </w:rPr>
      </w:pPr>
      <w:r>
        <w:rPr>
          <w:rFonts w:ascii="Times New Roman" w:hAnsi="Times New Roman"/>
          <w:sz w:val="24"/>
          <w:szCs w:val="24"/>
        </w:rPr>
        <w:t>Приложение № 1</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 xml:space="preserve">к постановлению администрации </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 xml:space="preserve">Мордовско-Полянского сельского поселения </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 xml:space="preserve">Зубово-Полянского муниципального района </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Республики Мордовия</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 xml:space="preserve">от </w:t>
      </w:r>
      <w:r w:rsidRPr="002B7AF1">
        <w:rPr>
          <w:rFonts w:ascii="Times New Roman" w:hAnsi="Times New Roman"/>
          <w:sz w:val="24"/>
          <w:szCs w:val="24"/>
        </w:rPr>
        <w:t>1</w:t>
      </w:r>
      <w:r>
        <w:rPr>
          <w:rFonts w:ascii="Times New Roman" w:hAnsi="Times New Roman"/>
          <w:sz w:val="24"/>
          <w:szCs w:val="24"/>
        </w:rPr>
        <w:t>3</w:t>
      </w:r>
      <w:r w:rsidRPr="002B7AF1">
        <w:rPr>
          <w:rFonts w:ascii="Times New Roman" w:hAnsi="Times New Roman"/>
          <w:sz w:val="24"/>
          <w:szCs w:val="24"/>
        </w:rPr>
        <w:t>.05</w:t>
      </w:r>
      <w:r>
        <w:rPr>
          <w:rFonts w:ascii="Times New Roman" w:hAnsi="Times New Roman"/>
          <w:sz w:val="24"/>
          <w:szCs w:val="24"/>
        </w:rPr>
        <w:t>.2026 № 7</w:t>
      </w:r>
    </w:p>
    <w:p w:rsidR="00137A4D" w:rsidRDefault="00137A4D" w:rsidP="00137A4D">
      <w:pPr>
        <w:shd w:val="clear" w:color="auto" w:fill="FBFBFB"/>
        <w:jc w:val="both"/>
        <w:rPr>
          <w:rFonts w:ascii="RobotoRegular" w:hAnsi="RobotoRegular"/>
          <w:color w:val="000000"/>
          <w:sz w:val="24"/>
          <w:szCs w:val="24"/>
        </w:rPr>
      </w:pPr>
      <w:r>
        <w:rPr>
          <w:rFonts w:ascii="RobotoRegular" w:hAnsi="RobotoRegular"/>
          <w:b/>
          <w:bCs/>
          <w:color w:val="000000"/>
          <w:sz w:val="24"/>
          <w:szCs w:val="24"/>
        </w:rPr>
        <w:t> </w:t>
      </w:r>
    </w:p>
    <w:p w:rsidR="00137A4D" w:rsidRDefault="00137A4D" w:rsidP="00137A4D">
      <w:pPr>
        <w:shd w:val="clear" w:color="auto" w:fill="FBFBFB"/>
        <w:jc w:val="center"/>
        <w:rPr>
          <w:rFonts w:ascii="RobotoRegular" w:hAnsi="RobotoRegular"/>
          <w:color w:val="000000"/>
          <w:sz w:val="24"/>
          <w:szCs w:val="24"/>
        </w:rPr>
      </w:pPr>
      <w:r>
        <w:rPr>
          <w:rFonts w:ascii="RobotoRegular" w:hAnsi="RobotoRegular"/>
          <w:b/>
          <w:bCs/>
          <w:color w:val="000000"/>
          <w:sz w:val="24"/>
          <w:szCs w:val="24"/>
        </w:rPr>
        <w:t>Порядок</w:t>
      </w:r>
    </w:p>
    <w:p w:rsidR="00137A4D" w:rsidRDefault="00137A4D" w:rsidP="00137A4D">
      <w:pPr>
        <w:shd w:val="clear" w:color="auto" w:fill="FBFBFB"/>
        <w:jc w:val="center"/>
        <w:rPr>
          <w:rFonts w:ascii="RobotoRegular" w:hAnsi="RobotoRegular"/>
          <w:color w:val="000000"/>
          <w:sz w:val="24"/>
          <w:szCs w:val="24"/>
        </w:rPr>
      </w:pPr>
      <w:r>
        <w:rPr>
          <w:rFonts w:ascii="RobotoRegular" w:hAnsi="RobotoRegular"/>
          <w:b/>
          <w:bCs/>
          <w:color w:val="000000"/>
          <w:sz w:val="24"/>
          <w:szCs w:val="24"/>
        </w:rPr>
        <w:t>ведения реестра муниципального имущества, находящегося в собственности Мордовско - Полянского сельского поселения Зубово-Полянского муниципального района Республики Мордовия»</w:t>
      </w:r>
      <w:r>
        <w:rPr>
          <w:rFonts w:ascii="RobotoRegular" w:hAnsi="RobotoRegular"/>
          <w:b/>
          <w:bCs/>
          <w:color w:val="000000"/>
          <w:sz w:val="24"/>
          <w:szCs w:val="24"/>
        </w:rPr>
        <w:br/>
      </w:r>
    </w:p>
    <w:p w:rsidR="00137A4D" w:rsidRDefault="00137A4D" w:rsidP="00137A4D">
      <w:pPr>
        <w:shd w:val="clear" w:color="auto" w:fill="FBFBFB"/>
        <w:ind w:firstLine="709"/>
        <w:jc w:val="both"/>
        <w:rPr>
          <w:rFonts w:ascii="RobotoRegular" w:hAnsi="RobotoRegular"/>
          <w:b/>
          <w:color w:val="000000"/>
          <w:sz w:val="24"/>
          <w:szCs w:val="24"/>
        </w:rPr>
      </w:pPr>
      <w:r>
        <w:rPr>
          <w:rFonts w:ascii="RobotoRegular" w:hAnsi="RobotoRegular"/>
          <w:b/>
          <w:color w:val="000000"/>
          <w:sz w:val="24"/>
          <w:szCs w:val="24"/>
        </w:rPr>
        <w:t>1. Общие положения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1. Настоящий Порядок устанавливает правила ведения администрацией Мордовско - Полянского  сельского поселения (далее – администрация) реестра муниципального имущества, находящегося в собственности Мордовско - Полянского сельского поселения Зубово-Полянского муниципального района Республики Мордовия (далее - реестр), в том числе состав подлежащего учету муниципального имущества и порядок его учета, состав сведений, подлежащих отражению в реестре, а также порядок предоставления содержащейся в реестре информации о муниципальном имуществе.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2. Объектом учета муниципального имущества (далее - объект учета) является следующее муниципальное имущество: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машино-места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нормативно-правовым актом Мордовско - Полянского  сельского поселения;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иное имущество (в том числе бездокументарные ценные бумаги), не относящееся к недвижимым и движимым вещам, стоимость которого превышает размер, определенный нормативно-правовым актом Мордовско - Полянского  сельского поселения.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3.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lastRenderedPageBreak/>
        <w:t>4. Учет муниципального имущества, сведения об объектах и (или) о количестве объектов которого составляют государственную тайну, осуществляется администрацией самостоятельно.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5. Ведение реестра осуществляется администрацией Мордовско - Полянского  сельского поселения (далее - уполномоченный орган).</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6.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7.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 (приложение 1 к настоящему Порядку).</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8. Реестр ведется на бумажном и (или) электронном носителях.</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Способ ведения реестра определяется уполномоченным органом самостоятельно.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9.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10. Неотъемлемой частью реестра являются: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а) документы, подтверждающие сведения, включаемые в реестр (далее - подтверждающие документы);</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б) иные документы, предусмотренные правовыми актами органа местного самоуправления.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11.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Сведения, содержащиеся в реестре, хранятся в соответствии с Федеральным законом от 22 октября 2004 г. № 125-ФЗ «Об архивном деле в Российской Федерации».</w:t>
      </w:r>
    </w:p>
    <w:p w:rsidR="00137A4D" w:rsidRDefault="00137A4D" w:rsidP="00137A4D">
      <w:pPr>
        <w:shd w:val="clear" w:color="auto" w:fill="FBFBFB"/>
        <w:ind w:firstLine="709"/>
        <w:jc w:val="both"/>
        <w:rPr>
          <w:rFonts w:ascii="RobotoRegular" w:hAnsi="RobotoRegular"/>
          <w:color w:val="000000"/>
          <w:sz w:val="24"/>
          <w:szCs w:val="24"/>
        </w:rPr>
      </w:pPr>
    </w:p>
    <w:p w:rsidR="00137A4D" w:rsidRDefault="00137A4D" w:rsidP="00137A4D">
      <w:pPr>
        <w:shd w:val="clear" w:color="auto" w:fill="FBFBFB"/>
        <w:ind w:firstLine="709"/>
        <w:jc w:val="both"/>
        <w:rPr>
          <w:rFonts w:ascii="RobotoRegular" w:hAnsi="RobotoRegular"/>
          <w:b/>
          <w:color w:val="000000"/>
          <w:sz w:val="24"/>
          <w:szCs w:val="24"/>
        </w:rPr>
      </w:pPr>
      <w:r>
        <w:rPr>
          <w:rFonts w:ascii="RobotoRegular" w:hAnsi="RobotoRegular"/>
          <w:b/>
          <w:color w:val="000000"/>
          <w:sz w:val="24"/>
          <w:szCs w:val="24"/>
        </w:rPr>
        <w:t>2. Состав сведений, подлежащих отражению в реестре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12. Реестр состоит из 3 разделов. В раздел 1 вносятся сведения о муниципальном недвижимом имуществе, в раздел 2 вносятся сведения о муниципальном движимом имуществе и ином имуществе, не относящемся к недвижимым и движимым вещам, в раздел 3 вносятся сведения о лицах, обладающих правами на муниципальное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lastRenderedPageBreak/>
        <w:t>13. В раздел 1 вносятся сведения о недвижимом имуществе.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подраздел 1.1 раздела 1 реестра вносятся сведения о земельных участках, в том числе: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наименование земельного участка;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-адрес (местоположение) земельного участка (с указанием кода Общероссийского классификатора территорий муниципальных образований (далее - ОКТМО);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кадастровый номер земельного участка (с датой присвоения);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правообладателе,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основных характеристиках земельного участка, в том числе: площадь, категория земель, вид разрешенного использования;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стоимости земельного участка;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произведенном улучшении земельного участка;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иные сведения (при необходимости).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кроме автомобильных дорог, отнесенных законом к недвижимости, в том числе: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наименование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назначение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адрес (местоположение) объекта учета (с указанием кода ОКТМО);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кадастровый номер объекта учета (с датой присвоения);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земельном участке, на котором расположен объект учета (кадастровый номер, форма собственности, площадь);</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правообладателе;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инвентарный номер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стоимости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изменениях объекта учета (произведенных достройках, капитальном ремонте, реконструкции, модернизации, сносе);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lastRenderedPageBreak/>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лице, в пользу которого установлены ограничения (обременения);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иные сведения (при необходимости).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подраздел 1.3 раздела 1 реестра вносятся сведения о помещениях, машино-местах и иных объектах, отнесенных законом к недвижимости, в том числе: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наименование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назначение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адрес (местоположение) объекта учета (с указанием кода ОКТМО);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кадастровый номер объекта учета (с датой присвоения);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здании, сооружении, в состав которого входит объект учета (кадастровый номер, форма собственности);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правообладателе;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вещного права,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основных характеристиках объекта, в том числе: тип объекта (жилое либо нежилое), площадь, этажность (подземная этажность);</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номер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стоимости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изменениях объекта учета (произведенных достройках, капитальном ремонте, реконструкции, модернизации, сносе);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лице, в пользу которого установлены ограничения (обременения);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иные сведения (при необходимости).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подраздел 1.4 раздела 1 реестра вносятся сведения о воздушных и морских судах, судах внутреннего плавания, в том числе: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наименование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назначение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порт (место) регистрации и (или) место (аэродром) базирования (с указанием кода ОКТМО);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регистрационный номер (с датой присвоения);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правообладателе;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стоимости судна;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произведенных ремонте, модернизации судна;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установленных в отношении судна ограничениях (обременениях) с указанием наименования вида ограничений (обременении), основания и даты их возникновения и прекращения;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лице, в пользу которого установлены ограничения (обременения);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lastRenderedPageBreak/>
        <w:t>- иные сведения (при необходимости).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раздел 2 вносятся сведения о муниципальном движимом имуществе и ином имуществе, не относящемся к недвижимым и движимым вещам.</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подраздел 2.1 раздела 2 реестра вносятся сведения об акциях, в том числе: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правообладателе;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лице, в пользу которого установлены ограничения (обременения);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иные сведения (при необходимости).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подраздел 2.2 раздела 2 вносятся сведения о долях (вкладах) в уставных (складочных) капиталах хозяйственных обществ и товариществ, в том числе: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доля (вклад) в уставном (складочном) капитале хозяйственного общества, товарищества в процентах;</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правообладателе;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лице, в пользу которого установлены ограничения (обременения);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иные сведения (при необходимости).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наименование движимого имущества (иного имущества) с указанием- марки, модели, года выпуска, инвентарного номера;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объекте учета, в том числе: марка, модель, год выпуска, инвентарный номер;</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правообладателе;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стоимости;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lastRenderedPageBreak/>
        <w:t>- сведения о лице, в пользу которого установлены ограничения (обременения);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иные сведения (при необходимости).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подраздел 2.4 раздела 2 вносятся сведения о долях в праве общей долевой собственности на объекты недвижимого и (или) движимого имущества, в том числе: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размер доли в праве общей долевой собственности на объекты недвижимого и (или) движимого имущества;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стоимости доли;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правообладателе;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об установленных в отношении доли ограничениях (обременениях) с указанием наименования вида ограничений (обременении), основания и даты их возникновения и прекращения;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лице, в пользу которого установлены ограничения (обременения);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иные сведения (при необходимости).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раздел 3 вносятся сведения о лицах, обладающих правами на муниципальное имущество и сведениями о нем, в том числе: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сведения о правообладателях;</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реестровый номер объектов учета, принадлежащих на соответствующем вещном праве;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реестровый номер объектов учета, вещные права на которые ограничены (обременены) в пользу правообладателя;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иные сведения (при необходимости).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14.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Ведение учета объекта учета без указания стоимостной оценки не допускается.</w:t>
      </w:r>
    </w:p>
    <w:p w:rsidR="00137A4D" w:rsidRDefault="00137A4D" w:rsidP="00137A4D">
      <w:pPr>
        <w:shd w:val="clear" w:color="auto" w:fill="FBFBFB"/>
        <w:ind w:firstLine="709"/>
        <w:jc w:val="both"/>
        <w:rPr>
          <w:rFonts w:ascii="RobotoRegular" w:hAnsi="RobotoRegular"/>
          <w:color w:val="000000"/>
          <w:sz w:val="24"/>
          <w:szCs w:val="24"/>
        </w:rPr>
      </w:pPr>
    </w:p>
    <w:p w:rsidR="00137A4D" w:rsidRDefault="00137A4D" w:rsidP="00137A4D">
      <w:pPr>
        <w:shd w:val="clear" w:color="auto" w:fill="FBFBFB"/>
        <w:ind w:firstLine="709"/>
        <w:jc w:val="both"/>
        <w:rPr>
          <w:rFonts w:ascii="RobotoRegular" w:hAnsi="RobotoRegular"/>
          <w:b/>
          <w:color w:val="000000"/>
          <w:sz w:val="24"/>
          <w:szCs w:val="24"/>
        </w:rPr>
      </w:pPr>
      <w:r>
        <w:rPr>
          <w:rFonts w:ascii="RobotoRegular" w:hAnsi="RobotoRegular"/>
          <w:b/>
          <w:color w:val="000000"/>
          <w:sz w:val="24"/>
          <w:szCs w:val="24"/>
        </w:rPr>
        <w:t>3. Порядок учета муниципального имущества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15.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xml:space="preserve">16.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w:t>
      </w:r>
      <w:r>
        <w:rPr>
          <w:rFonts w:ascii="RobotoRegular" w:hAnsi="RobotoRegular"/>
          <w:color w:val="000000"/>
          <w:sz w:val="24"/>
          <w:szCs w:val="24"/>
        </w:rPr>
        <w:lastRenderedPageBreak/>
        <w:t>заявление о внесении в реестр сведений о таком имуществе с одновременным направлением подтверждающих документов.</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17.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18.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19.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20. Сведения об объекте учета, заявления и документы, указанные в пунктах 15-18 настоящего Порядка,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21.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lastRenderedPageBreak/>
        <w:t>22.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о приостановлении процедуры учета в реестре объекта учета в следующих случаях:</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установлены неполнота и (или) недостоверность содержащихся в документах правообладателя сведений;</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документы, представленные правообладателем, не соответствуют требованиям, установленным настоящим Порядком, законодательством Российской Федерации и правовыми актами органов местного самоуправления.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23.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а) вносит в реестр сведения об объекте учета, в том числе о правообладателях (при наличии);</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24.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15-23 настоящего Порядка.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25. Порядок принятия решений, предусмотренных настоящим Порядком, и сроки рассмотрения документов, если иное не предусмотрено настоящим Порядком, определяются уполномоченным органом самостоятельно.</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26. Заявления, обращение и требования, предусмотренные настоящим Порядком, направляются в порядке и по формам, определяемым уполномоченным органом самостоятельно.</w:t>
      </w:r>
    </w:p>
    <w:p w:rsidR="00137A4D" w:rsidRDefault="00137A4D" w:rsidP="00137A4D">
      <w:pPr>
        <w:shd w:val="clear" w:color="auto" w:fill="FBFBFB"/>
        <w:ind w:firstLine="709"/>
        <w:jc w:val="both"/>
        <w:rPr>
          <w:rFonts w:ascii="RobotoRegular" w:hAnsi="RobotoRegular"/>
          <w:color w:val="000000"/>
          <w:sz w:val="24"/>
          <w:szCs w:val="24"/>
        </w:rPr>
      </w:pPr>
    </w:p>
    <w:p w:rsidR="00137A4D" w:rsidRDefault="00137A4D" w:rsidP="00137A4D">
      <w:pPr>
        <w:shd w:val="clear" w:color="auto" w:fill="FBFBFB"/>
        <w:ind w:firstLine="709"/>
        <w:jc w:val="both"/>
        <w:rPr>
          <w:rFonts w:ascii="RobotoRegular" w:hAnsi="RobotoRegular"/>
          <w:b/>
          <w:color w:val="000000"/>
          <w:sz w:val="24"/>
          <w:szCs w:val="24"/>
        </w:rPr>
      </w:pPr>
      <w:r>
        <w:rPr>
          <w:rFonts w:ascii="RobotoRegular" w:hAnsi="RobotoRegular"/>
          <w:b/>
          <w:color w:val="000000"/>
          <w:sz w:val="24"/>
          <w:szCs w:val="24"/>
        </w:rPr>
        <w:t>4. Предоставление информации из реестра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 xml:space="preserve">27.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w:t>
      </w:r>
      <w:r>
        <w:rPr>
          <w:rFonts w:ascii="RobotoRegular" w:hAnsi="RobotoRegular"/>
          <w:color w:val="000000"/>
          <w:sz w:val="24"/>
          <w:szCs w:val="24"/>
        </w:rPr>
        <w:lastRenderedPageBreak/>
        <w:t>системы "Единый портал государственных и муниципальных услуг (функций)",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нормативно-правовым актом Мордовско - Полянского  сельского поселения, за исключением случаев предоставления информации безвозмездно в порядке, предусмотренном пунктом 29 настоящего Порядка.</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28.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определены приложением 2 к настоящему Порядку.</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137A4D" w:rsidRDefault="00137A4D" w:rsidP="00137A4D">
      <w:pPr>
        <w:shd w:val="clear" w:color="auto" w:fill="FBFBFB"/>
        <w:ind w:firstLine="709"/>
        <w:jc w:val="both"/>
        <w:rPr>
          <w:rFonts w:ascii="RobotoRegular" w:hAnsi="RobotoRegular"/>
          <w:color w:val="000000"/>
          <w:sz w:val="24"/>
          <w:szCs w:val="24"/>
        </w:rPr>
      </w:pPr>
      <w:r>
        <w:rPr>
          <w:rFonts w:ascii="RobotoRegular" w:hAnsi="RobotoRegular"/>
          <w:color w:val="000000"/>
          <w:sz w:val="24"/>
          <w:szCs w:val="24"/>
        </w:rPr>
        <w:t>29.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административным делам, а также иным определенным федеральными законами и правовыми актами органов местного самоуправления органам, организациям и правообладателям в отношении принадлежащего им муниципального имущества.</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 </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Приложение 1</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к Порядку ведения реестра</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муниципального имущества, находящегося в</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 xml:space="preserve">собственности Мордовско - Полянского сельского поселения </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Зубово-Полянского муниципального</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 xml:space="preserve"> района Республики Мордовия</w:t>
      </w:r>
    </w:p>
    <w:p w:rsidR="00137A4D" w:rsidRDefault="00137A4D" w:rsidP="00137A4D">
      <w:pPr>
        <w:pStyle w:val="ae"/>
        <w:shd w:val="clear" w:color="auto" w:fill="FBFBFB"/>
        <w:spacing w:before="0" w:beforeAutospacing="0" w:after="0" w:afterAutospacing="0"/>
        <w:jc w:val="both"/>
        <w:rPr>
          <w:rFonts w:ascii="RobotoRegular" w:hAnsi="RobotoRegular"/>
          <w:color w:val="000000"/>
        </w:rPr>
      </w:pPr>
      <w:r>
        <w:rPr>
          <w:rFonts w:ascii="RobotoRegular" w:hAnsi="RobotoRegular"/>
          <w:b/>
          <w:bCs/>
          <w:color w:val="000000"/>
        </w:rPr>
        <w:t> </w:t>
      </w:r>
      <w:r>
        <w:rPr>
          <w:rStyle w:val="af0"/>
          <w:rFonts w:ascii="RobotoRegular" w:hAnsi="RobotoRegular"/>
          <w:color w:val="000000"/>
        </w:rPr>
        <w:t>Форма</w:t>
      </w:r>
    </w:p>
    <w:p w:rsidR="00137A4D" w:rsidRDefault="00137A4D" w:rsidP="00137A4D">
      <w:pPr>
        <w:pStyle w:val="ae"/>
        <w:shd w:val="clear" w:color="auto" w:fill="FBFBFB"/>
        <w:spacing w:before="0" w:beforeAutospacing="0" w:after="0" w:afterAutospacing="0"/>
        <w:jc w:val="both"/>
        <w:rPr>
          <w:rFonts w:ascii="RobotoRegular" w:hAnsi="RobotoRegular"/>
          <w:color w:val="000000"/>
          <w:sz w:val="27"/>
          <w:szCs w:val="27"/>
        </w:rPr>
      </w:pPr>
      <w:r>
        <w:rPr>
          <w:rStyle w:val="af0"/>
          <w:rFonts w:ascii="RobotoRegular" w:hAnsi="RobotoRegular"/>
          <w:color w:val="000000"/>
        </w:rPr>
        <w:t>выписки из реестра имущества, находящегося в муниципальной собственности</w:t>
      </w:r>
    </w:p>
    <w:p w:rsidR="00137A4D" w:rsidRDefault="00137A4D" w:rsidP="00137A4D">
      <w:pPr>
        <w:shd w:val="clear" w:color="auto" w:fill="FBFBFB"/>
        <w:jc w:val="both"/>
        <w:rPr>
          <w:rFonts w:ascii="RobotoRegular" w:hAnsi="RobotoRegular"/>
          <w:color w:val="000000"/>
          <w:sz w:val="24"/>
          <w:szCs w:val="24"/>
        </w:rPr>
      </w:pPr>
    </w:p>
    <w:p w:rsidR="00137A4D" w:rsidRDefault="00137A4D" w:rsidP="00137A4D">
      <w:pPr>
        <w:shd w:val="clear" w:color="auto" w:fill="FBFBFB"/>
        <w:jc w:val="both"/>
        <w:rPr>
          <w:rFonts w:ascii="RobotoRegular" w:hAnsi="RobotoRegular"/>
          <w:color w:val="000000"/>
          <w:sz w:val="24"/>
          <w:szCs w:val="24"/>
        </w:rPr>
      </w:pPr>
      <w:r>
        <w:rPr>
          <w:rFonts w:ascii="RobotoRegular" w:hAnsi="RobotoRegular"/>
          <w:b/>
          <w:bCs/>
          <w:color w:val="000000"/>
          <w:sz w:val="24"/>
          <w:szCs w:val="24"/>
        </w:rPr>
        <w:t> </w:t>
      </w:r>
    </w:p>
    <w:p w:rsidR="00137A4D" w:rsidRDefault="00137A4D" w:rsidP="00137A4D">
      <w:pPr>
        <w:shd w:val="clear" w:color="auto" w:fill="FBFBFB"/>
        <w:jc w:val="center"/>
        <w:rPr>
          <w:rFonts w:ascii="RobotoRegular" w:hAnsi="RobotoRegular"/>
          <w:color w:val="000000"/>
          <w:sz w:val="24"/>
          <w:szCs w:val="24"/>
        </w:rPr>
      </w:pPr>
      <w:r>
        <w:rPr>
          <w:rFonts w:ascii="RobotoRegular" w:hAnsi="RobotoRegular"/>
          <w:b/>
          <w:bCs/>
          <w:color w:val="000000"/>
          <w:sz w:val="24"/>
          <w:szCs w:val="24"/>
        </w:rPr>
        <w:t>ВЫПИСКА N____</w:t>
      </w:r>
      <w:r>
        <w:rPr>
          <w:rFonts w:ascii="RobotoRegular" w:hAnsi="RobotoRegular"/>
          <w:b/>
          <w:bCs/>
          <w:color w:val="000000"/>
          <w:sz w:val="24"/>
          <w:szCs w:val="24"/>
        </w:rPr>
        <w:br/>
        <w:t>из реестра муниципального имущества об объекте учета муниципального имущества</w:t>
      </w:r>
      <w:r>
        <w:rPr>
          <w:rFonts w:ascii="RobotoRegular" w:hAnsi="RobotoRegular"/>
          <w:b/>
          <w:bCs/>
          <w:color w:val="000000"/>
          <w:sz w:val="24"/>
          <w:szCs w:val="24"/>
        </w:rPr>
        <w:br/>
        <w:t>на "__"_____________20__г.</w:t>
      </w:r>
    </w:p>
    <w:tbl>
      <w:tblPr>
        <w:tblW w:w="9528" w:type="dxa"/>
        <w:tblCellSpacing w:w="15" w:type="dxa"/>
        <w:tblCellMar>
          <w:top w:w="15" w:type="dxa"/>
          <w:left w:w="15" w:type="dxa"/>
          <w:bottom w:w="15" w:type="dxa"/>
          <w:right w:w="15" w:type="dxa"/>
        </w:tblCellMar>
        <w:tblLook w:val="04A0"/>
      </w:tblPr>
      <w:tblGrid>
        <w:gridCol w:w="1067"/>
        <w:gridCol w:w="8461"/>
      </w:tblGrid>
      <w:tr w:rsidR="00137A4D" w:rsidTr="00B00F14">
        <w:trPr>
          <w:tblCellSpacing w:w="15" w:type="dxa"/>
        </w:trPr>
        <w:tc>
          <w:tcPr>
            <w:tcW w:w="1022" w:type="dxa"/>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8416" w:type="dxa"/>
            <w:tcMar>
              <w:top w:w="0" w:type="dxa"/>
              <w:left w:w="0" w:type="dxa"/>
              <w:bottom w:w="0" w:type="dxa"/>
              <w:right w:w="0" w:type="dxa"/>
            </w:tcMar>
            <w:vAlign w:val="center"/>
          </w:tcPr>
          <w:p w:rsidR="00137A4D" w:rsidRDefault="00137A4D" w:rsidP="00B00F14">
            <w:pPr>
              <w:rPr>
                <w:sz w:val="24"/>
                <w:szCs w:val="24"/>
              </w:rPr>
            </w:pPr>
            <w:r>
              <w:rPr>
                <w:sz w:val="24"/>
                <w:szCs w:val="24"/>
              </w:rPr>
              <w:t> </w:t>
            </w:r>
          </w:p>
        </w:tc>
      </w:tr>
      <w:tr w:rsidR="00137A4D" w:rsidTr="00B00F14">
        <w:trPr>
          <w:tblCellSpacing w:w="15" w:type="dxa"/>
        </w:trPr>
        <w:tc>
          <w:tcPr>
            <w:tcW w:w="9468" w:type="dxa"/>
            <w:gridSpan w:val="2"/>
            <w:tcMar>
              <w:top w:w="0" w:type="dxa"/>
              <w:left w:w="0" w:type="dxa"/>
              <w:bottom w:w="0" w:type="dxa"/>
              <w:right w:w="0" w:type="dxa"/>
            </w:tcMar>
            <w:vAlign w:val="center"/>
          </w:tcPr>
          <w:p w:rsidR="00137A4D" w:rsidRDefault="00137A4D" w:rsidP="00B00F14">
            <w:pPr>
              <w:spacing w:after="100" w:afterAutospacing="1"/>
              <w:rPr>
                <w:sz w:val="24"/>
                <w:szCs w:val="24"/>
              </w:rPr>
            </w:pPr>
            <w:r>
              <w:rPr>
                <w:sz w:val="24"/>
                <w:szCs w:val="24"/>
              </w:rPr>
              <w:t>Орган местного самоуправления, уполномоченный на ведение реестра муниципального имущества</w:t>
            </w:r>
          </w:p>
        </w:tc>
      </w:tr>
      <w:tr w:rsidR="00137A4D" w:rsidTr="00B00F14">
        <w:trPr>
          <w:tblCellSpacing w:w="15" w:type="dxa"/>
        </w:trPr>
        <w:tc>
          <w:tcPr>
            <w:tcW w:w="9468" w:type="dxa"/>
            <w:gridSpan w:val="2"/>
            <w:tcMar>
              <w:top w:w="0" w:type="dxa"/>
              <w:left w:w="0" w:type="dxa"/>
              <w:bottom w:w="0" w:type="dxa"/>
              <w:right w:w="0" w:type="dxa"/>
            </w:tcMar>
            <w:vAlign w:val="center"/>
          </w:tcPr>
          <w:p w:rsidR="00137A4D" w:rsidRDefault="00137A4D" w:rsidP="00B00F14">
            <w:pPr>
              <w:spacing w:after="100" w:afterAutospacing="1"/>
              <w:rPr>
                <w:sz w:val="24"/>
                <w:szCs w:val="24"/>
              </w:rPr>
            </w:pPr>
            <w:r>
              <w:rPr>
                <w:sz w:val="24"/>
                <w:szCs w:val="24"/>
              </w:rPr>
              <w:t>(</w:t>
            </w:r>
            <w:r>
              <w:rPr>
                <w:sz w:val="20"/>
              </w:rPr>
              <w:t>наименование органа местного самоуправления, уполномоченного на ведение реестра муниципального имущества</w:t>
            </w:r>
            <w:r>
              <w:rPr>
                <w:sz w:val="24"/>
                <w:szCs w:val="24"/>
              </w:rPr>
              <w:t>)</w:t>
            </w:r>
          </w:p>
        </w:tc>
      </w:tr>
      <w:tr w:rsidR="00137A4D" w:rsidTr="00B00F14">
        <w:trPr>
          <w:tblCellSpacing w:w="15" w:type="dxa"/>
        </w:trPr>
        <w:tc>
          <w:tcPr>
            <w:tcW w:w="1022" w:type="dxa"/>
            <w:tcMar>
              <w:top w:w="0" w:type="dxa"/>
              <w:left w:w="0" w:type="dxa"/>
              <w:bottom w:w="0" w:type="dxa"/>
              <w:right w:w="0" w:type="dxa"/>
            </w:tcMar>
            <w:vAlign w:val="center"/>
          </w:tcPr>
          <w:p w:rsidR="00137A4D" w:rsidRDefault="00137A4D" w:rsidP="00B00F14">
            <w:pPr>
              <w:spacing w:after="100" w:afterAutospacing="1"/>
              <w:rPr>
                <w:sz w:val="24"/>
                <w:szCs w:val="24"/>
              </w:rPr>
            </w:pPr>
            <w:r>
              <w:rPr>
                <w:sz w:val="24"/>
                <w:szCs w:val="24"/>
              </w:rPr>
              <w:t>Заявитель</w:t>
            </w:r>
          </w:p>
        </w:tc>
        <w:tc>
          <w:tcPr>
            <w:tcW w:w="8416" w:type="dxa"/>
            <w:tcMar>
              <w:top w:w="0" w:type="dxa"/>
              <w:left w:w="0" w:type="dxa"/>
              <w:bottom w:w="0" w:type="dxa"/>
              <w:right w:w="0" w:type="dxa"/>
            </w:tcMar>
            <w:vAlign w:val="center"/>
          </w:tcPr>
          <w:p w:rsidR="00137A4D" w:rsidRDefault="00137A4D" w:rsidP="00B00F14">
            <w:pPr>
              <w:rPr>
                <w:sz w:val="24"/>
                <w:szCs w:val="24"/>
              </w:rPr>
            </w:pPr>
            <w:r>
              <w:rPr>
                <w:sz w:val="24"/>
                <w:szCs w:val="24"/>
              </w:rPr>
              <w:t> </w:t>
            </w:r>
          </w:p>
        </w:tc>
      </w:tr>
    </w:tbl>
    <w:p w:rsidR="00137A4D" w:rsidRDefault="00137A4D" w:rsidP="00137A4D">
      <w:pPr>
        <w:shd w:val="clear" w:color="auto" w:fill="FBFBFB"/>
        <w:spacing w:after="150"/>
        <w:ind w:right="848"/>
        <w:jc w:val="both"/>
        <w:rPr>
          <w:rFonts w:ascii="RobotoRegular" w:hAnsi="RobotoRegular"/>
          <w:color w:val="000000"/>
          <w:sz w:val="24"/>
          <w:szCs w:val="24"/>
        </w:rPr>
      </w:pPr>
      <w:r>
        <w:rPr>
          <w:rFonts w:ascii="RobotoRegular" w:hAnsi="RobotoRegular"/>
          <w:color w:val="000000"/>
          <w:sz w:val="24"/>
          <w:szCs w:val="24"/>
        </w:rPr>
        <w:t> </w:t>
      </w:r>
      <w:r>
        <w:rPr>
          <w:sz w:val="24"/>
          <w:szCs w:val="24"/>
        </w:rPr>
        <w:t>(</w:t>
      </w:r>
      <w:r>
        <w:rPr>
          <w:sz w:val="20"/>
        </w:rPr>
        <w:t>наименование юридического лица, фамилия, имя, отчество (при наличии) физического лица</w:t>
      </w:r>
      <w:r>
        <w:rPr>
          <w:sz w:val="24"/>
          <w:szCs w:val="24"/>
        </w:rPr>
        <w:t>)</w:t>
      </w:r>
    </w:p>
    <w:p w:rsidR="00137A4D" w:rsidRDefault="00137A4D" w:rsidP="00137A4D">
      <w:pPr>
        <w:shd w:val="clear" w:color="auto" w:fill="FBFBFB"/>
        <w:jc w:val="both"/>
        <w:rPr>
          <w:rFonts w:ascii="RobotoRegular" w:hAnsi="RobotoRegular"/>
          <w:color w:val="000000"/>
          <w:sz w:val="24"/>
          <w:szCs w:val="24"/>
        </w:rPr>
      </w:pPr>
      <w:r>
        <w:rPr>
          <w:rFonts w:ascii="RobotoRegular" w:hAnsi="RobotoRegular"/>
          <w:b/>
          <w:bCs/>
          <w:color w:val="000000"/>
          <w:sz w:val="24"/>
          <w:szCs w:val="24"/>
        </w:rPr>
        <w:t>1. Сведения об объекте муниципального имущества</w:t>
      </w:r>
    </w:p>
    <w:p w:rsidR="00137A4D" w:rsidRDefault="00137A4D" w:rsidP="00137A4D">
      <w:pPr>
        <w:shd w:val="clear" w:color="auto" w:fill="FBFBFB"/>
        <w:ind w:right="423"/>
        <w:jc w:val="both"/>
        <w:rPr>
          <w:rFonts w:ascii="RobotoRegular" w:hAnsi="RobotoRegular"/>
          <w:color w:val="000000"/>
          <w:sz w:val="24"/>
          <w:szCs w:val="24"/>
        </w:rPr>
      </w:pPr>
      <w:r>
        <w:rPr>
          <w:rFonts w:ascii="RobotoRegular" w:hAnsi="RobotoRegular"/>
          <w:b/>
          <w:bCs/>
          <w:color w:val="000000"/>
          <w:sz w:val="24"/>
          <w:szCs w:val="24"/>
        </w:rPr>
        <w:lastRenderedPageBreak/>
        <w:t> </w:t>
      </w:r>
    </w:p>
    <w:tbl>
      <w:tblPr>
        <w:tblW w:w="7760" w:type="dxa"/>
        <w:tblCellSpacing w:w="15" w:type="dxa"/>
        <w:tblCellMar>
          <w:top w:w="15" w:type="dxa"/>
          <w:left w:w="15" w:type="dxa"/>
          <w:bottom w:w="15" w:type="dxa"/>
          <w:right w:w="15" w:type="dxa"/>
        </w:tblCellMar>
        <w:tblLook w:val="04A0"/>
      </w:tblPr>
      <w:tblGrid>
        <w:gridCol w:w="4927"/>
        <w:gridCol w:w="1080"/>
        <w:gridCol w:w="1753"/>
      </w:tblGrid>
      <w:tr w:rsidR="00137A4D" w:rsidTr="00B00F14">
        <w:trPr>
          <w:tblCellSpacing w:w="15" w:type="dxa"/>
        </w:trPr>
        <w:tc>
          <w:tcPr>
            <w:tcW w:w="0" w:type="auto"/>
            <w:tcMar>
              <w:top w:w="0" w:type="dxa"/>
              <w:left w:w="0" w:type="dxa"/>
              <w:bottom w:w="0" w:type="dxa"/>
              <w:right w:w="0" w:type="dxa"/>
            </w:tcMar>
            <w:vAlign w:val="center"/>
          </w:tcPr>
          <w:p w:rsidR="00137A4D" w:rsidRDefault="00137A4D" w:rsidP="00B00F14">
            <w:pPr>
              <w:spacing w:after="100" w:afterAutospacing="1"/>
              <w:rPr>
                <w:sz w:val="24"/>
                <w:szCs w:val="24"/>
              </w:rPr>
            </w:pPr>
            <w:r>
              <w:rPr>
                <w:sz w:val="24"/>
                <w:szCs w:val="24"/>
              </w:rPr>
              <w:t>Вид и наименование объекта учета</w:t>
            </w:r>
          </w:p>
          <w:tbl>
            <w:tblPr>
              <w:tblStyle w:val="afb"/>
              <w:tblW w:w="0" w:type="auto"/>
              <w:tblLook w:val="04A0"/>
            </w:tblPr>
            <w:tblGrid>
              <w:gridCol w:w="2433"/>
              <w:gridCol w:w="2434"/>
            </w:tblGrid>
            <w:tr w:rsidR="00137A4D" w:rsidTr="00B00F14">
              <w:tc>
                <w:tcPr>
                  <w:tcW w:w="2433" w:type="dxa"/>
                </w:tcPr>
                <w:p w:rsidR="00137A4D" w:rsidRDefault="00137A4D" w:rsidP="00B00F14">
                  <w:pPr>
                    <w:spacing w:after="100" w:afterAutospacing="1"/>
                    <w:rPr>
                      <w:sz w:val="24"/>
                      <w:szCs w:val="24"/>
                    </w:rPr>
                  </w:pPr>
                  <w:r>
                    <w:rPr>
                      <w:sz w:val="24"/>
                      <w:szCs w:val="24"/>
                    </w:rPr>
                    <w:t>Реестровый номер</w:t>
                  </w:r>
                </w:p>
              </w:tc>
              <w:tc>
                <w:tcPr>
                  <w:tcW w:w="2434" w:type="dxa"/>
                </w:tcPr>
                <w:p w:rsidR="00137A4D" w:rsidRDefault="00137A4D" w:rsidP="00B00F14">
                  <w:pPr>
                    <w:spacing w:after="100" w:afterAutospacing="1"/>
                    <w:rPr>
                      <w:sz w:val="24"/>
                      <w:szCs w:val="24"/>
                    </w:rPr>
                  </w:pPr>
                  <w:r>
                    <w:rPr>
                      <w:sz w:val="24"/>
                      <w:szCs w:val="24"/>
                    </w:rPr>
                    <w:t>Дата присвоения</w:t>
                  </w:r>
                </w:p>
              </w:tc>
            </w:tr>
            <w:tr w:rsidR="00137A4D" w:rsidTr="00B00F14">
              <w:tc>
                <w:tcPr>
                  <w:tcW w:w="2433" w:type="dxa"/>
                </w:tcPr>
                <w:p w:rsidR="00137A4D" w:rsidRDefault="00137A4D" w:rsidP="00B00F14">
                  <w:pPr>
                    <w:spacing w:after="100" w:afterAutospacing="1"/>
                    <w:rPr>
                      <w:sz w:val="24"/>
                      <w:szCs w:val="24"/>
                    </w:rPr>
                  </w:pPr>
                </w:p>
              </w:tc>
              <w:tc>
                <w:tcPr>
                  <w:tcW w:w="2434" w:type="dxa"/>
                </w:tcPr>
                <w:p w:rsidR="00137A4D" w:rsidRDefault="00137A4D" w:rsidP="00B00F14">
                  <w:pPr>
                    <w:spacing w:after="100" w:afterAutospacing="1"/>
                    <w:rPr>
                      <w:sz w:val="24"/>
                      <w:szCs w:val="24"/>
                    </w:rPr>
                  </w:pPr>
                </w:p>
              </w:tc>
            </w:tr>
            <w:tr w:rsidR="00137A4D" w:rsidTr="00B00F14">
              <w:tc>
                <w:tcPr>
                  <w:tcW w:w="2433" w:type="dxa"/>
                  <w:vAlign w:val="center"/>
                </w:tcPr>
                <w:p w:rsidR="00137A4D" w:rsidRDefault="00137A4D" w:rsidP="00B00F14">
                  <w:pPr>
                    <w:spacing w:after="100" w:afterAutospacing="1"/>
                    <w:rPr>
                      <w:sz w:val="24"/>
                      <w:szCs w:val="24"/>
                    </w:rPr>
                  </w:pPr>
                  <w:r>
                    <w:rPr>
                      <w:sz w:val="24"/>
                      <w:szCs w:val="24"/>
                    </w:rPr>
                    <w:t>Наименования сведений</w:t>
                  </w:r>
                </w:p>
              </w:tc>
              <w:tc>
                <w:tcPr>
                  <w:tcW w:w="2434" w:type="dxa"/>
                  <w:vAlign w:val="center"/>
                </w:tcPr>
                <w:p w:rsidR="00137A4D" w:rsidRDefault="00137A4D" w:rsidP="00B00F14">
                  <w:pPr>
                    <w:spacing w:after="100" w:afterAutospacing="1"/>
                    <w:rPr>
                      <w:sz w:val="24"/>
                      <w:szCs w:val="24"/>
                    </w:rPr>
                  </w:pPr>
                  <w:r>
                    <w:rPr>
                      <w:sz w:val="24"/>
                      <w:szCs w:val="24"/>
                    </w:rPr>
                    <w:t>Значения сведений</w:t>
                  </w:r>
                </w:p>
              </w:tc>
            </w:tr>
            <w:tr w:rsidR="00137A4D" w:rsidTr="00B00F14">
              <w:tc>
                <w:tcPr>
                  <w:tcW w:w="2433" w:type="dxa"/>
                </w:tcPr>
                <w:p w:rsidR="00137A4D" w:rsidRDefault="00137A4D" w:rsidP="00B00F14">
                  <w:pPr>
                    <w:spacing w:after="100" w:afterAutospacing="1"/>
                    <w:rPr>
                      <w:sz w:val="24"/>
                      <w:szCs w:val="24"/>
                    </w:rPr>
                  </w:pPr>
                  <w:r>
                    <w:rPr>
                      <w:sz w:val="24"/>
                      <w:szCs w:val="24"/>
                    </w:rPr>
                    <w:t>1</w:t>
                  </w:r>
                </w:p>
              </w:tc>
              <w:tc>
                <w:tcPr>
                  <w:tcW w:w="2434" w:type="dxa"/>
                </w:tcPr>
                <w:p w:rsidR="00137A4D" w:rsidRDefault="00137A4D" w:rsidP="00B00F14">
                  <w:pPr>
                    <w:spacing w:after="100" w:afterAutospacing="1"/>
                    <w:rPr>
                      <w:sz w:val="24"/>
                      <w:szCs w:val="24"/>
                    </w:rPr>
                  </w:pPr>
                  <w:r>
                    <w:rPr>
                      <w:sz w:val="24"/>
                      <w:szCs w:val="24"/>
                    </w:rPr>
                    <w:t>1</w:t>
                  </w:r>
                </w:p>
              </w:tc>
            </w:tr>
            <w:tr w:rsidR="00137A4D" w:rsidTr="00B00F14">
              <w:tc>
                <w:tcPr>
                  <w:tcW w:w="2433" w:type="dxa"/>
                </w:tcPr>
                <w:p w:rsidR="00137A4D" w:rsidRDefault="00137A4D" w:rsidP="00B00F14">
                  <w:pPr>
                    <w:spacing w:after="100" w:afterAutospacing="1"/>
                    <w:rPr>
                      <w:sz w:val="24"/>
                      <w:szCs w:val="24"/>
                    </w:rPr>
                  </w:pPr>
                  <w:r>
                    <w:rPr>
                      <w:sz w:val="24"/>
                      <w:szCs w:val="24"/>
                    </w:rPr>
                    <w:t>2</w:t>
                  </w:r>
                </w:p>
              </w:tc>
              <w:tc>
                <w:tcPr>
                  <w:tcW w:w="2434" w:type="dxa"/>
                </w:tcPr>
                <w:p w:rsidR="00137A4D" w:rsidRDefault="00137A4D" w:rsidP="00B00F14">
                  <w:pPr>
                    <w:spacing w:after="100" w:afterAutospacing="1"/>
                    <w:rPr>
                      <w:sz w:val="24"/>
                      <w:szCs w:val="24"/>
                    </w:rPr>
                  </w:pPr>
                  <w:r>
                    <w:rPr>
                      <w:sz w:val="24"/>
                      <w:szCs w:val="24"/>
                    </w:rPr>
                    <w:t>2</w:t>
                  </w:r>
                </w:p>
              </w:tc>
            </w:tr>
            <w:tr w:rsidR="00137A4D" w:rsidTr="00B00F14">
              <w:tc>
                <w:tcPr>
                  <w:tcW w:w="2433" w:type="dxa"/>
                </w:tcPr>
                <w:p w:rsidR="00137A4D" w:rsidRDefault="00137A4D" w:rsidP="00B00F14">
                  <w:pPr>
                    <w:spacing w:after="100" w:afterAutospacing="1"/>
                    <w:rPr>
                      <w:sz w:val="24"/>
                      <w:szCs w:val="24"/>
                    </w:rPr>
                  </w:pPr>
                  <w:r>
                    <w:rPr>
                      <w:sz w:val="24"/>
                      <w:szCs w:val="24"/>
                    </w:rPr>
                    <w:t>3</w:t>
                  </w:r>
                </w:p>
              </w:tc>
              <w:tc>
                <w:tcPr>
                  <w:tcW w:w="2434" w:type="dxa"/>
                </w:tcPr>
                <w:p w:rsidR="00137A4D" w:rsidRDefault="00137A4D" w:rsidP="00B00F14">
                  <w:pPr>
                    <w:spacing w:after="100" w:afterAutospacing="1"/>
                    <w:rPr>
                      <w:sz w:val="24"/>
                      <w:szCs w:val="24"/>
                    </w:rPr>
                  </w:pPr>
                  <w:r>
                    <w:rPr>
                      <w:sz w:val="24"/>
                      <w:szCs w:val="24"/>
                    </w:rPr>
                    <w:t>3</w:t>
                  </w:r>
                </w:p>
              </w:tc>
            </w:tr>
          </w:tbl>
          <w:p w:rsidR="00137A4D" w:rsidRDefault="00137A4D" w:rsidP="00B00F14">
            <w:pPr>
              <w:spacing w:after="100" w:afterAutospacing="1"/>
              <w:rPr>
                <w:sz w:val="24"/>
                <w:szCs w:val="24"/>
              </w:rPr>
            </w:pPr>
          </w:p>
        </w:tc>
        <w:tc>
          <w:tcPr>
            <w:tcW w:w="1050" w:type="dxa"/>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1708" w:type="dxa"/>
            <w:tcMar>
              <w:top w:w="0" w:type="dxa"/>
              <w:left w:w="0" w:type="dxa"/>
              <w:bottom w:w="0" w:type="dxa"/>
              <w:right w:w="0" w:type="dxa"/>
            </w:tcMar>
            <w:vAlign w:val="center"/>
          </w:tcPr>
          <w:p w:rsidR="00137A4D" w:rsidRDefault="00137A4D" w:rsidP="00B00F14">
            <w:pPr>
              <w:rPr>
                <w:sz w:val="24"/>
                <w:szCs w:val="24"/>
              </w:rPr>
            </w:pPr>
            <w:r>
              <w:rPr>
                <w:sz w:val="24"/>
                <w:szCs w:val="24"/>
              </w:rPr>
              <w:t> </w:t>
            </w:r>
          </w:p>
        </w:tc>
      </w:tr>
    </w:tbl>
    <w:p w:rsidR="00137A4D" w:rsidRDefault="00137A4D" w:rsidP="00137A4D">
      <w:pPr>
        <w:shd w:val="clear" w:color="auto" w:fill="FBFBFB"/>
        <w:jc w:val="both"/>
        <w:rPr>
          <w:rFonts w:ascii="RobotoRegular" w:hAnsi="RobotoRegular"/>
          <w:b/>
          <w:bCs/>
          <w:color w:val="000000"/>
          <w:sz w:val="24"/>
          <w:szCs w:val="24"/>
        </w:rPr>
      </w:pPr>
    </w:p>
    <w:p w:rsidR="00137A4D" w:rsidRDefault="00137A4D" w:rsidP="00137A4D">
      <w:pPr>
        <w:shd w:val="clear" w:color="auto" w:fill="FBFBFB"/>
        <w:jc w:val="both"/>
        <w:rPr>
          <w:rFonts w:ascii="RobotoRegular" w:hAnsi="RobotoRegular"/>
          <w:b/>
          <w:bCs/>
          <w:color w:val="000000"/>
          <w:sz w:val="24"/>
          <w:szCs w:val="24"/>
        </w:rPr>
      </w:pPr>
      <w:r>
        <w:rPr>
          <w:rFonts w:ascii="RobotoRegular" w:hAnsi="RobotoRegular"/>
          <w:b/>
          <w:bCs/>
          <w:color w:val="000000"/>
          <w:sz w:val="24"/>
          <w:szCs w:val="24"/>
        </w:rPr>
        <w:t>2. Информация об изменении сведений об объекте учета муниципального имущества</w:t>
      </w:r>
    </w:p>
    <w:tbl>
      <w:tblPr>
        <w:tblStyle w:val="afb"/>
        <w:tblW w:w="0" w:type="auto"/>
        <w:tblLook w:val="04A0"/>
      </w:tblPr>
      <w:tblGrid>
        <w:gridCol w:w="3284"/>
        <w:gridCol w:w="3284"/>
        <w:gridCol w:w="3285"/>
      </w:tblGrid>
      <w:tr w:rsidR="00137A4D" w:rsidTr="00B00F14">
        <w:tc>
          <w:tcPr>
            <w:tcW w:w="3284" w:type="dxa"/>
            <w:vAlign w:val="center"/>
          </w:tcPr>
          <w:p w:rsidR="00137A4D" w:rsidRDefault="00137A4D" w:rsidP="00B00F14">
            <w:pPr>
              <w:spacing w:after="100" w:afterAutospacing="1"/>
              <w:rPr>
                <w:sz w:val="24"/>
                <w:szCs w:val="24"/>
              </w:rPr>
            </w:pPr>
            <w:r>
              <w:rPr>
                <w:sz w:val="24"/>
                <w:szCs w:val="24"/>
              </w:rPr>
              <w:t>Наименование изменения</w:t>
            </w:r>
          </w:p>
        </w:tc>
        <w:tc>
          <w:tcPr>
            <w:tcW w:w="3284" w:type="dxa"/>
            <w:vAlign w:val="center"/>
          </w:tcPr>
          <w:p w:rsidR="00137A4D" w:rsidRDefault="00137A4D" w:rsidP="00B00F14">
            <w:pPr>
              <w:spacing w:after="100" w:afterAutospacing="1"/>
              <w:rPr>
                <w:sz w:val="24"/>
                <w:szCs w:val="24"/>
              </w:rPr>
            </w:pPr>
            <w:r>
              <w:rPr>
                <w:sz w:val="24"/>
                <w:szCs w:val="24"/>
              </w:rPr>
              <w:t>Значение сведений</w:t>
            </w:r>
          </w:p>
        </w:tc>
        <w:tc>
          <w:tcPr>
            <w:tcW w:w="3285" w:type="dxa"/>
            <w:vAlign w:val="center"/>
          </w:tcPr>
          <w:p w:rsidR="00137A4D" w:rsidRDefault="00137A4D" w:rsidP="00B00F14">
            <w:pPr>
              <w:spacing w:after="100" w:afterAutospacing="1"/>
              <w:rPr>
                <w:sz w:val="24"/>
                <w:szCs w:val="24"/>
              </w:rPr>
            </w:pPr>
            <w:r>
              <w:rPr>
                <w:sz w:val="24"/>
                <w:szCs w:val="24"/>
              </w:rPr>
              <w:t>Дата изменения</w:t>
            </w:r>
          </w:p>
        </w:tc>
      </w:tr>
      <w:tr w:rsidR="00137A4D" w:rsidTr="00B00F14">
        <w:tc>
          <w:tcPr>
            <w:tcW w:w="3284" w:type="dxa"/>
            <w:vAlign w:val="center"/>
          </w:tcPr>
          <w:p w:rsidR="00137A4D" w:rsidRDefault="00137A4D" w:rsidP="00B00F14">
            <w:pPr>
              <w:spacing w:after="100" w:afterAutospacing="1"/>
              <w:rPr>
                <w:sz w:val="24"/>
                <w:szCs w:val="24"/>
              </w:rPr>
            </w:pPr>
            <w:r>
              <w:rPr>
                <w:sz w:val="24"/>
                <w:szCs w:val="24"/>
              </w:rPr>
              <w:t>1</w:t>
            </w:r>
          </w:p>
        </w:tc>
        <w:tc>
          <w:tcPr>
            <w:tcW w:w="3284" w:type="dxa"/>
            <w:vAlign w:val="center"/>
          </w:tcPr>
          <w:p w:rsidR="00137A4D" w:rsidRDefault="00137A4D" w:rsidP="00B00F14">
            <w:pPr>
              <w:spacing w:after="100" w:afterAutospacing="1"/>
              <w:rPr>
                <w:sz w:val="24"/>
                <w:szCs w:val="24"/>
              </w:rPr>
            </w:pPr>
            <w:r>
              <w:rPr>
                <w:sz w:val="24"/>
                <w:szCs w:val="24"/>
              </w:rPr>
              <w:t>2</w:t>
            </w:r>
          </w:p>
        </w:tc>
        <w:tc>
          <w:tcPr>
            <w:tcW w:w="3285" w:type="dxa"/>
            <w:vAlign w:val="center"/>
          </w:tcPr>
          <w:p w:rsidR="00137A4D" w:rsidRDefault="00137A4D" w:rsidP="00B00F14">
            <w:pPr>
              <w:spacing w:after="100" w:afterAutospacing="1"/>
              <w:rPr>
                <w:sz w:val="24"/>
                <w:szCs w:val="24"/>
              </w:rPr>
            </w:pPr>
            <w:r>
              <w:rPr>
                <w:sz w:val="24"/>
                <w:szCs w:val="24"/>
              </w:rPr>
              <w:t>3</w:t>
            </w:r>
          </w:p>
        </w:tc>
      </w:tr>
      <w:tr w:rsidR="00137A4D" w:rsidTr="00B00F14">
        <w:tc>
          <w:tcPr>
            <w:tcW w:w="3284" w:type="dxa"/>
          </w:tcPr>
          <w:p w:rsidR="00137A4D" w:rsidRDefault="00137A4D" w:rsidP="00B00F14">
            <w:pPr>
              <w:jc w:val="both"/>
              <w:rPr>
                <w:rFonts w:ascii="RobotoRegular" w:hAnsi="RobotoRegular"/>
                <w:color w:val="000000"/>
                <w:sz w:val="24"/>
                <w:szCs w:val="24"/>
              </w:rPr>
            </w:pPr>
          </w:p>
        </w:tc>
        <w:tc>
          <w:tcPr>
            <w:tcW w:w="3284" w:type="dxa"/>
          </w:tcPr>
          <w:p w:rsidR="00137A4D" w:rsidRDefault="00137A4D" w:rsidP="00B00F14">
            <w:pPr>
              <w:jc w:val="both"/>
              <w:rPr>
                <w:rFonts w:ascii="RobotoRegular" w:hAnsi="RobotoRegular"/>
                <w:color w:val="000000"/>
                <w:sz w:val="24"/>
                <w:szCs w:val="24"/>
              </w:rPr>
            </w:pPr>
          </w:p>
        </w:tc>
        <w:tc>
          <w:tcPr>
            <w:tcW w:w="3285" w:type="dxa"/>
          </w:tcPr>
          <w:p w:rsidR="00137A4D" w:rsidRDefault="00137A4D" w:rsidP="00B00F14">
            <w:pPr>
              <w:jc w:val="both"/>
              <w:rPr>
                <w:rFonts w:ascii="RobotoRegular" w:hAnsi="RobotoRegular"/>
                <w:color w:val="000000"/>
                <w:sz w:val="24"/>
                <w:szCs w:val="24"/>
              </w:rPr>
            </w:pPr>
          </w:p>
        </w:tc>
      </w:tr>
    </w:tbl>
    <w:p w:rsidR="00137A4D" w:rsidRDefault="00137A4D" w:rsidP="00137A4D">
      <w:pPr>
        <w:shd w:val="clear" w:color="auto" w:fill="FBFBFB"/>
        <w:jc w:val="both"/>
        <w:rPr>
          <w:rFonts w:ascii="RobotoRegular" w:hAnsi="RobotoRegular"/>
          <w:color w:val="000000"/>
          <w:sz w:val="24"/>
          <w:szCs w:val="24"/>
        </w:rPr>
      </w:pPr>
    </w:p>
    <w:tbl>
      <w:tblPr>
        <w:tblW w:w="10006" w:type="dxa"/>
        <w:tblCellSpacing w:w="15" w:type="dxa"/>
        <w:tblInd w:w="-10" w:type="dxa"/>
        <w:tblCellMar>
          <w:top w:w="15" w:type="dxa"/>
          <w:left w:w="15" w:type="dxa"/>
          <w:bottom w:w="15" w:type="dxa"/>
          <w:right w:w="15" w:type="dxa"/>
        </w:tblCellMar>
        <w:tblLook w:val="04A0"/>
      </w:tblPr>
      <w:tblGrid>
        <w:gridCol w:w="1626"/>
        <w:gridCol w:w="644"/>
        <w:gridCol w:w="644"/>
        <w:gridCol w:w="90"/>
        <w:gridCol w:w="517"/>
        <w:gridCol w:w="517"/>
        <w:gridCol w:w="90"/>
        <w:gridCol w:w="5878"/>
      </w:tblGrid>
      <w:tr w:rsidR="00137A4D" w:rsidTr="00B00F14">
        <w:trPr>
          <w:tblCellSpacing w:w="15" w:type="dxa"/>
        </w:trPr>
        <w:tc>
          <w:tcPr>
            <w:tcW w:w="9946" w:type="dxa"/>
            <w:gridSpan w:val="8"/>
            <w:tcMar>
              <w:top w:w="0" w:type="dxa"/>
              <w:left w:w="0" w:type="dxa"/>
              <w:bottom w:w="0" w:type="dxa"/>
              <w:right w:w="0" w:type="dxa"/>
            </w:tcMar>
            <w:vAlign w:val="center"/>
          </w:tcPr>
          <w:p w:rsidR="00137A4D" w:rsidRDefault="00137A4D" w:rsidP="00B00F14">
            <w:pPr>
              <w:spacing w:afterAutospacing="1"/>
              <w:rPr>
                <w:sz w:val="24"/>
                <w:szCs w:val="24"/>
              </w:rPr>
            </w:pPr>
            <w:r>
              <w:rPr>
                <w:sz w:val="24"/>
                <w:szCs w:val="24"/>
              </w:rPr>
              <w:t>ОТМЕТКА О ПОДТВЕРЖДЕНИИ СВЕДЕНИЙ,СОДЕРЖАЩИХСЯ В НАСТОЯЩЕЙ ВЫПИСКЕ</w:t>
            </w:r>
          </w:p>
        </w:tc>
      </w:tr>
      <w:tr w:rsidR="00137A4D" w:rsidTr="00B00F14">
        <w:trPr>
          <w:tblCellSpacing w:w="15" w:type="dxa"/>
        </w:trPr>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gridSpan w:val="2"/>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gridSpan w:val="2"/>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5833" w:type="dxa"/>
            <w:tcMar>
              <w:top w:w="0" w:type="dxa"/>
              <w:left w:w="0" w:type="dxa"/>
              <w:bottom w:w="0" w:type="dxa"/>
              <w:right w:w="0" w:type="dxa"/>
            </w:tcMar>
            <w:vAlign w:val="center"/>
          </w:tcPr>
          <w:p w:rsidR="00137A4D" w:rsidRDefault="00137A4D" w:rsidP="00B00F14">
            <w:pPr>
              <w:rPr>
                <w:sz w:val="24"/>
                <w:szCs w:val="24"/>
              </w:rPr>
            </w:pPr>
            <w:r>
              <w:rPr>
                <w:sz w:val="24"/>
                <w:szCs w:val="24"/>
              </w:rPr>
              <w:t> </w:t>
            </w:r>
          </w:p>
        </w:tc>
      </w:tr>
      <w:tr w:rsidR="00137A4D" w:rsidTr="00B00F14">
        <w:trPr>
          <w:tblCellSpacing w:w="15" w:type="dxa"/>
        </w:trPr>
        <w:tc>
          <w:tcPr>
            <w:tcW w:w="0" w:type="auto"/>
            <w:tcMar>
              <w:top w:w="0" w:type="dxa"/>
              <w:left w:w="0" w:type="dxa"/>
              <w:bottom w:w="0" w:type="dxa"/>
              <w:right w:w="0" w:type="dxa"/>
            </w:tcMar>
            <w:vAlign w:val="center"/>
          </w:tcPr>
          <w:p w:rsidR="00137A4D" w:rsidRDefault="00137A4D" w:rsidP="00B00F14">
            <w:pPr>
              <w:spacing w:after="100" w:afterAutospacing="1"/>
              <w:rPr>
                <w:sz w:val="24"/>
                <w:szCs w:val="24"/>
              </w:rPr>
            </w:pPr>
            <w:r>
              <w:rPr>
                <w:sz w:val="24"/>
                <w:szCs w:val="24"/>
              </w:rPr>
              <w:t>Ответственный</w:t>
            </w:r>
          </w:p>
        </w:tc>
        <w:tc>
          <w:tcPr>
            <w:tcW w:w="0" w:type="auto"/>
            <w:gridSpan w:val="2"/>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gridSpan w:val="2"/>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5833" w:type="dxa"/>
            <w:tcMar>
              <w:top w:w="0" w:type="dxa"/>
              <w:left w:w="0" w:type="dxa"/>
              <w:bottom w:w="0" w:type="dxa"/>
              <w:right w:w="0" w:type="dxa"/>
            </w:tcMar>
            <w:vAlign w:val="center"/>
          </w:tcPr>
          <w:p w:rsidR="00137A4D" w:rsidRDefault="00137A4D" w:rsidP="00B00F14">
            <w:pPr>
              <w:rPr>
                <w:sz w:val="24"/>
                <w:szCs w:val="24"/>
              </w:rPr>
            </w:pPr>
            <w:r>
              <w:rPr>
                <w:sz w:val="24"/>
                <w:szCs w:val="24"/>
              </w:rPr>
              <w:t> </w:t>
            </w:r>
          </w:p>
        </w:tc>
      </w:tr>
      <w:tr w:rsidR="00137A4D" w:rsidTr="00B00F14">
        <w:trPr>
          <w:tblCellSpacing w:w="15" w:type="dxa"/>
        </w:trPr>
        <w:tc>
          <w:tcPr>
            <w:tcW w:w="0" w:type="auto"/>
            <w:tcMar>
              <w:top w:w="0" w:type="dxa"/>
              <w:left w:w="0" w:type="dxa"/>
              <w:bottom w:w="0" w:type="dxa"/>
              <w:right w:w="0" w:type="dxa"/>
            </w:tcMar>
            <w:vAlign w:val="center"/>
          </w:tcPr>
          <w:p w:rsidR="00137A4D" w:rsidRDefault="00137A4D" w:rsidP="00B00F14">
            <w:pPr>
              <w:spacing w:after="100" w:afterAutospacing="1"/>
              <w:rPr>
                <w:sz w:val="24"/>
                <w:szCs w:val="24"/>
              </w:rPr>
            </w:pPr>
            <w:r>
              <w:rPr>
                <w:sz w:val="24"/>
                <w:szCs w:val="24"/>
              </w:rPr>
              <w:t>исполнитель:</w:t>
            </w:r>
          </w:p>
        </w:tc>
        <w:tc>
          <w:tcPr>
            <w:tcW w:w="0" w:type="auto"/>
            <w:gridSpan w:val="2"/>
            <w:tcMar>
              <w:top w:w="0" w:type="dxa"/>
              <w:left w:w="0" w:type="dxa"/>
              <w:bottom w:w="0" w:type="dxa"/>
              <w:right w:w="0" w:type="dxa"/>
            </w:tcMar>
            <w:vAlign w:val="center"/>
          </w:tcPr>
          <w:p w:rsidR="00137A4D" w:rsidRDefault="00137A4D" w:rsidP="00B00F14">
            <w:pPr>
              <w:spacing w:after="100" w:afterAutospacing="1"/>
              <w:rPr>
                <w:sz w:val="24"/>
                <w:szCs w:val="24"/>
              </w:rPr>
            </w:pPr>
            <w:r>
              <w:rPr>
                <w:sz w:val="24"/>
                <w:szCs w:val="24"/>
              </w:rPr>
              <w:t>(должность)</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gridSpan w:val="2"/>
            <w:tcMar>
              <w:top w:w="0" w:type="dxa"/>
              <w:left w:w="0" w:type="dxa"/>
              <w:bottom w:w="0" w:type="dxa"/>
              <w:right w:w="0" w:type="dxa"/>
            </w:tcMar>
            <w:vAlign w:val="center"/>
          </w:tcPr>
          <w:p w:rsidR="00137A4D" w:rsidRDefault="00137A4D" w:rsidP="00B00F14">
            <w:pPr>
              <w:spacing w:after="100" w:afterAutospacing="1"/>
              <w:rPr>
                <w:sz w:val="24"/>
                <w:szCs w:val="24"/>
              </w:rPr>
            </w:pPr>
            <w:r>
              <w:rPr>
                <w:sz w:val="24"/>
                <w:szCs w:val="24"/>
              </w:rPr>
              <w:t>(подпись)</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5833" w:type="dxa"/>
            <w:tcMar>
              <w:top w:w="0" w:type="dxa"/>
              <w:left w:w="0" w:type="dxa"/>
              <w:bottom w:w="0" w:type="dxa"/>
              <w:right w:w="0" w:type="dxa"/>
            </w:tcMar>
            <w:vAlign w:val="center"/>
          </w:tcPr>
          <w:p w:rsidR="00137A4D" w:rsidRDefault="00137A4D" w:rsidP="00B00F14">
            <w:pPr>
              <w:spacing w:after="100" w:afterAutospacing="1"/>
              <w:rPr>
                <w:sz w:val="24"/>
                <w:szCs w:val="24"/>
              </w:rPr>
            </w:pPr>
            <w:r>
              <w:rPr>
                <w:sz w:val="24"/>
                <w:szCs w:val="24"/>
              </w:rPr>
              <w:t>(расшифровка подписи)</w:t>
            </w:r>
          </w:p>
        </w:tc>
      </w:tr>
      <w:tr w:rsidR="00137A4D" w:rsidTr="00B00F14">
        <w:trPr>
          <w:tblCellSpacing w:w="15" w:type="dxa"/>
        </w:trPr>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0" w:type="auto"/>
            <w:tcMar>
              <w:top w:w="0" w:type="dxa"/>
              <w:left w:w="0" w:type="dxa"/>
              <w:bottom w:w="0" w:type="dxa"/>
              <w:right w:w="0" w:type="dxa"/>
            </w:tcMar>
            <w:vAlign w:val="center"/>
          </w:tcPr>
          <w:p w:rsidR="00137A4D" w:rsidRDefault="00137A4D" w:rsidP="00B00F14">
            <w:pPr>
              <w:rPr>
                <w:sz w:val="24"/>
                <w:szCs w:val="24"/>
              </w:rPr>
            </w:pPr>
            <w:r>
              <w:rPr>
                <w:sz w:val="24"/>
                <w:szCs w:val="24"/>
              </w:rPr>
              <w:t> </w:t>
            </w:r>
          </w:p>
        </w:tc>
        <w:tc>
          <w:tcPr>
            <w:tcW w:w="5833" w:type="dxa"/>
            <w:tcMar>
              <w:top w:w="0" w:type="dxa"/>
              <w:left w:w="0" w:type="dxa"/>
              <w:bottom w:w="0" w:type="dxa"/>
              <w:right w:w="0" w:type="dxa"/>
            </w:tcMar>
            <w:vAlign w:val="center"/>
          </w:tcPr>
          <w:p w:rsidR="00137A4D" w:rsidRDefault="00137A4D" w:rsidP="00B00F14">
            <w:pPr>
              <w:rPr>
                <w:sz w:val="24"/>
                <w:szCs w:val="24"/>
              </w:rPr>
            </w:pPr>
            <w:r>
              <w:rPr>
                <w:sz w:val="24"/>
                <w:szCs w:val="24"/>
              </w:rPr>
              <w:t> </w:t>
            </w:r>
          </w:p>
        </w:tc>
      </w:tr>
    </w:tbl>
    <w:p w:rsidR="00137A4D" w:rsidRDefault="00137A4D" w:rsidP="00137A4D">
      <w:pPr>
        <w:shd w:val="clear" w:color="auto" w:fill="FBFBFB"/>
        <w:rPr>
          <w:rFonts w:ascii="RobotoRegular" w:hAnsi="RobotoRegular"/>
          <w:color w:val="000000"/>
          <w:sz w:val="27"/>
          <w:szCs w:val="27"/>
        </w:rPr>
      </w:pPr>
      <w:r>
        <w:rPr>
          <w:rFonts w:ascii="RobotoRegular" w:hAnsi="RobotoRegular"/>
          <w:color w:val="000000"/>
          <w:sz w:val="27"/>
          <w:szCs w:val="27"/>
        </w:rPr>
        <w:t> </w:t>
      </w:r>
      <w:r>
        <w:rPr>
          <w:rFonts w:ascii="RobotoRegular" w:hAnsi="RobotoRegular" w:hint="eastAsia"/>
          <w:color w:val="000000"/>
          <w:sz w:val="27"/>
          <w:szCs w:val="27"/>
        </w:rPr>
        <w:t>«</w:t>
      </w:r>
      <w:r>
        <w:rPr>
          <w:rFonts w:ascii="RobotoRegular" w:hAnsi="RobotoRegular"/>
          <w:color w:val="000000"/>
          <w:sz w:val="27"/>
          <w:szCs w:val="27"/>
        </w:rPr>
        <w:t>_________</w:t>
      </w:r>
      <w:r>
        <w:rPr>
          <w:rFonts w:ascii="RobotoRegular" w:hAnsi="RobotoRegular" w:hint="eastAsia"/>
          <w:color w:val="000000"/>
          <w:sz w:val="27"/>
          <w:szCs w:val="27"/>
        </w:rPr>
        <w:t>»</w:t>
      </w:r>
      <w:r>
        <w:rPr>
          <w:rFonts w:ascii="RobotoRegular" w:hAnsi="RobotoRegular"/>
          <w:color w:val="000000"/>
          <w:sz w:val="27"/>
          <w:szCs w:val="27"/>
        </w:rPr>
        <w:t xml:space="preserve">  20__ г.</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 </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Приложение 2</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к Порядку ведения реестра</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муниципального имущества, находящегося в</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 xml:space="preserve">собственности Мордовско - Полянского сельского поселения </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Зубово-Полянского муниципального</w:t>
      </w:r>
    </w:p>
    <w:p w:rsidR="00137A4D" w:rsidRDefault="00137A4D" w:rsidP="00137A4D">
      <w:pPr>
        <w:shd w:val="clear" w:color="auto" w:fill="FBFBFB"/>
        <w:spacing w:after="150"/>
        <w:jc w:val="right"/>
        <w:rPr>
          <w:rFonts w:ascii="RobotoRegular" w:hAnsi="RobotoRegular"/>
          <w:color w:val="000000"/>
          <w:sz w:val="24"/>
          <w:szCs w:val="24"/>
        </w:rPr>
      </w:pPr>
      <w:r>
        <w:rPr>
          <w:sz w:val="24"/>
          <w:szCs w:val="24"/>
        </w:rPr>
        <w:t xml:space="preserve"> района Республики Мордовия</w:t>
      </w: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jc w:val="both"/>
        <w:rPr>
          <w:rFonts w:ascii="RobotoRegular" w:hAnsi="RobotoRegular"/>
          <w:color w:val="000000"/>
          <w:sz w:val="24"/>
          <w:szCs w:val="24"/>
        </w:rPr>
      </w:pPr>
      <w:r>
        <w:rPr>
          <w:rFonts w:ascii="RobotoRegular" w:hAnsi="RobotoRegular"/>
          <w:i/>
          <w:iCs/>
          <w:color w:val="000000"/>
          <w:sz w:val="24"/>
          <w:szCs w:val="24"/>
        </w:rPr>
        <w:t>Форма уведомления об отсутствии запрашиваемой информации в реестре муниципального имущества</w:t>
      </w:r>
    </w:p>
    <w:p w:rsidR="00137A4D" w:rsidRDefault="00137A4D" w:rsidP="00137A4D">
      <w:pPr>
        <w:shd w:val="clear" w:color="auto" w:fill="FBFBFB"/>
        <w:jc w:val="right"/>
        <w:rPr>
          <w:rFonts w:ascii="RobotoRegular" w:hAnsi="RobotoRegular"/>
          <w:b/>
          <w:bCs/>
          <w:color w:val="000000"/>
          <w:sz w:val="24"/>
          <w:szCs w:val="24"/>
        </w:rPr>
      </w:pPr>
      <w:r>
        <w:rPr>
          <w:rFonts w:ascii="RobotoRegular" w:hAnsi="RobotoRegular" w:hint="eastAsia"/>
          <w:b/>
          <w:bCs/>
          <w:color w:val="000000"/>
          <w:sz w:val="24"/>
          <w:szCs w:val="24"/>
        </w:rPr>
        <w:t>А</w:t>
      </w:r>
      <w:r>
        <w:rPr>
          <w:rFonts w:ascii="RobotoRegular" w:hAnsi="RobotoRegular"/>
          <w:b/>
          <w:bCs/>
          <w:color w:val="000000"/>
          <w:sz w:val="24"/>
          <w:szCs w:val="24"/>
        </w:rPr>
        <w:t>дминистрация Мордовско - Полянского сельского</w:t>
      </w:r>
    </w:p>
    <w:p w:rsidR="00137A4D" w:rsidRDefault="00137A4D" w:rsidP="00137A4D">
      <w:pPr>
        <w:shd w:val="clear" w:color="auto" w:fill="FBFBFB"/>
        <w:jc w:val="right"/>
        <w:rPr>
          <w:rFonts w:ascii="RobotoRegular" w:hAnsi="RobotoRegular"/>
          <w:color w:val="000000"/>
          <w:sz w:val="24"/>
          <w:szCs w:val="24"/>
        </w:rPr>
      </w:pPr>
      <w:r>
        <w:rPr>
          <w:rFonts w:ascii="RobotoRegular" w:hAnsi="RobotoRegular"/>
          <w:b/>
          <w:bCs/>
          <w:color w:val="000000"/>
          <w:sz w:val="24"/>
          <w:szCs w:val="24"/>
        </w:rPr>
        <w:t xml:space="preserve"> поселения Зубово-Полянского муниципального  района</w:t>
      </w:r>
    </w:p>
    <w:p w:rsidR="00137A4D" w:rsidRDefault="00137A4D" w:rsidP="00137A4D">
      <w:pPr>
        <w:shd w:val="clear" w:color="auto" w:fill="FBFBFB"/>
        <w:spacing w:after="150"/>
        <w:jc w:val="right"/>
        <w:rPr>
          <w:rFonts w:ascii="RobotoRegular" w:hAnsi="RobotoRegular"/>
          <w:color w:val="000000"/>
          <w:sz w:val="24"/>
          <w:szCs w:val="24"/>
        </w:rPr>
      </w:pPr>
    </w:p>
    <w:p w:rsidR="00137A4D" w:rsidRDefault="00137A4D" w:rsidP="00137A4D">
      <w:pPr>
        <w:shd w:val="clear" w:color="auto" w:fill="FBFBFB"/>
        <w:spacing w:after="150"/>
        <w:jc w:val="right"/>
        <w:rPr>
          <w:rFonts w:ascii="RobotoRegular" w:hAnsi="RobotoRegular"/>
          <w:color w:val="000000"/>
          <w:sz w:val="24"/>
          <w:szCs w:val="24"/>
        </w:rPr>
      </w:pPr>
      <w:r>
        <w:rPr>
          <w:rFonts w:ascii="RobotoRegular" w:hAnsi="RobotoRegular"/>
          <w:color w:val="000000"/>
          <w:sz w:val="24"/>
          <w:szCs w:val="24"/>
        </w:rPr>
        <w:t>Кому: __________________________</w:t>
      </w:r>
    </w:p>
    <w:p w:rsidR="00137A4D" w:rsidRDefault="00137A4D" w:rsidP="00137A4D">
      <w:pPr>
        <w:shd w:val="clear" w:color="auto" w:fill="FBFBFB"/>
        <w:spacing w:after="150"/>
        <w:jc w:val="right"/>
        <w:rPr>
          <w:rFonts w:ascii="RobotoRegular" w:hAnsi="RobotoRegular"/>
          <w:color w:val="000000"/>
          <w:sz w:val="24"/>
          <w:szCs w:val="24"/>
        </w:rPr>
      </w:pPr>
      <w:r>
        <w:rPr>
          <w:rFonts w:ascii="RobotoRegular" w:hAnsi="RobotoRegular"/>
          <w:color w:val="000000"/>
          <w:sz w:val="24"/>
          <w:szCs w:val="24"/>
        </w:rPr>
        <w:t>Контактные данные: ______________</w:t>
      </w:r>
    </w:p>
    <w:p w:rsidR="00137A4D" w:rsidRDefault="00137A4D" w:rsidP="00137A4D">
      <w:pPr>
        <w:shd w:val="clear" w:color="auto" w:fill="FBFBFB"/>
        <w:jc w:val="center"/>
        <w:rPr>
          <w:rFonts w:ascii="RobotoRegular" w:hAnsi="RobotoRegular"/>
          <w:color w:val="000000"/>
          <w:sz w:val="24"/>
          <w:szCs w:val="24"/>
        </w:rPr>
      </w:pPr>
      <w:r>
        <w:rPr>
          <w:rFonts w:ascii="RobotoRegular" w:hAnsi="RobotoRegular"/>
          <w:b/>
          <w:bCs/>
          <w:color w:val="000000"/>
          <w:sz w:val="24"/>
          <w:szCs w:val="24"/>
        </w:rPr>
        <w:t>Уведомление</w:t>
      </w:r>
    </w:p>
    <w:p w:rsidR="00137A4D" w:rsidRDefault="00137A4D" w:rsidP="00137A4D">
      <w:pPr>
        <w:shd w:val="clear" w:color="auto" w:fill="FBFBFB"/>
        <w:jc w:val="center"/>
        <w:rPr>
          <w:rFonts w:ascii="RobotoRegular" w:hAnsi="RobotoRegular"/>
          <w:color w:val="000000"/>
          <w:sz w:val="24"/>
          <w:szCs w:val="24"/>
        </w:rPr>
      </w:pPr>
      <w:r>
        <w:rPr>
          <w:rFonts w:ascii="RobotoRegular" w:hAnsi="RobotoRegular"/>
          <w:b/>
          <w:bCs/>
          <w:color w:val="000000"/>
          <w:sz w:val="24"/>
          <w:szCs w:val="24"/>
        </w:rPr>
        <w:t>об отсутствии информации в реестре муниципального имущества</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от   __________20 ___ г.                                                                  № _____</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По результатам рассмотрения заявления от __________ № _____ (Заявитель ________________) сообщаем об отсутствии в реестре муниципального имущества запрашиваемых сведений.</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Дополнительно информируем: ___________________________________.</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Ответственный</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lastRenderedPageBreak/>
        <w:t>исполнитель:   _____________  __________     __________________________</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                                        (должность)                (подпись)                                 (расшифровка подписи)</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 </w:t>
      </w:r>
    </w:p>
    <w:p w:rsidR="00137A4D" w:rsidRDefault="00137A4D" w:rsidP="00137A4D">
      <w:pPr>
        <w:shd w:val="clear" w:color="auto" w:fill="FBFBFB"/>
        <w:jc w:val="both"/>
        <w:rPr>
          <w:rFonts w:ascii="RobotoRegular" w:hAnsi="RobotoRegular"/>
          <w:color w:val="000000"/>
          <w:sz w:val="24"/>
          <w:szCs w:val="24"/>
        </w:rPr>
      </w:pPr>
      <w:r>
        <w:rPr>
          <w:rFonts w:ascii="RobotoRegular" w:hAnsi="RobotoRegular"/>
          <w:i/>
          <w:iCs/>
          <w:color w:val="000000"/>
          <w:sz w:val="24"/>
          <w:szCs w:val="24"/>
        </w:rPr>
        <w:t>Форма решения об отказе в выдаче выписки из реестра</w:t>
      </w:r>
    </w:p>
    <w:p w:rsidR="00137A4D" w:rsidRDefault="00137A4D" w:rsidP="00137A4D">
      <w:pPr>
        <w:shd w:val="clear" w:color="auto" w:fill="FBFBFB"/>
        <w:jc w:val="both"/>
        <w:rPr>
          <w:rFonts w:ascii="RobotoRegular" w:hAnsi="RobotoRegular"/>
          <w:color w:val="000000"/>
          <w:sz w:val="24"/>
          <w:szCs w:val="24"/>
        </w:rPr>
      </w:pPr>
      <w:r>
        <w:rPr>
          <w:rFonts w:ascii="RobotoRegular" w:hAnsi="RobotoRegular"/>
          <w:i/>
          <w:iCs/>
          <w:color w:val="000000"/>
          <w:sz w:val="24"/>
          <w:szCs w:val="24"/>
        </w:rPr>
        <w:t>муниципального имущества</w:t>
      </w:r>
    </w:p>
    <w:p w:rsidR="00137A4D" w:rsidRDefault="00137A4D" w:rsidP="00137A4D">
      <w:pPr>
        <w:shd w:val="clear" w:color="auto" w:fill="FBFBFB"/>
        <w:jc w:val="right"/>
        <w:rPr>
          <w:rFonts w:ascii="RobotoRegular" w:hAnsi="RobotoRegular"/>
          <w:b/>
          <w:bCs/>
          <w:color w:val="000000"/>
          <w:sz w:val="24"/>
          <w:szCs w:val="24"/>
        </w:rPr>
      </w:pPr>
      <w:r>
        <w:rPr>
          <w:rFonts w:ascii="RobotoRegular" w:hAnsi="RobotoRegular" w:hint="eastAsia"/>
          <w:b/>
          <w:bCs/>
          <w:color w:val="000000"/>
          <w:sz w:val="24"/>
          <w:szCs w:val="24"/>
        </w:rPr>
        <w:t>А</w:t>
      </w:r>
      <w:r>
        <w:rPr>
          <w:rFonts w:ascii="RobotoRegular" w:hAnsi="RobotoRegular"/>
          <w:b/>
          <w:bCs/>
          <w:color w:val="000000"/>
          <w:sz w:val="24"/>
          <w:szCs w:val="24"/>
        </w:rPr>
        <w:t>дминистрация Мордовско - Полянского сельского</w:t>
      </w:r>
    </w:p>
    <w:p w:rsidR="00137A4D" w:rsidRDefault="00137A4D" w:rsidP="00137A4D">
      <w:pPr>
        <w:shd w:val="clear" w:color="auto" w:fill="FBFBFB"/>
        <w:jc w:val="right"/>
        <w:rPr>
          <w:rFonts w:ascii="RobotoRegular" w:hAnsi="RobotoRegular"/>
          <w:color w:val="000000"/>
          <w:sz w:val="24"/>
          <w:szCs w:val="24"/>
        </w:rPr>
      </w:pPr>
      <w:r>
        <w:rPr>
          <w:rFonts w:ascii="RobotoRegular" w:hAnsi="RobotoRegular"/>
          <w:b/>
          <w:bCs/>
          <w:color w:val="000000"/>
          <w:sz w:val="24"/>
          <w:szCs w:val="24"/>
        </w:rPr>
        <w:t xml:space="preserve"> поселения Зубово-Полянского муниципального  района</w:t>
      </w:r>
    </w:p>
    <w:p w:rsidR="00137A4D" w:rsidRDefault="00137A4D" w:rsidP="00137A4D">
      <w:pPr>
        <w:shd w:val="clear" w:color="auto" w:fill="FBFBFB"/>
        <w:spacing w:after="150"/>
        <w:jc w:val="right"/>
        <w:rPr>
          <w:rFonts w:ascii="RobotoRegular" w:hAnsi="RobotoRegular"/>
          <w:color w:val="000000"/>
          <w:sz w:val="24"/>
          <w:szCs w:val="24"/>
        </w:rPr>
      </w:pPr>
    </w:p>
    <w:p w:rsidR="00137A4D" w:rsidRDefault="00137A4D" w:rsidP="00137A4D">
      <w:pPr>
        <w:shd w:val="clear" w:color="auto" w:fill="FBFBFB"/>
        <w:spacing w:after="150"/>
        <w:jc w:val="right"/>
        <w:rPr>
          <w:rFonts w:ascii="RobotoRegular" w:hAnsi="RobotoRegular"/>
          <w:color w:val="000000"/>
          <w:sz w:val="24"/>
          <w:szCs w:val="24"/>
        </w:rPr>
      </w:pPr>
      <w:r>
        <w:rPr>
          <w:rFonts w:ascii="RobotoRegular" w:hAnsi="RobotoRegular"/>
          <w:color w:val="000000"/>
          <w:sz w:val="24"/>
          <w:szCs w:val="24"/>
        </w:rPr>
        <w:t>Кому: __________________________</w:t>
      </w:r>
    </w:p>
    <w:p w:rsidR="00137A4D" w:rsidRDefault="00137A4D" w:rsidP="00137A4D">
      <w:pPr>
        <w:shd w:val="clear" w:color="auto" w:fill="FBFBFB"/>
        <w:jc w:val="right"/>
        <w:rPr>
          <w:rFonts w:ascii="RobotoRegular" w:hAnsi="RobotoRegular"/>
          <w:color w:val="000000"/>
          <w:sz w:val="24"/>
          <w:szCs w:val="24"/>
        </w:rPr>
      </w:pPr>
      <w:r>
        <w:rPr>
          <w:rFonts w:ascii="RobotoRegular" w:hAnsi="RobotoRegular"/>
          <w:color w:val="000000"/>
          <w:sz w:val="24"/>
          <w:szCs w:val="24"/>
        </w:rPr>
        <w:t>Контактные данные: ______________</w:t>
      </w:r>
    </w:p>
    <w:p w:rsidR="00137A4D" w:rsidRDefault="00137A4D" w:rsidP="00137A4D">
      <w:pPr>
        <w:shd w:val="clear" w:color="auto" w:fill="FBFBFB"/>
        <w:jc w:val="center"/>
        <w:rPr>
          <w:rFonts w:ascii="RobotoRegular" w:hAnsi="RobotoRegular"/>
          <w:b/>
          <w:bCs/>
          <w:color w:val="000000"/>
          <w:sz w:val="24"/>
          <w:szCs w:val="24"/>
        </w:rPr>
      </w:pPr>
    </w:p>
    <w:p w:rsidR="00137A4D" w:rsidRDefault="00137A4D" w:rsidP="00137A4D">
      <w:pPr>
        <w:shd w:val="clear" w:color="auto" w:fill="FBFBFB"/>
        <w:jc w:val="center"/>
        <w:rPr>
          <w:rFonts w:ascii="RobotoRegular" w:hAnsi="RobotoRegular"/>
          <w:b/>
          <w:bCs/>
          <w:color w:val="000000"/>
          <w:sz w:val="24"/>
          <w:szCs w:val="24"/>
        </w:rPr>
      </w:pPr>
      <w:r>
        <w:rPr>
          <w:rFonts w:ascii="RobotoRegular" w:hAnsi="RobotoRegular"/>
          <w:b/>
          <w:bCs/>
          <w:color w:val="000000"/>
          <w:sz w:val="24"/>
          <w:szCs w:val="24"/>
        </w:rPr>
        <w:t xml:space="preserve">Решение </w:t>
      </w:r>
    </w:p>
    <w:p w:rsidR="00137A4D" w:rsidRDefault="00137A4D" w:rsidP="00137A4D">
      <w:pPr>
        <w:shd w:val="clear" w:color="auto" w:fill="FBFBFB"/>
        <w:jc w:val="center"/>
        <w:rPr>
          <w:rFonts w:ascii="RobotoRegular" w:hAnsi="RobotoRegular"/>
          <w:color w:val="000000"/>
          <w:sz w:val="24"/>
          <w:szCs w:val="24"/>
        </w:rPr>
      </w:pPr>
      <w:r>
        <w:rPr>
          <w:rFonts w:ascii="RobotoRegular" w:hAnsi="RobotoRegular"/>
          <w:b/>
          <w:bCs/>
          <w:color w:val="000000"/>
          <w:sz w:val="24"/>
          <w:szCs w:val="24"/>
        </w:rPr>
        <w:t>об отказе в выдаче выписки из реестра муниципального</w:t>
      </w:r>
    </w:p>
    <w:p w:rsidR="00137A4D" w:rsidRDefault="00137A4D" w:rsidP="00137A4D">
      <w:pPr>
        <w:shd w:val="clear" w:color="auto" w:fill="FBFBFB"/>
        <w:jc w:val="center"/>
        <w:rPr>
          <w:rFonts w:ascii="RobotoRegular" w:hAnsi="RobotoRegular"/>
          <w:color w:val="000000"/>
          <w:sz w:val="24"/>
          <w:szCs w:val="24"/>
        </w:rPr>
      </w:pPr>
      <w:r>
        <w:rPr>
          <w:rFonts w:ascii="RobotoRegular" w:hAnsi="RobotoRegular"/>
          <w:b/>
          <w:bCs/>
          <w:color w:val="000000"/>
          <w:sz w:val="24"/>
          <w:szCs w:val="24"/>
        </w:rPr>
        <w:t>имущества</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от ___________ 20___ г.                                                            №______________</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По результатам рассмотрения заявления от _________ № ______ (Заявитель __________) принято решение об отказе в выдаче выписки из реестра муниципального имущества по следующим основаниям:</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___________________________________________________________________</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Дополнительно информируем: _______________________________.</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Вы вправе повторно обратиться в уполномоченный орган с заявлением после устранения указанных нарушений.</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Данный отказ может быть обжалован в досудебном порядке путем направления жалобы в уполномоченный орган, а также в судебном порядке.</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Ответственный</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исполнитель:    _____________  _________    ____________________________</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                                        (должность)              (подпись)                                 (расшифровка подписи)</w:t>
      </w:r>
    </w:p>
    <w:p w:rsidR="00137A4D" w:rsidRDefault="00137A4D" w:rsidP="00137A4D">
      <w:pPr>
        <w:shd w:val="clear" w:color="auto" w:fill="FBFBFB"/>
        <w:spacing w:after="150"/>
        <w:jc w:val="both"/>
        <w:rPr>
          <w:rFonts w:ascii="RobotoRegular" w:hAnsi="RobotoRegular"/>
          <w:color w:val="000000"/>
          <w:sz w:val="24"/>
          <w:szCs w:val="24"/>
        </w:rPr>
      </w:pPr>
      <w:r>
        <w:rPr>
          <w:rFonts w:ascii="RobotoRegular" w:hAnsi="RobotoRegular"/>
          <w:color w:val="000000"/>
          <w:sz w:val="24"/>
          <w:szCs w:val="24"/>
        </w:rPr>
        <w:t> </w:t>
      </w: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sectPr w:rsidR="00137A4D">
          <w:footerReference w:type="default" r:id="rId7"/>
          <w:pgSz w:w="11906" w:h="16838"/>
          <w:pgMar w:top="284" w:right="851" w:bottom="284" w:left="1418" w:header="709" w:footer="709" w:gutter="0"/>
          <w:cols w:space="708"/>
          <w:docGrid w:linePitch="360"/>
        </w:sectPr>
      </w:pPr>
    </w:p>
    <w:p w:rsidR="00137A4D" w:rsidRDefault="00137A4D" w:rsidP="00137A4D">
      <w:pPr>
        <w:pStyle w:val="af"/>
        <w:jc w:val="right"/>
        <w:rPr>
          <w:rFonts w:ascii="Times New Roman" w:hAnsi="Times New Roman"/>
          <w:sz w:val="24"/>
          <w:szCs w:val="24"/>
        </w:rPr>
      </w:pPr>
      <w:r>
        <w:rPr>
          <w:rFonts w:ascii="Times New Roman" w:hAnsi="Times New Roman"/>
          <w:sz w:val="24"/>
          <w:szCs w:val="24"/>
        </w:rPr>
        <w:lastRenderedPageBreak/>
        <w:t>Приложение № 2</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к постановлению администрации</w:t>
      </w:r>
    </w:p>
    <w:p w:rsidR="00137A4D" w:rsidRDefault="00137A4D" w:rsidP="00137A4D">
      <w:pPr>
        <w:pStyle w:val="af"/>
        <w:jc w:val="right"/>
        <w:rPr>
          <w:rFonts w:ascii="Times New Roman" w:hAnsi="Times New Roman"/>
          <w:sz w:val="24"/>
          <w:szCs w:val="24"/>
        </w:rPr>
      </w:pPr>
      <w:r>
        <w:rPr>
          <w:rFonts w:ascii="Times New Roman" w:hAnsi="Times New Roman"/>
          <w:sz w:val="24"/>
          <w:szCs w:val="24"/>
        </w:rPr>
        <w:t xml:space="preserve">от </w:t>
      </w:r>
      <w:r w:rsidRPr="002B7AF1">
        <w:rPr>
          <w:rFonts w:ascii="Times New Roman" w:hAnsi="Times New Roman"/>
          <w:sz w:val="24"/>
          <w:szCs w:val="24"/>
        </w:rPr>
        <w:t>12.05</w:t>
      </w:r>
      <w:r>
        <w:rPr>
          <w:rFonts w:ascii="Times New Roman" w:hAnsi="Times New Roman"/>
          <w:sz w:val="24"/>
          <w:szCs w:val="24"/>
        </w:rPr>
        <w:t>.2026 № 1</w:t>
      </w:r>
      <w:r w:rsidRPr="002B7AF1">
        <w:rPr>
          <w:rFonts w:ascii="Times New Roman" w:hAnsi="Times New Roman"/>
          <w:sz w:val="24"/>
          <w:szCs w:val="24"/>
        </w:rPr>
        <w:t>8</w:t>
      </w:r>
    </w:p>
    <w:p w:rsidR="00137A4D" w:rsidRDefault="00137A4D" w:rsidP="00137A4D">
      <w:pPr>
        <w:shd w:val="clear" w:color="auto" w:fill="FBFBFB"/>
        <w:jc w:val="both"/>
        <w:rPr>
          <w:rFonts w:ascii="RobotoRegular" w:hAnsi="RobotoRegular"/>
          <w:color w:val="000000"/>
          <w:sz w:val="24"/>
          <w:szCs w:val="24"/>
        </w:rPr>
      </w:pPr>
      <w:r>
        <w:rPr>
          <w:rFonts w:ascii="RobotoRegular" w:hAnsi="RobotoRegular"/>
          <w:b/>
          <w:bCs/>
          <w:color w:val="000000"/>
          <w:sz w:val="24"/>
          <w:szCs w:val="24"/>
        </w:rPr>
        <w:t> </w:t>
      </w:r>
    </w:p>
    <w:p w:rsidR="00137A4D" w:rsidRDefault="00137A4D" w:rsidP="00137A4D">
      <w:pPr>
        <w:jc w:val="center"/>
        <w:rPr>
          <w:b/>
          <w:sz w:val="24"/>
          <w:szCs w:val="24"/>
        </w:rPr>
      </w:pPr>
      <w:r>
        <w:rPr>
          <w:rFonts w:ascii="RobotoRegular" w:hAnsi="RobotoRegular"/>
          <w:sz w:val="24"/>
          <w:szCs w:val="24"/>
        </w:rPr>
        <w:tab/>
      </w:r>
      <w:r>
        <w:rPr>
          <w:b/>
          <w:sz w:val="24"/>
          <w:szCs w:val="24"/>
        </w:rPr>
        <w:t>РАЗДЕЛ 1. Сведения о муниципальном недвижимом имуществе</w:t>
      </w:r>
    </w:p>
    <w:p w:rsidR="00137A4D" w:rsidRDefault="00137A4D" w:rsidP="00137A4D">
      <w:pPr>
        <w:jc w:val="center"/>
        <w:rPr>
          <w:b/>
          <w:sz w:val="24"/>
          <w:szCs w:val="24"/>
        </w:rPr>
      </w:pPr>
      <w:r>
        <w:rPr>
          <w:b/>
          <w:sz w:val="24"/>
          <w:szCs w:val="24"/>
        </w:rPr>
        <w:t>Подраздел 1.1. Сведения о земельных участках</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133"/>
        <w:gridCol w:w="1276"/>
        <w:gridCol w:w="1418"/>
        <w:gridCol w:w="1559"/>
        <w:gridCol w:w="1275"/>
        <w:gridCol w:w="1418"/>
        <w:gridCol w:w="1276"/>
        <w:gridCol w:w="992"/>
        <w:gridCol w:w="1134"/>
        <w:gridCol w:w="992"/>
        <w:gridCol w:w="992"/>
        <w:gridCol w:w="1134"/>
      </w:tblGrid>
      <w:tr w:rsidR="00137A4D" w:rsidTr="00B00F14">
        <w:trPr>
          <w:cantSplit/>
          <w:trHeight w:val="3619"/>
          <w:jc w:val="center"/>
        </w:trPr>
        <w:tc>
          <w:tcPr>
            <w:tcW w:w="710"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bCs/>
                <w:color w:val="000000"/>
                <w:sz w:val="20"/>
              </w:rPr>
              <w:t>Реестровый или порядковый номер</w:t>
            </w:r>
          </w:p>
        </w:tc>
        <w:tc>
          <w:tcPr>
            <w:tcW w:w="1133"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color w:val="000000"/>
                <w:sz w:val="20"/>
              </w:rPr>
              <w:t>Наименование земельного участка</w:t>
            </w:r>
          </w:p>
        </w:tc>
        <w:tc>
          <w:tcPr>
            <w:tcW w:w="1276"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Адрес (местоположение) земельного участка</w:t>
            </w:r>
          </w:p>
          <w:p w:rsidR="00137A4D" w:rsidRDefault="00137A4D" w:rsidP="00B00F14">
            <w:pPr>
              <w:widowControl w:val="0"/>
              <w:autoSpaceDE w:val="0"/>
              <w:autoSpaceDN w:val="0"/>
              <w:adjustRightInd w:val="0"/>
              <w:jc w:val="center"/>
              <w:rPr>
                <w:b/>
                <w:bCs/>
                <w:color w:val="000000"/>
                <w:sz w:val="20"/>
              </w:rPr>
            </w:pPr>
            <w:r>
              <w:rPr>
                <w:b/>
                <w:color w:val="000000"/>
                <w:sz w:val="20"/>
              </w:rPr>
              <w:t>(ОКТМО)</w:t>
            </w: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color w:val="000000"/>
                <w:sz w:val="20"/>
              </w:rPr>
              <w:t>Кадастровый номер земельного участка (с датой присвоения)</w:t>
            </w:r>
          </w:p>
        </w:tc>
        <w:tc>
          <w:tcPr>
            <w:tcW w:w="1559"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left="-108" w:firstLine="108"/>
              <w:jc w:val="center"/>
              <w:rPr>
                <w:b/>
                <w:color w:val="000000"/>
                <w:sz w:val="20"/>
              </w:rPr>
            </w:pPr>
            <w:r>
              <w:rPr>
                <w:b/>
                <w:color w:val="000000"/>
                <w:sz w:val="20"/>
              </w:rPr>
              <w:t>Сведения о правообладателе</w:t>
            </w: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color w:val="000000"/>
                <w:sz w:val="20"/>
              </w:rPr>
              <w:t>Вид вещного права, на основании которого правообладателю принадлежит земельный участок</w:t>
            </w: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bCs/>
                <w:color w:val="000000"/>
                <w:sz w:val="20"/>
              </w:rPr>
              <w:t>Сведения об основных характеристиках земельного участка, в том числе: категория земель, вид разрешенного использования</w:t>
            </w:r>
          </w:p>
        </w:tc>
        <w:tc>
          <w:tcPr>
            <w:tcW w:w="1276"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bCs/>
                <w:color w:val="000000"/>
                <w:sz w:val="20"/>
              </w:rPr>
              <w:t>Сведения об основных характеристиках земельного участка - площадь</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bCs/>
                <w:color w:val="000000"/>
                <w:sz w:val="20"/>
              </w:rPr>
              <w:t>Сведения о кадастровой стоимости земельного участка (руб.)</w:t>
            </w: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bCs/>
                <w:color w:val="000000"/>
                <w:sz w:val="20"/>
              </w:rPr>
              <w:t>Сведения о произведенном улучшении земельного участка</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bCs/>
                <w:color w:val="000000"/>
                <w:sz w:val="20"/>
              </w:rPr>
              <w:t>Сведения об установленных в отношении земельного участка ограничениях (обременениях)</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bCs/>
                <w:color w:val="000000"/>
                <w:sz w:val="20"/>
              </w:rPr>
              <w:t>Сведения о лице, в пользу которого установлены ограничения (обременения)</w:t>
            </w: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b/>
                <w:bCs/>
                <w:color w:val="000000"/>
                <w:sz w:val="20"/>
              </w:rPr>
            </w:pPr>
            <w:r>
              <w:rPr>
                <w:b/>
                <w:bCs/>
                <w:color w:val="000000"/>
                <w:sz w:val="20"/>
              </w:rPr>
              <w:t>Иные сведения (при необходимости)</w:t>
            </w:r>
          </w:p>
        </w:tc>
      </w:tr>
      <w:tr w:rsidR="00137A4D" w:rsidTr="00B00F14">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rPr>
                <w:b/>
                <w:bCs/>
                <w:color w:val="000000"/>
                <w:sz w:val="20"/>
              </w:rPr>
              <w:t>1</w:t>
            </w:r>
          </w:p>
        </w:tc>
        <w:tc>
          <w:tcPr>
            <w:tcW w:w="1133"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2</w:t>
            </w:r>
          </w:p>
        </w:tc>
        <w:tc>
          <w:tcPr>
            <w:tcW w:w="1276"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3</w:t>
            </w: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4</w:t>
            </w:r>
          </w:p>
        </w:tc>
        <w:tc>
          <w:tcPr>
            <w:tcW w:w="1559"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5</w:t>
            </w: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6</w:t>
            </w: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7</w:t>
            </w:r>
          </w:p>
        </w:tc>
        <w:tc>
          <w:tcPr>
            <w:tcW w:w="1276"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8</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9</w:t>
            </w: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10</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11</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12</w:t>
            </w: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r>
              <w:rPr>
                <w:b/>
                <w:color w:val="000000"/>
                <w:sz w:val="20"/>
              </w:rPr>
              <w:t>13</w:t>
            </w:r>
          </w:p>
        </w:tc>
      </w:tr>
      <w:tr w:rsidR="00137A4D" w:rsidTr="00B00F14">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p>
        </w:tc>
        <w:tc>
          <w:tcPr>
            <w:tcW w:w="1133"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1559"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color w:val="000000"/>
                <w:sz w:val="20"/>
              </w:rPr>
            </w:pPr>
          </w:p>
        </w:tc>
      </w:tr>
      <w:tr w:rsidR="00137A4D" w:rsidTr="00B00F14">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Cs/>
                <w:color w:val="000000"/>
                <w:sz w:val="20"/>
              </w:rPr>
            </w:pPr>
          </w:p>
        </w:tc>
        <w:tc>
          <w:tcPr>
            <w:tcW w:w="1133"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sz w:val="20"/>
              </w:rPr>
            </w:pPr>
          </w:p>
        </w:tc>
        <w:tc>
          <w:tcPr>
            <w:tcW w:w="1276" w:type="dxa"/>
            <w:tcBorders>
              <w:top w:val="single" w:sz="4" w:space="0" w:color="auto"/>
              <w:left w:val="single" w:sz="4" w:space="0" w:color="auto"/>
              <w:bottom w:val="single" w:sz="4" w:space="0" w:color="auto"/>
              <w:right w:val="single" w:sz="4" w:space="0" w:color="auto"/>
            </w:tcBorders>
          </w:tcPr>
          <w:p w:rsidR="00137A4D" w:rsidRDefault="00137A4D" w:rsidP="00B00F14">
            <w:pPr>
              <w:rPr>
                <w:sz w:val="20"/>
              </w:rPr>
            </w:pP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sz w:val="20"/>
              </w:rPr>
            </w:pPr>
          </w:p>
        </w:tc>
        <w:tc>
          <w:tcPr>
            <w:tcW w:w="1559"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sz w:val="20"/>
              </w:rPr>
            </w:pP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sz w:val="20"/>
              </w:rPr>
            </w:pP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sz w:val="20"/>
              </w:rPr>
            </w:pPr>
          </w:p>
        </w:tc>
        <w:tc>
          <w:tcPr>
            <w:tcW w:w="1276"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sz w:val="20"/>
              </w:rPr>
            </w:pP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color w:val="333333"/>
                <w:sz w:val="20"/>
              </w:rPr>
            </w:pP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color w:val="333333"/>
                <w:sz w:val="20"/>
              </w:rPr>
            </w:pP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color w:val="333333"/>
                <w:sz w:val="20"/>
              </w:rPr>
            </w:pP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color w:val="333333"/>
                <w:sz w:val="20"/>
              </w:rPr>
            </w:pP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jc w:val="center"/>
              <w:rPr>
                <w:color w:val="333333"/>
                <w:sz w:val="20"/>
              </w:rPr>
            </w:pPr>
          </w:p>
        </w:tc>
      </w:tr>
    </w:tbl>
    <w:p w:rsidR="00137A4D" w:rsidRDefault="00137A4D" w:rsidP="00137A4D">
      <w:pPr>
        <w:tabs>
          <w:tab w:val="left" w:pos="1335"/>
        </w:tabs>
        <w:rPr>
          <w:sz w:val="20"/>
        </w:rPr>
      </w:pPr>
    </w:p>
    <w:p w:rsidR="00137A4D" w:rsidRDefault="00137A4D" w:rsidP="00137A4D">
      <w:pPr>
        <w:rPr>
          <w:rFonts w:ascii="RobotoRegular" w:hAnsi="RobotoRegular"/>
          <w:sz w:val="24"/>
          <w:szCs w:val="24"/>
        </w:rPr>
      </w:pPr>
    </w:p>
    <w:p w:rsidR="00137A4D" w:rsidRDefault="00137A4D" w:rsidP="00137A4D">
      <w:pPr>
        <w:rPr>
          <w:rFonts w:ascii="RobotoRegular" w:hAnsi="RobotoRegular"/>
          <w:sz w:val="24"/>
          <w:szCs w:val="24"/>
        </w:rPr>
        <w:sectPr w:rsidR="00137A4D">
          <w:pgSz w:w="16838" w:h="11906" w:orient="landscape"/>
          <w:pgMar w:top="567" w:right="284" w:bottom="284" w:left="340" w:header="709" w:footer="709" w:gutter="0"/>
          <w:cols w:space="708"/>
          <w:docGrid w:linePitch="360"/>
        </w:sectPr>
      </w:pPr>
    </w:p>
    <w:p w:rsidR="00137A4D" w:rsidRDefault="00137A4D" w:rsidP="00137A4D">
      <w:pPr>
        <w:pStyle w:val="af"/>
        <w:jc w:val="center"/>
        <w:rPr>
          <w:rFonts w:ascii="Times New Roman" w:hAnsi="Times New Roman"/>
          <w:b/>
          <w:sz w:val="24"/>
          <w:szCs w:val="24"/>
        </w:rPr>
      </w:pPr>
      <w:r>
        <w:rPr>
          <w:rFonts w:ascii="Times New Roman" w:hAnsi="Times New Roman"/>
          <w:b/>
          <w:sz w:val="24"/>
          <w:szCs w:val="24"/>
        </w:rPr>
        <w:lastRenderedPageBreak/>
        <w:t>Подраздел 1.2. Сведения о зданиях, сооружениях, объектах незавершенного строительства,</w:t>
      </w:r>
    </w:p>
    <w:p w:rsidR="00137A4D" w:rsidRDefault="00137A4D" w:rsidP="00137A4D">
      <w:pPr>
        <w:jc w:val="center"/>
        <w:rPr>
          <w:b/>
          <w:sz w:val="24"/>
          <w:szCs w:val="24"/>
        </w:rPr>
      </w:pPr>
      <w:r>
        <w:rPr>
          <w:b/>
          <w:sz w:val="24"/>
          <w:szCs w:val="24"/>
        </w:rPr>
        <w:t>единых недвижимых комплексах и иных объектах, отнесенных законом к недвижимости</w:t>
      </w:r>
    </w:p>
    <w:tbl>
      <w:tblPr>
        <w:tblW w:w="15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992"/>
        <w:gridCol w:w="1275"/>
        <w:gridCol w:w="992"/>
        <w:gridCol w:w="1417"/>
        <w:gridCol w:w="1275"/>
        <w:gridCol w:w="993"/>
        <w:gridCol w:w="1418"/>
        <w:gridCol w:w="1134"/>
        <w:gridCol w:w="850"/>
        <w:gridCol w:w="1134"/>
        <w:gridCol w:w="992"/>
        <w:gridCol w:w="1135"/>
        <w:gridCol w:w="1135"/>
      </w:tblGrid>
      <w:tr w:rsidR="00137A4D" w:rsidTr="00B00F14">
        <w:trPr>
          <w:cantSplit/>
          <w:trHeight w:val="3619"/>
          <w:jc w:val="center"/>
        </w:trPr>
        <w:tc>
          <w:tcPr>
            <w:tcW w:w="710"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bCs/>
                <w:color w:val="000000"/>
                <w:sz w:val="20"/>
              </w:rPr>
            </w:pPr>
            <w:r>
              <w:tab/>
            </w:r>
            <w:r>
              <w:rPr>
                <w:b/>
                <w:bCs/>
                <w:color w:val="000000"/>
                <w:sz w:val="20"/>
              </w:rPr>
              <w:t>Реестровый или порядковый номер</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Вид объекта учета</w:t>
            </w: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Наименование объекта учета</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Назначение объекта учета</w:t>
            </w:r>
          </w:p>
        </w:tc>
        <w:tc>
          <w:tcPr>
            <w:tcW w:w="1417"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Адрес (местоположение) объекта учета (с указанием кода ОКТМО)</w:t>
            </w: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Кадастровый номер объекта учета (с датой присвоения)</w:t>
            </w:r>
          </w:p>
        </w:tc>
        <w:tc>
          <w:tcPr>
            <w:tcW w:w="993"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Сведения о земельном участке, на котором расположен объект учета (кадастровый номер, форма собственности, площадь)</w:t>
            </w: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Сведения о правообладателе</w:t>
            </w: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 xml:space="preserve">Вид вещного права, на основании которого правообладателю принадлежит объект учета </w:t>
            </w:r>
            <w:r>
              <w:rPr>
                <w:b/>
                <w:sz w:val="20"/>
                <w:szCs w:val="20"/>
                <w:vertAlign w:val="superscript"/>
              </w:rPr>
              <w:t>6</w:t>
            </w:r>
          </w:p>
        </w:tc>
        <w:tc>
          <w:tcPr>
            <w:tcW w:w="850"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Сведения об основных характеристиках объекта учета, в том числе: площадь, протяженность, этажность (подземная этажность)</w:t>
            </w: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b/>
                <w:bCs/>
                <w:color w:val="000000"/>
                <w:sz w:val="20"/>
              </w:rPr>
            </w:pPr>
            <w:r>
              <w:rPr>
                <w:rFonts w:eastAsia="Calibri"/>
                <w:b/>
                <w:bCs/>
                <w:color w:val="000000"/>
                <w:sz w:val="20"/>
              </w:rPr>
              <w:t>Кадастровая стоимость, руб</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rFonts w:eastAsia="Calibri"/>
                <w:b/>
                <w:bCs/>
                <w:color w:val="000000"/>
                <w:sz w:val="20"/>
              </w:rPr>
            </w:pPr>
            <w:r>
              <w:rPr>
                <w:rFonts w:ascii="RobotoRegular" w:hAnsi="RobotoRegular"/>
                <w:b/>
                <w:sz w:val="20"/>
              </w:rPr>
              <w:t>С</w:t>
            </w:r>
            <w:r>
              <w:rPr>
                <w:rFonts w:ascii="RobotoRegular" w:hAnsi="RobotoRegular"/>
                <w:b/>
                <w:color w:val="000000"/>
                <w:sz w:val="20"/>
              </w:rPr>
              <w:t>ведения об изменениях объекта учета (произведенных достройках, капитальном ремонте, реконструкции, модернизации, сносе</w:t>
            </w:r>
          </w:p>
        </w:tc>
        <w:tc>
          <w:tcPr>
            <w:tcW w:w="1135"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rFonts w:ascii="RobotoRegular" w:hAnsi="RobotoRegular"/>
                <w:b/>
                <w:sz w:val="20"/>
              </w:rPr>
            </w:pPr>
            <w:r>
              <w:rPr>
                <w:rFonts w:ascii="RobotoRegular" w:hAnsi="RobotoRegular"/>
                <w:b/>
                <w:color w:val="000000"/>
                <w:sz w:val="20"/>
              </w:rPr>
              <w:t>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tc>
        <w:tc>
          <w:tcPr>
            <w:tcW w:w="1135"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rFonts w:ascii="RobotoRegular" w:hAnsi="RobotoRegular"/>
                <w:b/>
                <w:color w:val="000000"/>
                <w:sz w:val="20"/>
              </w:rPr>
            </w:pPr>
            <w:r>
              <w:rPr>
                <w:rFonts w:ascii="RobotoRegular" w:hAnsi="RobotoRegular"/>
                <w:b/>
                <w:color w:val="000000"/>
                <w:sz w:val="20"/>
              </w:rPr>
              <w:t>Сведения о лице, в пользу которого установлены ограничения (обременения)</w:t>
            </w:r>
          </w:p>
        </w:tc>
      </w:tr>
      <w:tr w:rsidR="00137A4D" w:rsidTr="00B00F14">
        <w:trPr>
          <w:cantSplit/>
          <w:trHeight w:val="335"/>
          <w:jc w:val="center"/>
        </w:trPr>
        <w:tc>
          <w:tcPr>
            <w:tcW w:w="710"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rPr>
                <w:b/>
                <w:sz w:val="20"/>
              </w:rPr>
            </w:pPr>
            <w:r>
              <w:rPr>
                <w:b/>
                <w:sz w:val="20"/>
              </w:rPr>
              <w:t>1</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2</w:t>
            </w: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5</w:t>
            </w: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7</w:t>
            </w: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9</w:t>
            </w:r>
          </w:p>
        </w:tc>
        <w:tc>
          <w:tcPr>
            <w:tcW w:w="850"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r>
              <w:rPr>
                <w:b/>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rFonts w:eastAsia="Calibri"/>
                <w:b/>
                <w:bCs/>
                <w:color w:val="000000"/>
                <w:sz w:val="20"/>
              </w:rPr>
            </w:pPr>
            <w:r>
              <w:rPr>
                <w:rFonts w:eastAsia="Calibri"/>
                <w:b/>
                <w:bCs/>
                <w:color w:val="000000"/>
                <w:sz w:val="20"/>
              </w:rPr>
              <w:t>11</w:t>
            </w: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b/>
                <w:sz w:val="20"/>
              </w:rPr>
            </w:pPr>
            <w:r>
              <w:rPr>
                <w:b/>
                <w:sz w:val="20"/>
              </w:rPr>
              <w:t>12</w:t>
            </w:r>
          </w:p>
        </w:tc>
        <w:tc>
          <w:tcPr>
            <w:tcW w:w="1135"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b/>
                <w:color w:val="000000"/>
                <w:sz w:val="20"/>
              </w:rPr>
            </w:pPr>
            <w:r>
              <w:rPr>
                <w:b/>
                <w:color w:val="000000"/>
                <w:sz w:val="20"/>
              </w:rPr>
              <w:t>13</w:t>
            </w:r>
          </w:p>
        </w:tc>
        <w:tc>
          <w:tcPr>
            <w:tcW w:w="1135"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b/>
                <w:color w:val="000000"/>
                <w:sz w:val="20"/>
              </w:rPr>
            </w:pPr>
            <w:r>
              <w:rPr>
                <w:b/>
                <w:color w:val="000000"/>
                <w:sz w:val="20"/>
              </w:rPr>
              <w:t>14</w:t>
            </w:r>
          </w:p>
        </w:tc>
      </w:tr>
      <w:tr w:rsidR="00137A4D" w:rsidTr="00B00F14">
        <w:trPr>
          <w:cantSplit/>
          <w:trHeight w:val="410"/>
          <w:jc w:val="center"/>
        </w:trPr>
        <w:tc>
          <w:tcPr>
            <w:tcW w:w="710"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p>
        </w:tc>
        <w:tc>
          <w:tcPr>
            <w:tcW w:w="993"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137A4D" w:rsidRDefault="00137A4D" w:rsidP="00B00F14">
            <w:pPr>
              <w:pStyle w:val="Default"/>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rFonts w:eastAsia="Calibri"/>
                <w:b/>
                <w:bCs/>
                <w:color w:val="000000"/>
                <w:sz w:val="20"/>
              </w:rPr>
            </w:pPr>
          </w:p>
        </w:tc>
        <w:tc>
          <w:tcPr>
            <w:tcW w:w="992"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rFonts w:ascii="RobotoRegular" w:hAnsi="RobotoRegular"/>
                <w:b/>
                <w:sz w:val="20"/>
              </w:rPr>
            </w:pPr>
          </w:p>
        </w:tc>
        <w:tc>
          <w:tcPr>
            <w:tcW w:w="1135"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rFonts w:ascii="RobotoRegular" w:hAnsi="RobotoRegular"/>
                <w:b/>
                <w:color w:val="000000"/>
                <w:sz w:val="20"/>
              </w:rPr>
            </w:pPr>
          </w:p>
        </w:tc>
        <w:tc>
          <w:tcPr>
            <w:tcW w:w="1135" w:type="dxa"/>
            <w:tcBorders>
              <w:top w:val="single" w:sz="4" w:space="0" w:color="auto"/>
              <w:left w:val="single" w:sz="4" w:space="0" w:color="auto"/>
              <w:bottom w:val="single" w:sz="4" w:space="0" w:color="auto"/>
              <w:right w:val="single" w:sz="4" w:space="0" w:color="auto"/>
            </w:tcBorders>
          </w:tcPr>
          <w:p w:rsidR="00137A4D" w:rsidRDefault="00137A4D" w:rsidP="00B00F14">
            <w:pPr>
              <w:widowControl w:val="0"/>
              <w:autoSpaceDE w:val="0"/>
              <w:autoSpaceDN w:val="0"/>
              <w:adjustRightInd w:val="0"/>
              <w:ind w:hanging="108"/>
              <w:jc w:val="center"/>
              <w:rPr>
                <w:rFonts w:ascii="RobotoRegular" w:hAnsi="RobotoRegular"/>
                <w:b/>
                <w:color w:val="000000"/>
                <w:sz w:val="20"/>
              </w:rPr>
            </w:pPr>
          </w:p>
        </w:tc>
      </w:tr>
    </w:tbl>
    <w:p w:rsidR="00137A4D" w:rsidRDefault="00137A4D" w:rsidP="00137A4D">
      <w:pPr>
        <w:shd w:val="clear" w:color="auto" w:fill="FBFBFB"/>
        <w:jc w:val="both"/>
        <w:rPr>
          <w:rFonts w:ascii="RobotoRegular" w:hAnsi="RobotoRegular"/>
          <w:color w:val="000000"/>
          <w:sz w:val="24"/>
          <w:szCs w:val="24"/>
        </w:rPr>
      </w:pPr>
    </w:p>
    <w:p w:rsidR="00137A4D" w:rsidRDefault="00137A4D" w:rsidP="00137A4D">
      <w:pPr>
        <w:shd w:val="clear" w:color="auto" w:fill="FBFBFB"/>
        <w:jc w:val="both"/>
        <w:rPr>
          <w:rFonts w:ascii="RobotoRegular" w:hAnsi="RobotoRegular"/>
          <w:color w:val="000000"/>
          <w:sz w:val="24"/>
          <w:szCs w:val="24"/>
        </w:rPr>
      </w:pPr>
      <w:r>
        <w:rPr>
          <w:rFonts w:ascii="RobotoRegular" w:hAnsi="RobotoRegular"/>
          <w:b/>
          <w:bCs/>
          <w:color w:val="000000"/>
          <w:sz w:val="24"/>
          <w:szCs w:val="24"/>
        </w:rPr>
        <w:t> </w:t>
      </w:r>
    </w:p>
    <w:p w:rsidR="00137A4D" w:rsidRDefault="00137A4D" w:rsidP="00137A4D">
      <w:pPr>
        <w:shd w:val="clear" w:color="auto" w:fill="FBFBFB"/>
        <w:spacing w:after="150"/>
        <w:jc w:val="center"/>
        <w:rPr>
          <w:rFonts w:ascii="RobotoRegular" w:hAnsi="RobotoRegular"/>
          <w:b/>
          <w:color w:val="000000"/>
          <w:sz w:val="24"/>
          <w:szCs w:val="24"/>
        </w:rPr>
      </w:pPr>
    </w:p>
    <w:p w:rsidR="00137A4D" w:rsidRDefault="00137A4D" w:rsidP="00137A4D">
      <w:pPr>
        <w:shd w:val="clear" w:color="auto" w:fill="FBFBFB"/>
        <w:spacing w:after="150"/>
        <w:jc w:val="center"/>
        <w:rPr>
          <w:rFonts w:ascii="RobotoRegular" w:hAnsi="RobotoRegular"/>
          <w:b/>
          <w:color w:val="000000"/>
          <w:sz w:val="24"/>
          <w:szCs w:val="24"/>
        </w:rPr>
      </w:pPr>
    </w:p>
    <w:p w:rsidR="00137A4D" w:rsidRDefault="00137A4D" w:rsidP="00137A4D">
      <w:pPr>
        <w:shd w:val="clear" w:color="auto" w:fill="FBFBFB"/>
        <w:spacing w:after="150"/>
        <w:jc w:val="center"/>
        <w:rPr>
          <w:rFonts w:ascii="RobotoRegular" w:hAnsi="RobotoRegular"/>
          <w:b/>
          <w:color w:val="000000"/>
          <w:sz w:val="24"/>
          <w:szCs w:val="24"/>
        </w:rPr>
      </w:pPr>
    </w:p>
    <w:p w:rsidR="00137A4D" w:rsidRDefault="00137A4D" w:rsidP="00137A4D">
      <w:pPr>
        <w:shd w:val="clear" w:color="auto" w:fill="FBFBFB"/>
        <w:spacing w:after="150"/>
        <w:jc w:val="center"/>
        <w:rPr>
          <w:rFonts w:ascii="RobotoRegular" w:hAnsi="RobotoRegular"/>
          <w:b/>
          <w:color w:val="000000"/>
          <w:sz w:val="24"/>
          <w:szCs w:val="24"/>
        </w:rPr>
      </w:pPr>
    </w:p>
    <w:p w:rsidR="00137A4D" w:rsidRDefault="00137A4D" w:rsidP="00137A4D">
      <w:pPr>
        <w:shd w:val="clear" w:color="auto" w:fill="FBFBFB"/>
        <w:spacing w:after="150"/>
        <w:jc w:val="center"/>
        <w:rPr>
          <w:rFonts w:ascii="RobotoRegular" w:hAnsi="RobotoRegular"/>
          <w:b/>
          <w:color w:val="000000"/>
          <w:sz w:val="24"/>
          <w:szCs w:val="24"/>
        </w:rPr>
      </w:pPr>
      <w:r>
        <w:rPr>
          <w:rFonts w:ascii="RobotoRegular" w:hAnsi="RobotoRegular"/>
          <w:b/>
          <w:color w:val="000000"/>
          <w:sz w:val="24"/>
          <w:szCs w:val="24"/>
        </w:rPr>
        <w:t>Подраздел 1.3. Помещения, машино-места и иные объекты, отнесенные законом к недвижимости</w:t>
      </w:r>
    </w:p>
    <w:tbl>
      <w:tblPr>
        <w:tblStyle w:val="afb"/>
        <w:tblW w:w="0" w:type="auto"/>
        <w:jc w:val="center"/>
        <w:tblLayout w:type="fixed"/>
        <w:tblLook w:val="04A0"/>
      </w:tblPr>
      <w:tblGrid>
        <w:gridCol w:w="540"/>
        <w:gridCol w:w="1269"/>
        <w:gridCol w:w="1276"/>
        <w:gridCol w:w="1120"/>
        <w:gridCol w:w="1560"/>
        <w:gridCol w:w="1275"/>
        <w:gridCol w:w="1276"/>
        <w:gridCol w:w="1006"/>
        <w:gridCol w:w="851"/>
        <w:gridCol w:w="850"/>
        <w:gridCol w:w="851"/>
        <w:gridCol w:w="850"/>
        <w:gridCol w:w="851"/>
        <w:gridCol w:w="851"/>
        <w:gridCol w:w="851"/>
        <w:gridCol w:w="851"/>
      </w:tblGrid>
      <w:tr w:rsidR="00137A4D" w:rsidTr="00B00F14">
        <w:trPr>
          <w:jc w:val="center"/>
        </w:trPr>
        <w:tc>
          <w:tcPr>
            <w:tcW w:w="54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 п/п</w:t>
            </w:r>
          </w:p>
        </w:tc>
        <w:tc>
          <w:tcPr>
            <w:tcW w:w="1269"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Вид</w:t>
            </w:r>
          </w:p>
          <w:p w:rsidR="00137A4D" w:rsidRDefault="00137A4D" w:rsidP="00B00F14">
            <w:pPr>
              <w:pStyle w:val="af"/>
              <w:rPr>
                <w:rFonts w:ascii="Times New Roman" w:hAnsi="Times New Roman"/>
                <w:b/>
                <w:sz w:val="20"/>
                <w:szCs w:val="20"/>
              </w:rPr>
            </w:pPr>
            <w:r>
              <w:rPr>
                <w:rFonts w:ascii="Times New Roman" w:hAnsi="Times New Roman"/>
                <w:b/>
                <w:sz w:val="20"/>
                <w:szCs w:val="20"/>
              </w:rPr>
              <w:t>объекта учета</w:t>
            </w:r>
          </w:p>
        </w:tc>
        <w:tc>
          <w:tcPr>
            <w:tcW w:w="1276"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Наименование объекта учета</w:t>
            </w:r>
          </w:p>
        </w:tc>
        <w:tc>
          <w:tcPr>
            <w:tcW w:w="112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Назначе</w:t>
            </w:r>
          </w:p>
          <w:p w:rsidR="00137A4D" w:rsidRDefault="00137A4D" w:rsidP="00B00F14">
            <w:pPr>
              <w:pStyle w:val="af"/>
              <w:rPr>
                <w:rFonts w:ascii="Times New Roman" w:hAnsi="Times New Roman"/>
                <w:b/>
                <w:sz w:val="20"/>
                <w:szCs w:val="20"/>
              </w:rPr>
            </w:pPr>
            <w:r>
              <w:rPr>
                <w:rFonts w:ascii="Times New Roman" w:hAnsi="Times New Roman"/>
                <w:b/>
                <w:sz w:val="20"/>
                <w:szCs w:val="20"/>
              </w:rPr>
              <w:t>ние объекта учета</w:t>
            </w:r>
          </w:p>
        </w:tc>
        <w:tc>
          <w:tcPr>
            <w:tcW w:w="156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Адрес (место</w:t>
            </w:r>
          </w:p>
          <w:p w:rsidR="00137A4D" w:rsidRDefault="00137A4D" w:rsidP="00B00F14">
            <w:pPr>
              <w:pStyle w:val="af"/>
              <w:rPr>
                <w:rFonts w:ascii="Times New Roman" w:hAnsi="Times New Roman"/>
                <w:b/>
                <w:sz w:val="20"/>
                <w:szCs w:val="20"/>
              </w:rPr>
            </w:pPr>
            <w:r>
              <w:rPr>
                <w:rFonts w:ascii="Times New Roman" w:hAnsi="Times New Roman"/>
                <w:b/>
                <w:sz w:val="20"/>
                <w:szCs w:val="20"/>
              </w:rPr>
              <w:t>положение) объекта учета (с указанием кода ОКТМО)</w:t>
            </w:r>
          </w:p>
        </w:tc>
        <w:tc>
          <w:tcPr>
            <w:tcW w:w="1275"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Кадастро</w:t>
            </w:r>
          </w:p>
          <w:p w:rsidR="00137A4D" w:rsidRDefault="00137A4D" w:rsidP="00B00F14">
            <w:pPr>
              <w:pStyle w:val="af"/>
              <w:rPr>
                <w:rFonts w:ascii="Times New Roman" w:hAnsi="Times New Roman"/>
                <w:b/>
                <w:sz w:val="20"/>
                <w:szCs w:val="20"/>
              </w:rPr>
            </w:pPr>
            <w:r>
              <w:rPr>
                <w:rFonts w:ascii="Times New Roman" w:hAnsi="Times New Roman"/>
                <w:b/>
                <w:sz w:val="20"/>
                <w:szCs w:val="20"/>
              </w:rPr>
              <w:t>вый номер объекта учета (с датой присвое</w:t>
            </w:r>
          </w:p>
          <w:p w:rsidR="00137A4D" w:rsidRDefault="00137A4D" w:rsidP="00B00F14">
            <w:pPr>
              <w:pStyle w:val="af"/>
              <w:rPr>
                <w:rFonts w:ascii="Times New Roman" w:hAnsi="Times New Roman"/>
                <w:b/>
                <w:sz w:val="20"/>
                <w:szCs w:val="20"/>
              </w:rPr>
            </w:pPr>
            <w:r>
              <w:rPr>
                <w:rFonts w:ascii="Times New Roman" w:hAnsi="Times New Roman"/>
                <w:b/>
                <w:sz w:val="20"/>
                <w:szCs w:val="20"/>
              </w:rPr>
              <w:t>ния)</w:t>
            </w:r>
          </w:p>
        </w:tc>
        <w:tc>
          <w:tcPr>
            <w:tcW w:w="1276"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здании, сооружении, в состав которого входит объект учета (кадастро</w:t>
            </w:r>
          </w:p>
          <w:p w:rsidR="00137A4D" w:rsidRDefault="00137A4D" w:rsidP="00B00F14">
            <w:pPr>
              <w:pStyle w:val="af"/>
              <w:rPr>
                <w:rFonts w:ascii="Times New Roman" w:hAnsi="Times New Roman"/>
                <w:b/>
                <w:sz w:val="20"/>
                <w:szCs w:val="20"/>
              </w:rPr>
            </w:pPr>
            <w:r>
              <w:rPr>
                <w:rFonts w:ascii="Times New Roman" w:hAnsi="Times New Roman"/>
                <w:b/>
                <w:sz w:val="20"/>
                <w:szCs w:val="20"/>
              </w:rPr>
              <w:t>вый номер, форма собствен</w:t>
            </w:r>
          </w:p>
          <w:p w:rsidR="00137A4D" w:rsidRDefault="00137A4D" w:rsidP="00B00F14">
            <w:pPr>
              <w:pStyle w:val="af"/>
              <w:rPr>
                <w:rFonts w:ascii="Times New Roman" w:hAnsi="Times New Roman"/>
                <w:b/>
                <w:sz w:val="20"/>
                <w:szCs w:val="20"/>
              </w:rPr>
            </w:pPr>
            <w:r>
              <w:rPr>
                <w:rFonts w:ascii="Times New Roman" w:hAnsi="Times New Roman"/>
                <w:b/>
                <w:sz w:val="20"/>
                <w:szCs w:val="20"/>
              </w:rPr>
              <w:t>ности)</w:t>
            </w:r>
          </w:p>
        </w:tc>
        <w:tc>
          <w:tcPr>
            <w:tcW w:w="1006"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право</w:t>
            </w:r>
          </w:p>
          <w:p w:rsidR="00137A4D" w:rsidRDefault="00137A4D" w:rsidP="00B00F14">
            <w:pPr>
              <w:pStyle w:val="af"/>
              <w:rPr>
                <w:rFonts w:ascii="Times New Roman" w:hAnsi="Times New Roman"/>
                <w:b/>
                <w:sz w:val="20"/>
                <w:szCs w:val="20"/>
              </w:rPr>
            </w:pPr>
            <w:r>
              <w:rPr>
                <w:rFonts w:ascii="Times New Roman" w:hAnsi="Times New Roman"/>
                <w:b/>
                <w:sz w:val="20"/>
                <w:szCs w:val="20"/>
              </w:rPr>
              <w:t>обла</w:t>
            </w:r>
          </w:p>
          <w:p w:rsidR="00137A4D" w:rsidRDefault="00137A4D" w:rsidP="00B00F14">
            <w:pPr>
              <w:pStyle w:val="af"/>
              <w:rPr>
                <w:rFonts w:ascii="Times New Roman" w:hAnsi="Times New Roman"/>
                <w:b/>
                <w:sz w:val="20"/>
                <w:szCs w:val="20"/>
              </w:rPr>
            </w:pPr>
            <w:r>
              <w:rPr>
                <w:rFonts w:ascii="Times New Roman" w:hAnsi="Times New Roman"/>
                <w:b/>
                <w:sz w:val="20"/>
                <w:szCs w:val="20"/>
              </w:rPr>
              <w:t>дателе</w:t>
            </w: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Вид вещного права</w:t>
            </w:r>
          </w:p>
        </w:tc>
        <w:tc>
          <w:tcPr>
            <w:tcW w:w="85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об основных характеристиках объекта учета</w:t>
            </w:r>
          </w:p>
          <w:p w:rsidR="00137A4D" w:rsidRDefault="00137A4D" w:rsidP="00B00F14">
            <w:pPr>
              <w:pStyle w:val="af"/>
              <w:rPr>
                <w:rFonts w:ascii="Times New Roman" w:hAnsi="Times New Roman"/>
                <w:b/>
                <w:color w:val="000000"/>
                <w:sz w:val="20"/>
                <w:szCs w:val="20"/>
              </w:rPr>
            </w:pP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Инвентарный номер объекта учета</w:t>
            </w:r>
          </w:p>
        </w:tc>
        <w:tc>
          <w:tcPr>
            <w:tcW w:w="85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w:t>
            </w:r>
          </w:p>
          <w:p w:rsidR="00137A4D" w:rsidRDefault="00137A4D" w:rsidP="00B00F14">
            <w:pPr>
              <w:pStyle w:val="af"/>
              <w:rPr>
                <w:rFonts w:ascii="Times New Roman" w:hAnsi="Times New Roman"/>
                <w:b/>
                <w:sz w:val="20"/>
                <w:szCs w:val="20"/>
              </w:rPr>
            </w:pPr>
            <w:r>
              <w:rPr>
                <w:rFonts w:ascii="Times New Roman" w:hAnsi="Times New Roman"/>
                <w:b/>
                <w:sz w:val="20"/>
                <w:szCs w:val="20"/>
              </w:rPr>
              <w:t>ния о стои</w:t>
            </w:r>
          </w:p>
          <w:p w:rsidR="00137A4D" w:rsidRDefault="00137A4D" w:rsidP="00B00F14">
            <w:pPr>
              <w:pStyle w:val="af"/>
              <w:rPr>
                <w:rFonts w:ascii="Times New Roman" w:hAnsi="Times New Roman"/>
                <w:b/>
                <w:sz w:val="20"/>
                <w:szCs w:val="20"/>
              </w:rPr>
            </w:pPr>
            <w:r>
              <w:rPr>
                <w:rFonts w:ascii="Times New Roman" w:hAnsi="Times New Roman"/>
                <w:b/>
                <w:sz w:val="20"/>
                <w:szCs w:val="20"/>
              </w:rPr>
              <w:t>мости объекта учета</w:t>
            </w: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w:t>
            </w:r>
          </w:p>
          <w:p w:rsidR="00137A4D" w:rsidRDefault="00137A4D" w:rsidP="00B00F14">
            <w:pPr>
              <w:pStyle w:val="af"/>
              <w:rPr>
                <w:rFonts w:ascii="Times New Roman" w:hAnsi="Times New Roman"/>
                <w:b/>
                <w:sz w:val="20"/>
                <w:szCs w:val="20"/>
              </w:rPr>
            </w:pPr>
            <w:r>
              <w:rPr>
                <w:rFonts w:ascii="Times New Roman" w:hAnsi="Times New Roman"/>
                <w:b/>
                <w:sz w:val="20"/>
                <w:szCs w:val="20"/>
              </w:rPr>
              <w:t>ния об изменениях объекта учета</w:t>
            </w:r>
          </w:p>
          <w:p w:rsidR="00137A4D" w:rsidRDefault="00137A4D" w:rsidP="00B00F14">
            <w:pPr>
              <w:pStyle w:val="af"/>
              <w:rPr>
                <w:rFonts w:ascii="Times New Roman" w:hAnsi="Times New Roman"/>
                <w:b/>
                <w:sz w:val="20"/>
                <w:szCs w:val="20"/>
              </w:rPr>
            </w:pP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w:t>
            </w:r>
          </w:p>
          <w:p w:rsidR="00137A4D" w:rsidRDefault="00137A4D" w:rsidP="00B00F14">
            <w:pPr>
              <w:pStyle w:val="af"/>
              <w:rPr>
                <w:rFonts w:ascii="Times New Roman" w:hAnsi="Times New Roman"/>
                <w:b/>
                <w:sz w:val="20"/>
                <w:szCs w:val="20"/>
              </w:rPr>
            </w:pPr>
            <w:r>
              <w:rPr>
                <w:rFonts w:ascii="Times New Roman" w:hAnsi="Times New Roman"/>
                <w:b/>
                <w:sz w:val="20"/>
                <w:szCs w:val="20"/>
              </w:rPr>
              <w:t>ния об установ</w:t>
            </w:r>
          </w:p>
          <w:p w:rsidR="00137A4D" w:rsidRDefault="00137A4D" w:rsidP="00B00F14">
            <w:pPr>
              <w:pStyle w:val="af"/>
              <w:rPr>
                <w:rFonts w:ascii="Times New Roman" w:hAnsi="Times New Roman"/>
                <w:b/>
                <w:sz w:val="20"/>
                <w:szCs w:val="20"/>
              </w:rPr>
            </w:pPr>
            <w:r>
              <w:rPr>
                <w:rFonts w:ascii="Times New Roman" w:hAnsi="Times New Roman"/>
                <w:b/>
                <w:sz w:val="20"/>
                <w:szCs w:val="20"/>
              </w:rPr>
              <w:t>ленных ограничениях (обременениях)</w:t>
            </w:r>
          </w:p>
          <w:p w:rsidR="00137A4D" w:rsidRDefault="00137A4D" w:rsidP="00B00F14">
            <w:pPr>
              <w:pStyle w:val="af"/>
              <w:rPr>
                <w:rFonts w:ascii="Times New Roman" w:hAnsi="Times New Roman"/>
                <w:b/>
                <w:sz w:val="20"/>
                <w:szCs w:val="20"/>
              </w:rPr>
            </w:pP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w:t>
            </w:r>
          </w:p>
          <w:p w:rsidR="00137A4D" w:rsidRDefault="00137A4D" w:rsidP="00B00F14">
            <w:pPr>
              <w:pStyle w:val="af"/>
              <w:rPr>
                <w:rFonts w:ascii="Times New Roman" w:hAnsi="Times New Roman"/>
                <w:b/>
                <w:sz w:val="20"/>
                <w:szCs w:val="20"/>
              </w:rPr>
            </w:pPr>
            <w:r>
              <w:rPr>
                <w:rFonts w:ascii="Times New Roman" w:hAnsi="Times New Roman"/>
                <w:b/>
                <w:sz w:val="20"/>
                <w:szCs w:val="20"/>
              </w:rPr>
              <w:t>ния о лице, в пользу которого установлены ограниче</w:t>
            </w:r>
          </w:p>
          <w:p w:rsidR="00137A4D" w:rsidRDefault="00137A4D" w:rsidP="00B00F14">
            <w:pPr>
              <w:pStyle w:val="af"/>
              <w:rPr>
                <w:rFonts w:ascii="Times New Roman" w:hAnsi="Times New Roman"/>
                <w:b/>
                <w:sz w:val="20"/>
                <w:szCs w:val="20"/>
              </w:rPr>
            </w:pPr>
            <w:r>
              <w:rPr>
                <w:rFonts w:ascii="Times New Roman" w:hAnsi="Times New Roman"/>
                <w:b/>
                <w:sz w:val="20"/>
                <w:szCs w:val="20"/>
              </w:rPr>
              <w:t>ния (обременения)</w:t>
            </w: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Иные сведения</w:t>
            </w:r>
          </w:p>
          <w:p w:rsidR="00137A4D" w:rsidRDefault="00137A4D" w:rsidP="00B00F14">
            <w:pPr>
              <w:pStyle w:val="af"/>
              <w:rPr>
                <w:rFonts w:ascii="Times New Roman" w:hAnsi="Times New Roman"/>
                <w:b/>
                <w:sz w:val="20"/>
                <w:szCs w:val="20"/>
              </w:rPr>
            </w:pPr>
            <w:r>
              <w:rPr>
                <w:rFonts w:ascii="Times New Roman" w:hAnsi="Times New Roman"/>
                <w:b/>
                <w:sz w:val="20"/>
                <w:szCs w:val="20"/>
              </w:rPr>
              <w:t>(при необходимости)</w:t>
            </w:r>
          </w:p>
        </w:tc>
      </w:tr>
      <w:tr w:rsidR="00137A4D" w:rsidTr="00B00F14">
        <w:trPr>
          <w:jc w:val="center"/>
        </w:trPr>
        <w:tc>
          <w:tcPr>
            <w:tcW w:w="54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w:t>
            </w:r>
          </w:p>
        </w:tc>
        <w:tc>
          <w:tcPr>
            <w:tcW w:w="1269"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2</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3</w:t>
            </w:r>
          </w:p>
        </w:tc>
        <w:tc>
          <w:tcPr>
            <w:tcW w:w="112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4</w:t>
            </w:r>
          </w:p>
        </w:tc>
        <w:tc>
          <w:tcPr>
            <w:tcW w:w="156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5</w:t>
            </w:r>
          </w:p>
        </w:tc>
        <w:tc>
          <w:tcPr>
            <w:tcW w:w="1275"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6</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7</w:t>
            </w:r>
          </w:p>
        </w:tc>
        <w:tc>
          <w:tcPr>
            <w:tcW w:w="100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8</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9</w:t>
            </w:r>
          </w:p>
        </w:tc>
        <w:tc>
          <w:tcPr>
            <w:tcW w:w="85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10</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11</w:t>
            </w:r>
          </w:p>
        </w:tc>
        <w:tc>
          <w:tcPr>
            <w:tcW w:w="85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12</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13</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14</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15</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16</w:t>
            </w:r>
          </w:p>
        </w:tc>
      </w:tr>
      <w:tr w:rsidR="00137A4D" w:rsidTr="00B00F14">
        <w:trPr>
          <w:jc w:val="center"/>
        </w:trPr>
        <w:tc>
          <w:tcPr>
            <w:tcW w:w="540" w:type="dxa"/>
          </w:tcPr>
          <w:p w:rsidR="00137A4D" w:rsidRDefault="00137A4D" w:rsidP="00B00F14">
            <w:pPr>
              <w:spacing w:after="150"/>
              <w:jc w:val="center"/>
              <w:rPr>
                <w:rFonts w:ascii="RobotoRegular" w:hAnsi="RobotoRegular"/>
                <w:b/>
                <w:color w:val="000000"/>
                <w:sz w:val="24"/>
                <w:szCs w:val="24"/>
              </w:rPr>
            </w:pPr>
          </w:p>
        </w:tc>
        <w:tc>
          <w:tcPr>
            <w:tcW w:w="1269"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120" w:type="dxa"/>
          </w:tcPr>
          <w:p w:rsidR="00137A4D" w:rsidRDefault="00137A4D" w:rsidP="00B00F14">
            <w:pPr>
              <w:spacing w:after="150"/>
              <w:jc w:val="center"/>
              <w:rPr>
                <w:rFonts w:ascii="RobotoRegular" w:hAnsi="RobotoRegular"/>
                <w:b/>
                <w:color w:val="000000"/>
                <w:sz w:val="24"/>
                <w:szCs w:val="24"/>
              </w:rPr>
            </w:pPr>
          </w:p>
        </w:tc>
        <w:tc>
          <w:tcPr>
            <w:tcW w:w="1560" w:type="dxa"/>
          </w:tcPr>
          <w:p w:rsidR="00137A4D" w:rsidRDefault="00137A4D" w:rsidP="00B00F14">
            <w:pPr>
              <w:spacing w:after="150"/>
              <w:jc w:val="center"/>
              <w:rPr>
                <w:rFonts w:ascii="RobotoRegular" w:hAnsi="RobotoRegular"/>
                <w:b/>
                <w:color w:val="000000"/>
                <w:sz w:val="24"/>
                <w:szCs w:val="24"/>
              </w:rPr>
            </w:pPr>
          </w:p>
        </w:tc>
        <w:tc>
          <w:tcPr>
            <w:tcW w:w="1275"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006"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0"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0"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r>
    </w:tbl>
    <w:p w:rsidR="00137A4D" w:rsidRDefault="00137A4D" w:rsidP="00137A4D">
      <w:pPr>
        <w:shd w:val="clear" w:color="auto" w:fill="FBFBFB"/>
        <w:spacing w:after="150"/>
        <w:jc w:val="center"/>
        <w:rPr>
          <w:rFonts w:ascii="RobotoRegular" w:hAnsi="RobotoRegular"/>
          <w:b/>
          <w:color w:val="000000"/>
          <w:sz w:val="24"/>
          <w:szCs w:val="24"/>
        </w:rPr>
      </w:pPr>
    </w:p>
    <w:p w:rsidR="00137A4D" w:rsidRDefault="00137A4D" w:rsidP="00137A4D">
      <w:pPr>
        <w:shd w:val="clear" w:color="auto" w:fill="FBFBFB"/>
        <w:spacing w:after="150"/>
        <w:jc w:val="center"/>
        <w:rPr>
          <w:rFonts w:ascii="RobotoRegular" w:hAnsi="RobotoRegular"/>
          <w:b/>
          <w:color w:val="000000"/>
          <w:sz w:val="24"/>
          <w:szCs w:val="24"/>
        </w:rPr>
      </w:pPr>
      <w:r>
        <w:rPr>
          <w:rFonts w:ascii="RobotoRegular" w:hAnsi="RobotoRegular"/>
          <w:b/>
          <w:color w:val="000000"/>
          <w:sz w:val="24"/>
          <w:szCs w:val="24"/>
        </w:rPr>
        <w:t>Подраздел 1.4. Сведения о воздушных и морских судах, судах внутреннего плавания</w:t>
      </w:r>
    </w:p>
    <w:tbl>
      <w:tblPr>
        <w:tblStyle w:val="afb"/>
        <w:tblW w:w="0" w:type="auto"/>
        <w:jc w:val="center"/>
        <w:tblLayout w:type="fixed"/>
        <w:tblLook w:val="04A0"/>
      </w:tblPr>
      <w:tblGrid>
        <w:gridCol w:w="540"/>
        <w:gridCol w:w="1269"/>
        <w:gridCol w:w="1276"/>
        <w:gridCol w:w="1120"/>
        <w:gridCol w:w="1560"/>
        <w:gridCol w:w="1275"/>
        <w:gridCol w:w="1276"/>
        <w:gridCol w:w="1006"/>
        <w:gridCol w:w="851"/>
        <w:gridCol w:w="850"/>
        <w:gridCol w:w="851"/>
        <w:gridCol w:w="850"/>
        <w:gridCol w:w="851"/>
        <w:gridCol w:w="851"/>
        <w:gridCol w:w="851"/>
        <w:gridCol w:w="851"/>
      </w:tblGrid>
      <w:tr w:rsidR="00137A4D" w:rsidTr="00B00F14">
        <w:trPr>
          <w:jc w:val="center"/>
        </w:trPr>
        <w:tc>
          <w:tcPr>
            <w:tcW w:w="54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 п/п</w:t>
            </w:r>
          </w:p>
        </w:tc>
        <w:tc>
          <w:tcPr>
            <w:tcW w:w="1269"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Вид</w:t>
            </w:r>
          </w:p>
          <w:p w:rsidR="00137A4D" w:rsidRDefault="00137A4D" w:rsidP="00B00F14">
            <w:pPr>
              <w:pStyle w:val="af"/>
              <w:rPr>
                <w:rFonts w:ascii="Times New Roman" w:hAnsi="Times New Roman"/>
                <w:b/>
                <w:sz w:val="20"/>
                <w:szCs w:val="20"/>
              </w:rPr>
            </w:pPr>
            <w:r>
              <w:rPr>
                <w:rFonts w:ascii="Times New Roman" w:hAnsi="Times New Roman"/>
                <w:b/>
                <w:sz w:val="20"/>
                <w:szCs w:val="20"/>
              </w:rPr>
              <w:t>объекта учета</w:t>
            </w:r>
          </w:p>
        </w:tc>
        <w:tc>
          <w:tcPr>
            <w:tcW w:w="1276"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Наименование объекта учета</w:t>
            </w:r>
          </w:p>
        </w:tc>
        <w:tc>
          <w:tcPr>
            <w:tcW w:w="112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Назначе</w:t>
            </w:r>
          </w:p>
          <w:p w:rsidR="00137A4D" w:rsidRDefault="00137A4D" w:rsidP="00B00F14">
            <w:pPr>
              <w:pStyle w:val="af"/>
              <w:rPr>
                <w:rFonts w:ascii="Times New Roman" w:hAnsi="Times New Roman"/>
                <w:b/>
                <w:sz w:val="20"/>
                <w:szCs w:val="20"/>
              </w:rPr>
            </w:pPr>
            <w:r>
              <w:rPr>
                <w:rFonts w:ascii="Times New Roman" w:hAnsi="Times New Roman"/>
                <w:b/>
                <w:sz w:val="20"/>
                <w:szCs w:val="20"/>
              </w:rPr>
              <w:t>ние объекта учета</w:t>
            </w:r>
          </w:p>
        </w:tc>
        <w:tc>
          <w:tcPr>
            <w:tcW w:w="156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Порт (место) регистрации и (или) место (аэродром) базирования (с указанием кода ОКТМО)</w:t>
            </w:r>
          </w:p>
        </w:tc>
        <w:tc>
          <w:tcPr>
            <w:tcW w:w="1275"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Регистрацинный номер (с датой присвоения)</w:t>
            </w:r>
          </w:p>
        </w:tc>
        <w:tc>
          <w:tcPr>
            <w:tcW w:w="1276"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право</w:t>
            </w:r>
          </w:p>
          <w:p w:rsidR="00137A4D" w:rsidRDefault="00137A4D" w:rsidP="00B00F14">
            <w:pPr>
              <w:pStyle w:val="af"/>
              <w:rPr>
                <w:rFonts w:ascii="Times New Roman" w:hAnsi="Times New Roman"/>
                <w:b/>
                <w:sz w:val="20"/>
                <w:szCs w:val="20"/>
              </w:rPr>
            </w:pPr>
            <w:r>
              <w:rPr>
                <w:rFonts w:ascii="Times New Roman" w:hAnsi="Times New Roman"/>
                <w:b/>
                <w:sz w:val="20"/>
                <w:szCs w:val="20"/>
              </w:rPr>
              <w:t>обла</w:t>
            </w:r>
          </w:p>
          <w:p w:rsidR="00137A4D" w:rsidRDefault="00137A4D" w:rsidP="00B00F14">
            <w:pPr>
              <w:pStyle w:val="af"/>
              <w:rPr>
                <w:rFonts w:ascii="Times New Roman" w:hAnsi="Times New Roman"/>
                <w:b/>
                <w:sz w:val="20"/>
                <w:szCs w:val="20"/>
              </w:rPr>
            </w:pPr>
            <w:r>
              <w:rPr>
                <w:rFonts w:ascii="Times New Roman" w:hAnsi="Times New Roman"/>
                <w:b/>
                <w:sz w:val="20"/>
                <w:szCs w:val="20"/>
              </w:rPr>
              <w:t>дателе</w:t>
            </w:r>
          </w:p>
        </w:tc>
        <w:tc>
          <w:tcPr>
            <w:tcW w:w="1006"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Вид вещного права</w:t>
            </w: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об основных характеристиках судна</w:t>
            </w:r>
          </w:p>
          <w:p w:rsidR="00137A4D" w:rsidRDefault="00137A4D" w:rsidP="00B00F14">
            <w:pPr>
              <w:pStyle w:val="af"/>
              <w:rPr>
                <w:rFonts w:ascii="Times New Roman" w:hAnsi="Times New Roman"/>
                <w:b/>
                <w:sz w:val="20"/>
                <w:szCs w:val="20"/>
              </w:rPr>
            </w:pPr>
          </w:p>
        </w:tc>
        <w:tc>
          <w:tcPr>
            <w:tcW w:w="85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стоимости судна</w:t>
            </w: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произведенных ремонте, модернизации судна</w:t>
            </w:r>
          </w:p>
        </w:tc>
        <w:tc>
          <w:tcPr>
            <w:tcW w:w="85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w:t>
            </w:r>
          </w:p>
          <w:p w:rsidR="00137A4D" w:rsidRDefault="00137A4D" w:rsidP="00B00F14">
            <w:pPr>
              <w:pStyle w:val="af"/>
              <w:rPr>
                <w:rFonts w:ascii="Times New Roman" w:hAnsi="Times New Roman"/>
                <w:b/>
                <w:sz w:val="20"/>
                <w:szCs w:val="20"/>
              </w:rPr>
            </w:pPr>
            <w:r>
              <w:rPr>
                <w:rFonts w:ascii="Times New Roman" w:hAnsi="Times New Roman"/>
                <w:b/>
                <w:sz w:val="20"/>
                <w:szCs w:val="20"/>
              </w:rPr>
              <w:t>ния об установ</w:t>
            </w:r>
          </w:p>
          <w:p w:rsidR="00137A4D" w:rsidRDefault="00137A4D" w:rsidP="00B00F14">
            <w:pPr>
              <w:pStyle w:val="af"/>
              <w:rPr>
                <w:rFonts w:ascii="Times New Roman" w:hAnsi="Times New Roman"/>
                <w:b/>
                <w:sz w:val="20"/>
                <w:szCs w:val="20"/>
              </w:rPr>
            </w:pPr>
            <w:r>
              <w:rPr>
                <w:rFonts w:ascii="Times New Roman" w:hAnsi="Times New Roman"/>
                <w:b/>
                <w:sz w:val="20"/>
                <w:szCs w:val="20"/>
              </w:rPr>
              <w:t>ленных ограничениях (обременениях)</w:t>
            </w:r>
          </w:p>
          <w:p w:rsidR="00137A4D" w:rsidRDefault="00137A4D" w:rsidP="00B00F14">
            <w:pPr>
              <w:pStyle w:val="af"/>
              <w:rPr>
                <w:rFonts w:ascii="Times New Roman" w:hAnsi="Times New Roman"/>
                <w:b/>
                <w:sz w:val="20"/>
                <w:szCs w:val="20"/>
              </w:rPr>
            </w:pP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w:t>
            </w:r>
          </w:p>
          <w:p w:rsidR="00137A4D" w:rsidRDefault="00137A4D" w:rsidP="00B00F14">
            <w:pPr>
              <w:pStyle w:val="af"/>
              <w:rPr>
                <w:rFonts w:ascii="Times New Roman" w:hAnsi="Times New Roman"/>
                <w:b/>
                <w:sz w:val="20"/>
                <w:szCs w:val="20"/>
              </w:rPr>
            </w:pPr>
            <w:r>
              <w:rPr>
                <w:rFonts w:ascii="Times New Roman" w:hAnsi="Times New Roman"/>
                <w:b/>
                <w:sz w:val="20"/>
                <w:szCs w:val="20"/>
              </w:rPr>
              <w:t>ния о лице, в пользу которого установлены ограниче</w:t>
            </w:r>
          </w:p>
          <w:p w:rsidR="00137A4D" w:rsidRDefault="00137A4D" w:rsidP="00B00F14">
            <w:pPr>
              <w:pStyle w:val="af"/>
              <w:rPr>
                <w:rFonts w:ascii="Times New Roman" w:hAnsi="Times New Roman"/>
                <w:b/>
                <w:sz w:val="20"/>
                <w:szCs w:val="20"/>
              </w:rPr>
            </w:pPr>
            <w:r>
              <w:rPr>
                <w:rFonts w:ascii="Times New Roman" w:hAnsi="Times New Roman"/>
                <w:b/>
                <w:sz w:val="20"/>
                <w:szCs w:val="20"/>
              </w:rPr>
              <w:t>ния (обременения</w:t>
            </w:r>
            <w:r>
              <w:rPr>
                <w:rFonts w:ascii="Times New Roman" w:hAnsi="Times New Roman"/>
                <w:b/>
                <w:sz w:val="20"/>
                <w:szCs w:val="20"/>
              </w:rPr>
              <w:lastRenderedPageBreak/>
              <w:t>)</w:t>
            </w: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lastRenderedPageBreak/>
              <w:t>Иные сведения</w:t>
            </w:r>
          </w:p>
          <w:p w:rsidR="00137A4D" w:rsidRDefault="00137A4D" w:rsidP="00B00F14">
            <w:pPr>
              <w:pStyle w:val="af"/>
              <w:rPr>
                <w:rFonts w:ascii="Times New Roman" w:hAnsi="Times New Roman"/>
                <w:b/>
                <w:sz w:val="20"/>
                <w:szCs w:val="20"/>
              </w:rPr>
            </w:pPr>
            <w:r>
              <w:rPr>
                <w:rFonts w:ascii="Times New Roman" w:hAnsi="Times New Roman"/>
                <w:b/>
                <w:sz w:val="20"/>
                <w:szCs w:val="20"/>
              </w:rPr>
              <w:t>(при необходимости)</w:t>
            </w: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об основных характеристиках судна</w:t>
            </w:r>
          </w:p>
          <w:p w:rsidR="00137A4D" w:rsidRDefault="00137A4D" w:rsidP="00B00F14">
            <w:pPr>
              <w:pStyle w:val="af"/>
              <w:rPr>
                <w:rFonts w:ascii="Times New Roman" w:hAnsi="Times New Roman"/>
                <w:b/>
                <w:sz w:val="20"/>
                <w:szCs w:val="20"/>
              </w:rPr>
            </w:pPr>
          </w:p>
        </w:tc>
        <w:tc>
          <w:tcPr>
            <w:tcW w:w="851"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стоимости судна</w:t>
            </w:r>
          </w:p>
        </w:tc>
      </w:tr>
      <w:tr w:rsidR="00137A4D" w:rsidTr="00B00F14">
        <w:trPr>
          <w:jc w:val="center"/>
        </w:trPr>
        <w:tc>
          <w:tcPr>
            <w:tcW w:w="54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lastRenderedPageBreak/>
              <w:t>1</w:t>
            </w:r>
          </w:p>
        </w:tc>
        <w:tc>
          <w:tcPr>
            <w:tcW w:w="1269"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2</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3</w:t>
            </w:r>
          </w:p>
        </w:tc>
        <w:tc>
          <w:tcPr>
            <w:tcW w:w="112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4</w:t>
            </w:r>
          </w:p>
        </w:tc>
        <w:tc>
          <w:tcPr>
            <w:tcW w:w="156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5</w:t>
            </w:r>
          </w:p>
        </w:tc>
        <w:tc>
          <w:tcPr>
            <w:tcW w:w="1275"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6</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7</w:t>
            </w:r>
          </w:p>
        </w:tc>
        <w:tc>
          <w:tcPr>
            <w:tcW w:w="100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8</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9</w:t>
            </w:r>
          </w:p>
        </w:tc>
        <w:tc>
          <w:tcPr>
            <w:tcW w:w="85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10</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11</w:t>
            </w:r>
          </w:p>
        </w:tc>
        <w:tc>
          <w:tcPr>
            <w:tcW w:w="85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12</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13</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14</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15</w:t>
            </w:r>
          </w:p>
        </w:tc>
        <w:tc>
          <w:tcPr>
            <w:tcW w:w="8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16</w:t>
            </w:r>
          </w:p>
        </w:tc>
      </w:tr>
      <w:tr w:rsidR="00137A4D" w:rsidTr="00B00F14">
        <w:trPr>
          <w:jc w:val="center"/>
        </w:trPr>
        <w:tc>
          <w:tcPr>
            <w:tcW w:w="540" w:type="dxa"/>
          </w:tcPr>
          <w:p w:rsidR="00137A4D" w:rsidRDefault="00137A4D" w:rsidP="00B00F14">
            <w:pPr>
              <w:spacing w:after="150"/>
              <w:jc w:val="center"/>
              <w:rPr>
                <w:rFonts w:ascii="RobotoRegular" w:hAnsi="RobotoRegular"/>
                <w:b/>
                <w:color w:val="000000"/>
                <w:sz w:val="24"/>
                <w:szCs w:val="24"/>
              </w:rPr>
            </w:pPr>
          </w:p>
        </w:tc>
        <w:tc>
          <w:tcPr>
            <w:tcW w:w="1269"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120" w:type="dxa"/>
          </w:tcPr>
          <w:p w:rsidR="00137A4D" w:rsidRDefault="00137A4D" w:rsidP="00B00F14">
            <w:pPr>
              <w:spacing w:after="150"/>
              <w:jc w:val="center"/>
              <w:rPr>
                <w:rFonts w:ascii="RobotoRegular" w:hAnsi="RobotoRegular"/>
                <w:b/>
                <w:color w:val="000000"/>
                <w:sz w:val="24"/>
                <w:szCs w:val="24"/>
              </w:rPr>
            </w:pPr>
          </w:p>
        </w:tc>
        <w:tc>
          <w:tcPr>
            <w:tcW w:w="1560" w:type="dxa"/>
          </w:tcPr>
          <w:p w:rsidR="00137A4D" w:rsidRDefault="00137A4D" w:rsidP="00B00F14">
            <w:pPr>
              <w:spacing w:after="150"/>
              <w:jc w:val="center"/>
              <w:rPr>
                <w:rFonts w:ascii="RobotoRegular" w:hAnsi="RobotoRegular"/>
                <w:b/>
                <w:color w:val="000000"/>
                <w:sz w:val="24"/>
                <w:szCs w:val="24"/>
              </w:rPr>
            </w:pPr>
          </w:p>
        </w:tc>
        <w:tc>
          <w:tcPr>
            <w:tcW w:w="1275"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006"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0"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0"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c>
          <w:tcPr>
            <w:tcW w:w="851" w:type="dxa"/>
          </w:tcPr>
          <w:p w:rsidR="00137A4D" w:rsidRDefault="00137A4D" w:rsidP="00B00F14">
            <w:pPr>
              <w:spacing w:after="150"/>
              <w:jc w:val="center"/>
              <w:rPr>
                <w:rFonts w:ascii="RobotoRegular" w:hAnsi="RobotoRegular"/>
                <w:b/>
                <w:color w:val="000000"/>
                <w:sz w:val="24"/>
                <w:szCs w:val="24"/>
              </w:rPr>
            </w:pPr>
          </w:p>
        </w:tc>
      </w:tr>
    </w:tbl>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spacing w:after="150"/>
        <w:jc w:val="both"/>
        <w:rPr>
          <w:rFonts w:ascii="RobotoRegular" w:hAnsi="RobotoRegular"/>
          <w:color w:val="000000"/>
          <w:sz w:val="24"/>
          <w:szCs w:val="24"/>
        </w:rPr>
      </w:pPr>
    </w:p>
    <w:p w:rsidR="00137A4D" w:rsidRDefault="00137A4D" w:rsidP="00137A4D">
      <w:pPr>
        <w:shd w:val="clear" w:color="auto" w:fill="FBFBFB"/>
        <w:jc w:val="both"/>
        <w:rPr>
          <w:rFonts w:ascii="RobotoRegular" w:hAnsi="RobotoRegular"/>
          <w:color w:val="000000"/>
          <w:sz w:val="24"/>
          <w:szCs w:val="24"/>
        </w:rPr>
      </w:pPr>
      <w:r>
        <w:rPr>
          <w:rFonts w:ascii="RobotoRegular" w:hAnsi="RobotoRegular"/>
          <w:b/>
          <w:bCs/>
          <w:color w:val="000000"/>
          <w:sz w:val="24"/>
          <w:szCs w:val="24"/>
        </w:rPr>
        <w:t> </w:t>
      </w:r>
    </w:p>
    <w:p w:rsidR="00137A4D" w:rsidRDefault="00137A4D" w:rsidP="00137A4D">
      <w:pPr>
        <w:shd w:val="clear" w:color="auto" w:fill="FBFBFB"/>
        <w:spacing w:after="150"/>
        <w:jc w:val="center"/>
        <w:rPr>
          <w:rFonts w:ascii="RobotoRegular" w:hAnsi="RobotoRegular"/>
          <w:b/>
          <w:color w:val="000000"/>
          <w:sz w:val="24"/>
          <w:szCs w:val="24"/>
        </w:rPr>
      </w:pPr>
      <w:r>
        <w:rPr>
          <w:rFonts w:ascii="RobotoRegular" w:hAnsi="RobotoRegular"/>
          <w:b/>
          <w:color w:val="000000"/>
          <w:sz w:val="24"/>
          <w:szCs w:val="24"/>
        </w:rPr>
        <w:t>Раздел 2. Сведения о муниципальном движимом имуществе и ином имуществе, не относящемся к недвижимым и движимым вещам</w:t>
      </w:r>
    </w:p>
    <w:p w:rsidR="00137A4D" w:rsidRDefault="00137A4D" w:rsidP="00137A4D">
      <w:pPr>
        <w:shd w:val="clear" w:color="auto" w:fill="FBFBFB"/>
        <w:spacing w:after="150"/>
        <w:jc w:val="center"/>
        <w:rPr>
          <w:rFonts w:ascii="RobotoRegular" w:hAnsi="RobotoRegular"/>
          <w:b/>
          <w:color w:val="000000"/>
          <w:sz w:val="24"/>
          <w:szCs w:val="24"/>
        </w:rPr>
      </w:pPr>
      <w:r>
        <w:rPr>
          <w:rFonts w:ascii="RobotoRegular" w:hAnsi="RobotoRegular"/>
          <w:b/>
          <w:color w:val="000000"/>
          <w:sz w:val="24"/>
          <w:szCs w:val="24"/>
        </w:rPr>
        <w:t>Подраздел 2.1. Сведения об акциях</w:t>
      </w:r>
    </w:p>
    <w:tbl>
      <w:tblPr>
        <w:tblStyle w:val="afb"/>
        <w:tblW w:w="0" w:type="auto"/>
        <w:tblInd w:w="931" w:type="dxa"/>
        <w:tblLayout w:type="fixed"/>
        <w:tblLook w:val="04A0"/>
      </w:tblPr>
      <w:tblGrid>
        <w:gridCol w:w="540"/>
        <w:gridCol w:w="1269"/>
        <w:gridCol w:w="1276"/>
        <w:gridCol w:w="1120"/>
        <w:gridCol w:w="1560"/>
        <w:gridCol w:w="1275"/>
        <w:gridCol w:w="1276"/>
        <w:gridCol w:w="1493"/>
      </w:tblGrid>
      <w:tr w:rsidR="00137A4D" w:rsidTr="00B00F14">
        <w:tc>
          <w:tcPr>
            <w:tcW w:w="540"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 п/п</w:t>
            </w:r>
          </w:p>
        </w:tc>
        <w:tc>
          <w:tcPr>
            <w:tcW w:w="1269"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Сведения об акционерном обществе (эмитенте)</w:t>
            </w:r>
          </w:p>
        </w:tc>
        <w:tc>
          <w:tcPr>
            <w:tcW w:w="1276"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 xml:space="preserve">Сведения об акциях </w:t>
            </w:r>
          </w:p>
        </w:tc>
        <w:tc>
          <w:tcPr>
            <w:tcW w:w="1120"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Сведения о правооблада</w:t>
            </w:r>
          </w:p>
          <w:p w:rsidR="00137A4D" w:rsidRDefault="00137A4D" w:rsidP="00B00F14">
            <w:pPr>
              <w:pStyle w:val="af"/>
              <w:jc w:val="center"/>
              <w:rPr>
                <w:rFonts w:ascii="Times New Roman" w:hAnsi="Times New Roman"/>
                <w:b/>
                <w:sz w:val="20"/>
                <w:szCs w:val="20"/>
              </w:rPr>
            </w:pPr>
            <w:r>
              <w:rPr>
                <w:rFonts w:ascii="Times New Roman" w:hAnsi="Times New Roman"/>
                <w:b/>
                <w:sz w:val="20"/>
                <w:szCs w:val="20"/>
              </w:rPr>
              <w:t>теле</w:t>
            </w:r>
          </w:p>
        </w:tc>
        <w:tc>
          <w:tcPr>
            <w:tcW w:w="1560"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Вид вещного права, на основании которого правообладателю принадлежит объект учета</w:t>
            </w:r>
          </w:p>
        </w:tc>
        <w:tc>
          <w:tcPr>
            <w:tcW w:w="1275"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Сведения об установленных ограничениях (обременениях)</w:t>
            </w:r>
          </w:p>
          <w:p w:rsidR="00137A4D" w:rsidRDefault="00137A4D" w:rsidP="00B00F14">
            <w:pPr>
              <w:pStyle w:val="af"/>
              <w:jc w:val="center"/>
              <w:rPr>
                <w:rFonts w:ascii="Times New Roman" w:hAnsi="Times New Roman"/>
                <w:b/>
                <w:sz w:val="20"/>
                <w:szCs w:val="20"/>
              </w:rPr>
            </w:pPr>
          </w:p>
        </w:tc>
        <w:tc>
          <w:tcPr>
            <w:tcW w:w="1276"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Сведения о лице, в пользу которого установлены ограничения (обременения)</w:t>
            </w:r>
          </w:p>
        </w:tc>
        <w:tc>
          <w:tcPr>
            <w:tcW w:w="1493"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Иные сведения</w:t>
            </w:r>
          </w:p>
          <w:p w:rsidR="00137A4D" w:rsidRDefault="00137A4D" w:rsidP="00B00F14">
            <w:pPr>
              <w:pStyle w:val="af"/>
              <w:jc w:val="center"/>
              <w:rPr>
                <w:rFonts w:ascii="Times New Roman" w:hAnsi="Times New Roman"/>
                <w:b/>
                <w:sz w:val="20"/>
                <w:szCs w:val="20"/>
              </w:rPr>
            </w:pPr>
            <w:r>
              <w:rPr>
                <w:rFonts w:ascii="Times New Roman" w:hAnsi="Times New Roman"/>
                <w:b/>
                <w:sz w:val="20"/>
                <w:szCs w:val="20"/>
              </w:rPr>
              <w:t>(при необходимости)</w:t>
            </w:r>
          </w:p>
        </w:tc>
      </w:tr>
      <w:tr w:rsidR="00137A4D" w:rsidTr="00B00F14">
        <w:tc>
          <w:tcPr>
            <w:tcW w:w="54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w:t>
            </w:r>
          </w:p>
        </w:tc>
        <w:tc>
          <w:tcPr>
            <w:tcW w:w="1269"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2</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3</w:t>
            </w:r>
          </w:p>
        </w:tc>
        <w:tc>
          <w:tcPr>
            <w:tcW w:w="112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4</w:t>
            </w:r>
          </w:p>
        </w:tc>
        <w:tc>
          <w:tcPr>
            <w:tcW w:w="156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5</w:t>
            </w:r>
          </w:p>
        </w:tc>
        <w:tc>
          <w:tcPr>
            <w:tcW w:w="1275"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6</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7</w:t>
            </w:r>
          </w:p>
        </w:tc>
        <w:tc>
          <w:tcPr>
            <w:tcW w:w="1493"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8</w:t>
            </w:r>
          </w:p>
        </w:tc>
      </w:tr>
      <w:tr w:rsidR="00137A4D" w:rsidTr="00B00F14">
        <w:tc>
          <w:tcPr>
            <w:tcW w:w="540" w:type="dxa"/>
          </w:tcPr>
          <w:p w:rsidR="00137A4D" w:rsidRDefault="00137A4D" w:rsidP="00B00F14">
            <w:pPr>
              <w:spacing w:after="150"/>
              <w:jc w:val="center"/>
              <w:rPr>
                <w:rFonts w:ascii="RobotoRegular" w:hAnsi="RobotoRegular"/>
                <w:b/>
                <w:color w:val="000000"/>
                <w:sz w:val="24"/>
                <w:szCs w:val="24"/>
              </w:rPr>
            </w:pPr>
          </w:p>
        </w:tc>
        <w:tc>
          <w:tcPr>
            <w:tcW w:w="1269"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120" w:type="dxa"/>
          </w:tcPr>
          <w:p w:rsidR="00137A4D" w:rsidRDefault="00137A4D" w:rsidP="00B00F14">
            <w:pPr>
              <w:spacing w:after="150"/>
              <w:jc w:val="center"/>
              <w:rPr>
                <w:rFonts w:ascii="RobotoRegular" w:hAnsi="RobotoRegular"/>
                <w:b/>
                <w:color w:val="000000"/>
                <w:sz w:val="24"/>
                <w:szCs w:val="24"/>
              </w:rPr>
            </w:pPr>
          </w:p>
        </w:tc>
        <w:tc>
          <w:tcPr>
            <w:tcW w:w="1560" w:type="dxa"/>
          </w:tcPr>
          <w:p w:rsidR="00137A4D" w:rsidRDefault="00137A4D" w:rsidP="00B00F14">
            <w:pPr>
              <w:spacing w:after="150"/>
              <w:jc w:val="center"/>
              <w:rPr>
                <w:rFonts w:ascii="RobotoRegular" w:hAnsi="RobotoRegular"/>
                <w:b/>
                <w:color w:val="000000"/>
                <w:sz w:val="24"/>
                <w:szCs w:val="24"/>
              </w:rPr>
            </w:pPr>
          </w:p>
        </w:tc>
        <w:tc>
          <w:tcPr>
            <w:tcW w:w="1275"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493" w:type="dxa"/>
          </w:tcPr>
          <w:p w:rsidR="00137A4D" w:rsidRDefault="00137A4D" w:rsidP="00B00F14">
            <w:pPr>
              <w:spacing w:after="150"/>
              <w:jc w:val="center"/>
              <w:rPr>
                <w:rFonts w:ascii="RobotoRegular" w:hAnsi="RobotoRegular"/>
                <w:b/>
                <w:color w:val="000000"/>
                <w:sz w:val="24"/>
                <w:szCs w:val="24"/>
              </w:rPr>
            </w:pPr>
          </w:p>
        </w:tc>
      </w:tr>
    </w:tbl>
    <w:p w:rsidR="00137A4D" w:rsidRDefault="00137A4D" w:rsidP="00137A4D">
      <w:pPr>
        <w:shd w:val="clear" w:color="auto" w:fill="FBFBFB"/>
        <w:spacing w:after="150"/>
        <w:jc w:val="center"/>
        <w:rPr>
          <w:rFonts w:ascii="RobotoRegular" w:hAnsi="RobotoRegular"/>
          <w:b/>
          <w:color w:val="000000"/>
          <w:sz w:val="24"/>
          <w:szCs w:val="24"/>
        </w:rPr>
      </w:pPr>
    </w:p>
    <w:p w:rsidR="00137A4D" w:rsidRDefault="00137A4D" w:rsidP="00137A4D">
      <w:pPr>
        <w:shd w:val="clear" w:color="auto" w:fill="FBFBFB"/>
        <w:spacing w:after="150"/>
        <w:jc w:val="center"/>
        <w:rPr>
          <w:rFonts w:ascii="RobotoRegular" w:hAnsi="RobotoRegular"/>
          <w:b/>
          <w:color w:val="000000"/>
          <w:sz w:val="24"/>
          <w:szCs w:val="24"/>
        </w:rPr>
      </w:pPr>
      <w:r>
        <w:rPr>
          <w:rFonts w:ascii="RobotoRegular" w:hAnsi="RobotoRegular"/>
          <w:b/>
          <w:color w:val="000000"/>
          <w:sz w:val="24"/>
          <w:szCs w:val="24"/>
        </w:rPr>
        <w:t>Подраздел 2.2. Сведения о долях (вкладах) в уставных (складочных) капиталах хозяйственных обществ и товариществ</w:t>
      </w:r>
    </w:p>
    <w:tbl>
      <w:tblPr>
        <w:tblStyle w:val="afb"/>
        <w:tblW w:w="0" w:type="auto"/>
        <w:tblInd w:w="931" w:type="dxa"/>
        <w:tblLayout w:type="fixed"/>
        <w:tblLook w:val="04A0"/>
      </w:tblPr>
      <w:tblGrid>
        <w:gridCol w:w="540"/>
        <w:gridCol w:w="1269"/>
        <w:gridCol w:w="1276"/>
        <w:gridCol w:w="1120"/>
        <w:gridCol w:w="1560"/>
        <w:gridCol w:w="1275"/>
        <w:gridCol w:w="1276"/>
        <w:gridCol w:w="1493"/>
      </w:tblGrid>
      <w:tr w:rsidR="00137A4D" w:rsidTr="00B00F14">
        <w:tc>
          <w:tcPr>
            <w:tcW w:w="540"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 п/п</w:t>
            </w:r>
          </w:p>
        </w:tc>
        <w:tc>
          <w:tcPr>
            <w:tcW w:w="1269"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хозяйственном обществе (товариществе)</w:t>
            </w:r>
          </w:p>
        </w:tc>
        <w:tc>
          <w:tcPr>
            <w:tcW w:w="1276" w:type="dxa"/>
          </w:tcPr>
          <w:p w:rsidR="00137A4D" w:rsidRDefault="00137A4D" w:rsidP="00B00F14">
            <w:pPr>
              <w:pStyle w:val="af"/>
              <w:rPr>
                <w:rFonts w:ascii="Times New Roman" w:hAnsi="Times New Roman"/>
                <w:b/>
                <w:sz w:val="20"/>
                <w:szCs w:val="20"/>
              </w:rPr>
            </w:pPr>
            <w:r>
              <w:rPr>
                <w:rFonts w:ascii="Times New Roman" w:hAnsi="Times New Roman"/>
                <w:b/>
                <w:sz w:val="20"/>
                <w:szCs w:val="20"/>
              </w:rPr>
              <w:t xml:space="preserve">Доля (вклад) в уставном (складочном) капитале хозяйственного общества, </w:t>
            </w:r>
            <w:r>
              <w:rPr>
                <w:rFonts w:ascii="Times New Roman" w:hAnsi="Times New Roman"/>
                <w:b/>
                <w:sz w:val="20"/>
                <w:szCs w:val="20"/>
              </w:rPr>
              <w:lastRenderedPageBreak/>
              <w:t>товарищества в процентах</w:t>
            </w:r>
          </w:p>
        </w:tc>
        <w:tc>
          <w:tcPr>
            <w:tcW w:w="1120" w:type="dxa"/>
          </w:tcPr>
          <w:p w:rsidR="00137A4D" w:rsidRDefault="00137A4D" w:rsidP="00B00F14">
            <w:pPr>
              <w:pStyle w:val="af"/>
              <w:rPr>
                <w:rFonts w:ascii="Times New Roman" w:hAnsi="Times New Roman"/>
                <w:b/>
                <w:sz w:val="20"/>
                <w:szCs w:val="20"/>
              </w:rPr>
            </w:pPr>
            <w:r>
              <w:rPr>
                <w:rFonts w:ascii="Times New Roman" w:hAnsi="Times New Roman"/>
                <w:b/>
                <w:sz w:val="20"/>
                <w:szCs w:val="20"/>
              </w:rPr>
              <w:lastRenderedPageBreak/>
              <w:t>Сведения о правооблада</w:t>
            </w:r>
          </w:p>
          <w:p w:rsidR="00137A4D" w:rsidRDefault="00137A4D" w:rsidP="00B00F14">
            <w:pPr>
              <w:pStyle w:val="af"/>
              <w:rPr>
                <w:rFonts w:ascii="Times New Roman" w:hAnsi="Times New Roman"/>
                <w:b/>
                <w:sz w:val="20"/>
                <w:szCs w:val="20"/>
              </w:rPr>
            </w:pPr>
            <w:r>
              <w:rPr>
                <w:rFonts w:ascii="Times New Roman" w:hAnsi="Times New Roman"/>
                <w:b/>
                <w:sz w:val="20"/>
                <w:szCs w:val="20"/>
              </w:rPr>
              <w:t>теле</w:t>
            </w:r>
          </w:p>
        </w:tc>
        <w:tc>
          <w:tcPr>
            <w:tcW w:w="156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Вид вещного права, на основании которого правообладателю принадлежит объект учета</w:t>
            </w:r>
          </w:p>
        </w:tc>
        <w:tc>
          <w:tcPr>
            <w:tcW w:w="1275"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об установленных ограничениях (обременениях)</w:t>
            </w:r>
          </w:p>
          <w:p w:rsidR="00137A4D" w:rsidRDefault="00137A4D" w:rsidP="00B00F14">
            <w:pPr>
              <w:pStyle w:val="af"/>
              <w:rPr>
                <w:rFonts w:ascii="Times New Roman" w:hAnsi="Times New Roman"/>
                <w:b/>
                <w:sz w:val="20"/>
                <w:szCs w:val="20"/>
              </w:rPr>
            </w:pPr>
          </w:p>
        </w:tc>
        <w:tc>
          <w:tcPr>
            <w:tcW w:w="1276"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лице, в пользу которого установлены ограничения (обременен</w:t>
            </w:r>
            <w:r>
              <w:rPr>
                <w:rFonts w:ascii="Times New Roman" w:hAnsi="Times New Roman"/>
                <w:b/>
                <w:sz w:val="20"/>
                <w:szCs w:val="20"/>
              </w:rPr>
              <w:lastRenderedPageBreak/>
              <w:t>ия)</w:t>
            </w:r>
          </w:p>
        </w:tc>
        <w:tc>
          <w:tcPr>
            <w:tcW w:w="1493" w:type="dxa"/>
          </w:tcPr>
          <w:p w:rsidR="00137A4D" w:rsidRDefault="00137A4D" w:rsidP="00B00F14">
            <w:pPr>
              <w:pStyle w:val="af"/>
              <w:rPr>
                <w:rFonts w:ascii="Times New Roman" w:hAnsi="Times New Roman"/>
                <w:b/>
                <w:sz w:val="20"/>
                <w:szCs w:val="20"/>
              </w:rPr>
            </w:pPr>
            <w:r>
              <w:rPr>
                <w:rFonts w:ascii="Times New Roman" w:hAnsi="Times New Roman"/>
                <w:b/>
                <w:sz w:val="20"/>
                <w:szCs w:val="20"/>
              </w:rPr>
              <w:lastRenderedPageBreak/>
              <w:t>Иные сведения</w:t>
            </w:r>
          </w:p>
          <w:p w:rsidR="00137A4D" w:rsidRDefault="00137A4D" w:rsidP="00B00F14">
            <w:pPr>
              <w:pStyle w:val="af"/>
              <w:rPr>
                <w:rFonts w:ascii="Times New Roman" w:hAnsi="Times New Roman"/>
                <w:b/>
                <w:sz w:val="20"/>
                <w:szCs w:val="20"/>
              </w:rPr>
            </w:pPr>
            <w:r>
              <w:rPr>
                <w:rFonts w:ascii="Times New Roman" w:hAnsi="Times New Roman"/>
                <w:b/>
                <w:sz w:val="20"/>
                <w:szCs w:val="20"/>
              </w:rPr>
              <w:t>(при необходимости)</w:t>
            </w:r>
          </w:p>
        </w:tc>
      </w:tr>
      <w:tr w:rsidR="00137A4D" w:rsidTr="00B00F14">
        <w:tc>
          <w:tcPr>
            <w:tcW w:w="54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lastRenderedPageBreak/>
              <w:t>1</w:t>
            </w:r>
          </w:p>
        </w:tc>
        <w:tc>
          <w:tcPr>
            <w:tcW w:w="1269"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2</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3</w:t>
            </w:r>
          </w:p>
        </w:tc>
        <w:tc>
          <w:tcPr>
            <w:tcW w:w="112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4</w:t>
            </w:r>
          </w:p>
        </w:tc>
        <w:tc>
          <w:tcPr>
            <w:tcW w:w="156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5</w:t>
            </w:r>
          </w:p>
        </w:tc>
        <w:tc>
          <w:tcPr>
            <w:tcW w:w="1275"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6</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7</w:t>
            </w:r>
          </w:p>
        </w:tc>
        <w:tc>
          <w:tcPr>
            <w:tcW w:w="1493"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8</w:t>
            </w:r>
          </w:p>
        </w:tc>
      </w:tr>
      <w:tr w:rsidR="00137A4D" w:rsidTr="00B00F14">
        <w:tc>
          <w:tcPr>
            <w:tcW w:w="540" w:type="dxa"/>
          </w:tcPr>
          <w:p w:rsidR="00137A4D" w:rsidRDefault="00137A4D" w:rsidP="00B00F14">
            <w:pPr>
              <w:spacing w:after="150"/>
              <w:jc w:val="center"/>
              <w:rPr>
                <w:rFonts w:ascii="RobotoRegular" w:hAnsi="RobotoRegular"/>
                <w:b/>
                <w:color w:val="000000"/>
                <w:sz w:val="24"/>
                <w:szCs w:val="24"/>
              </w:rPr>
            </w:pPr>
          </w:p>
        </w:tc>
        <w:tc>
          <w:tcPr>
            <w:tcW w:w="1269"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120" w:type="dxa"/>
          </w:tcPr>
          <w:p w:rsidR="00137A4D" w:rsidRDefault="00137A4D" w:rsidP="00B00F14">
            <w:pPr>
              <w:spacing w:after="150"/>
              <w:jc w:val="center"/>
              <w:rPr>
                <w:rFonts w:ascii="RobotoRegular" w:hAnsi="RobotoRegular"/>
                <w:b/>
                <w:color w:val="000000"/>
                <w:sz w:val="24"/>
                <w:szCs w:val="24"/>
              </w:rPr>
            </w:pPr>
          </w:p>
        </w:tc>
        <w:tc>
          <w:tcPr>
            <w:tcW w:w="1560" w:type="dxa"/>
          </w:tcPr>
          <w:p w:rsidR="00137A4D" w:rsidRDefault="00137A4D" w:rsidP="00B00F14">
            <w:pPr>
              <w:spacing w:after="150"/>
              <w:jc w:val="center"/>
              <w:rPr>
                <w:rFonts w:ascii="RobotoRegular" w:hAnsi="RobotoRegular"/>
                <w:b/>
                <w:color w:val="000000"/>
                <w:sz w:val="24"/>
                <w:szCs w:val="24"/>
              </w:rPr>
            </w:pPr>
          </w:p>
        </w:tc>
        <w:tc>
          <w:tcPr>
            <w:tcW w:w="1275"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493" w:type="dxa"/>
          </w:tcPr>
          <w:p w:rsidR="00137A4D" w:rsidRDefault="00137A4D" w:rsidP="00B00F14">
            <w:pPr>
              <w:spacing w:after="150"/>
              <w:jc w:val="center"/>
              <w:rPr>
                <w:rFonts w:ascii="RobotoRegular" w:hAnsi="RobotoRegular"/>
                <w:b/>
                <w:color w:val="000000"/>
                <w:sz w:val="24"/>
                <w:szCs w:val="24"/>
              </w:rPr>
            </w:pPr>
          </w:p>
        </w:tc>
      </w:tr>
    </w:tbl>
    <w:p w:rsidR="00137A4D" w:rsidRDefault="00137A4D" w:rsidP="00137A4D">
      <w:pPr>
        <w:shd w:val="clear" w:color="auto" w:fill="FBFBFB"/>
        <w:spacing w:after="150"/>
        <w:jc w:val="center"/>
        <w:rPr>
          <w:rFonts w:ascii="RobotoRegular" w:hAnsi="RobotoRegular"/>
          <w:b/>
          <w:color w:val="000000"/>
          <w:sz w:val="24"/>
          <w:szCs w:val="24"/>
        </w:rPr>
      </w:pPr>
    </w:p>
    <w:p w:rsidR="00137A4D" w:rsidRDefault="00137A4D" w:rsidP="00137A4D">
      <w:pPr>
        <w:shd w:val="clear" w:color="auto" w:fill="FBFBFB"/>
        <w:spacing w:after="150"/>
        <w:jc w:val="center"/>
        <w:rPr>
          <w:rFonts w:ascii="RobotoRegular" w:hAnsi="RobotoRegular"/>
          <w:b/>
          <w:color w:val="000000"/>
          <w:sz w:val="24"/>
          <w:szCs w:val="24"/>
        </w:rPr>
      </w:pPr>
      <w:r>
        <w:rPr>
          <w:rFonts w:ascii="RobotoRegular" w:hAnsi="RobotoRegular"/>
          <w:b/>
          <w:color w:val="000000"/>
          <w:sz w:val="24"/>
          <w:szCs w:val="24"/>
        </w:rPr>
        <w:t>Подраздел 2.3.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w:t>
      </w:r>
    </w:p>
    <w:tbl>
      <w:tblPr>
        <w:tblStyle w:val="afb"/>
        <w:tblW w:w="0" w:type="auto"/>
        <w:tblInd w:w="931" w:type="dxa"/>
        <w:tblLayout w:type="fixed"/>
        <w:tblLook w:val="04A0"/>
      </w:tblPr>
      <w:tblGrid>
        <w:gridCol w:w="540"/>
        <w:gridCol w:w="1269"/>
        <w:gridCol w:w="1276"/>
        <w:gridCol w:w="1120"/>
        <w:gridCol w:w="1560"/>
        <w:gridCol w:w="1275"/>
        <w:gridCol w:w="1276"/>
        <w:gridCol w:w="1493"/>
        <w:gridCol w:w="1493"/>
      </w:tblGrid>
      <w:tr w:rsidR="00137A4D" w:rsidTr="00B00F14">
        <w:tc>
          <w:tcPr>
            <w:tcW w:w="540" w:type="dxa"/>
            <w:vAlign w:val="center"/>
          </w:tcPr>
          <w:p w:rsidR="00137A4D" w:rsidRDefault="00137A4D" w:rsidP="00B00F14">
            <w:pPr>
              <w:pStyle w:val="af"/>
              <w:rPr>
                <w:rFonts w:ascii="Times New Roman" w:hAnsi="Times New Roman"/>
                <w:b/>
                <w:sz w:val="20"/>
                <w:szCs w:val="20"/>
              </w:rPr>
            </w:pPr>
            <w:r>
              <w:rPr>
                <w:rFonts w:ascii="Times New Roman" w:hAnsi="Times New Roman"/>
                <w:b/>
                <w:sz w:val="20"/>
                <w:szCs w:val="20"/>
              </w:rPr>
              <w:t>№ </w:t>
            </w:r>
          </w:p>
          <w:p w:rsidR="00137A4D" w:rsidRDefault="00137A4D" w:rsidP="00B00F14">
            <w:pPr>
              <w:pStyle w:val="af"/>
              <w:rPr>
                <w:rFonts w:ascii="Times New Roman" w:hAnsi="Times New Roman"/>
                <w:b/>
                <w:sz w:val="20"/>
                <w:szCs w:val="20"/>
              </w:rPr>
            </w:pPr>
            <w:r>
              <w:rPr>
                <w:rFonts w:ascii="Times New Roman" w:hAnsi="Times New Roman"/>
                <w:b/>
                <w:sz w:val="20"/>
                <w:szCs w:val="20"/>
              </w:rPr>
              <w:t>п/п</w:t>
            </w:r>
          </w:p>
        </w:tc>
        <w:tc>
          <w:tcPr>
            <w:tcW w:w="1269" w:type="dxa"/>
            <w:vAlign w:val="center"/>
          </w:tcPr>
          <w:p w:rsidR="00137A4D" w:rsidRDefault="00137A4D" w:rsidP="00B00F14">
            <w:pPr>
              <w:pStyle w:val="af"/>
              <w:rPr>
                <w:rFonts w:ascii="Times New Roman" w:hAnsi="Times New Roman"/>
                <w:b/>
                <w:sz w:val="20"/>
                <w:szCs w:val="20"/>
              </w:rPr>
            </w:pPr>
            <w:r>
              <w:rPr>
                <w:rFonts w:ascii="Times New Roman" w:hAnsi="Times New Roman"/>
                <w:b/>
                <w:sz w:val="20"/>
                <w:szCs w:val="20"/>
              </w:rPr>
              <w:t>Наименование движимого имущества (иного имущества)</w:t>
            </w:r>
          </w:p>
        </w:tc>
        <w:tc>
          <w:tcPr>
            <w:tcW w:w="1276" w:type="dxa"/>
            <w:vAlign w:val="center"/>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об объекте учета</w:t>
            </w:r>
          </w:p>
        </w:tc>
        <w:tc>
          <w:tcPr>
            <w:tcW w:w="1120" w:type="dxa"/>
            <w:vAlign w:val="center"/>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правооблада</w:t>
            </w:r>
          </w:p>
          <w:p w:rsidR="00137A4D" w:rsidRDefault="00137A4D" w:rsidP="00B00F14">
            <w:pPr>
              <w:pStyle w:val="af"/>
              <w:rPr>
                <w:rFonts w:ascii="Times New Roman" w:hAnsi="Times New Roman"/>
                <w:b/>
                <w:sz w:val="20"/>
                <w:szCs w:val="20"/>
              </w:rPr>
            </w:pPr>
            <w:r>
              <w:rPr>
                <w:rFonts w:ascii="Times New Roman" w:hAnsi="Times New Roman"/>
                <w:b/>
                <w:sz w:val="20"/>
                <w:szCs w:val="20"/>
              </w:rPr>
              <w:t>теле</w:t>
            </w:r>
          </w:p>
        </w:tc>
        <w:tc>
          <w:tcPr>
            <w:tcW w:w="1560" w:type="dxa"/>
            <w:vAlign w:val="center"/>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стоимости</w:t>
            </w:r>
          </w:p>
        </w:tc>
        <w:tc>
          <w:tcPr>
            <w:tcW w:w="1275" w:type="dxa"/>
            <w:vAlign w:val="center"/>
          </w:tcPr>
          <w:p w:rsidR="00137A4D" w:rsidRDefault="00137A4D" w:rsidP="00B00F14">
            <w:pPr>
              <w:pStyle w:val="af"/>
              <w:rPr>
                <w:rFonts w:ascii="Times New Roman" w:hAnsi="Times New Roman"/>
                <w:b/>
                <w:sz w:val="20"/>
                <w:szCs w:val="20"/>
              </w:rPr>
            </w:pPr>
            <w:r>
              <w:rPr>
                <w:rFonts w:ascii="Times New Roman" w:hAnsi="Times New Roman"/>
                <w:b/>
                <w:sz w:val="20"/>
                <w:szCs w:val="20"/>
              </w:rPr>
              <w:t>Вид вещного права, на основании которого правообладателю принадлежит объект учета</w:t>
            </w:r>
          </w:p>
        </w:tc>
        <w:tc>
          <w:tcPr>
            <w:tcW w:w="1276" w:type="dxa"/>
            <w:vAlign w:val="center"/>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об установленных ограничениях (обременениях)</w:t>
            </w:r>
          </w:p>
          <w:p w:rsidR="00137A4D" w:rsidRDefault="00137A4D" w:rsidP="00B00F14">
            <w:pPr>
              <w:pStyle w:val="af"/>
              <w:rPr>
                <w:rFonts w:ascii="Times New Roman" w:hAnsi="Times New Roman"/>
                <w:b/>
                <w:sz w:val="20"/>
                <w:szCs w:val="20"/>
              </w:rPr>
            </w:pPr>
          </w:p>
        </w:tc>
        <w:tc>
          <w:tcPr>
            <w:tcW w:w="1493" w:type="dxa"/>
            <w:vAlign w:val="center"/>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лице, в пользу которого установлены ограничения (обременения)</w:t>
            </w:r>
          </w:p>
        </w:tc>
        <w:tc>
          <w:tcPr>
            <w:tcW w:w="1493" w:type="dxa"/>
            <w:vAlign w:val="center"/>
          </w:tcPr>
          <w:p w:rsidR="00137A4D" w:rsidRDefault="00137A4D" w:rsidP="00B00F14">
            <w:pPr>
              <w:pStyle w:val="af"/>
              <w:rPr>
                <w:rFonts w:ascii="Times New Roman" w:hAnsi="Times New Roman"/>
                <w:b/>
                <w:sz w:val="20"/>
                <w:szCs w:val="20"/>
              </w:rPr>
            </w:pPr>
            <w:r>
              <w:rPr>
                <w:rFonts w:ascii="Times New Roman" w:hAnsi="Times New Roman"/>
                <w:b/>
                <w:sz w:val="20"/>
                <w:szCs w:val="20"/>
              </w:rPr>
              <w:t>Иные сведения </w:t>
            </w:r>
          </w:p>
          <w:p w:rsidR="00137A4D" w:rsidRDefault="00137A4D" w:rsidP="00B00F14">
            <w:pPr>
              <w:pStyle w:val="af"/>
              <w:rPr>
                <w:rFonts w:ascii="Times New Roman" w:hAnsi="Times New Roman"/>
                <w:b/>
                <w:sz w:val="20"/>
                <w:szCs w:val="20"/>
              </w:rPr>
            </w:pPr>
            <w:r>
              <w:rPr>
                <w:rFonts w:ascii="Times New Roman" w:hAnsi="Times New Roman"/>
                <w:b/>
                <w:sz w:val="20"/>
                <w:szCs w:val="20"/>
              </w:rPr>
              <w:t>(при необходимости)</w:t>
            </w:r>
          </w:p>
        </w:tc>
      </w:tr>
      <w:tr w:rsidR="00137A4D" w:rsidTr="00B00F14">
        <w:tc>
          <w:tcPr>
            <w:tcW w:w="54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w:t>
            </w:r>
          </w:p>
        </w:tc>
        <w:tc>
          <w:tcPr>
            <w:tcW w:w="1269"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2</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3</w:t>
            </w:r>
          </w:p>
        </w:tc>
        <w:tc>
          <w:tcPr>
            <w:tcW w:w="112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4</w:t>
            </w:r>
          </w:p>
        </w:tc>
        <w:tc>
          <w:tcPr>
            <w:tcW w:w="156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5</w:t>
            </w:r>
          </w:p>
        </w:tc>
        <w:tc>
          <w:tcPr>
            <w:tcW w:w="1275"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6</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7</w:t>
            </w:r>
          </w:p>
        </w:tc>
        <w:tc>
          <w:tcPr>
            <w:tcW w:w="1493"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8</w:t>
            </w:r>
          </w:p>
        </w:tc>
        <w:tc>
          <w:tcPr>
            <w:tcW w:w="1493"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9</w:t>
            </w:r>
          </w:p>
        </w:tc>
      </w:tr>
      <w:tr w:rsidR="00137A4D" w:rsidTr="00B00F14">
        <w:tc>
          <w:tcPr>
            <w:tcW w:w="540" w:type="dxa"/>
          </w:tcPr>
          <w:p w:rsidR="00137A4D" w:rsidRDefault="00137A4D" w:rsidP="00B00F14">
            <w:pPr>
              <w:spacing w:after="150"/>
              <w:jc w:val="center"/>
              <w:rPr>
                <w:rFonts w:ascii="RobotoRegular" w:hAnsi="RobotoRegular"/>
                <w:b/>
                <w:color w:val="000000"/>
                <w:sz w:val="24"/>
                <w:szCs w:val="24"/>
              </w:rPr>
            </w:pPr>
          </w:p>
        </w:tc>
        <w:tc>
          <w:tcPr>
            <w:tcW w:w="1269"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120" w:type="dxa"/>
          </w:tcPr>
          <w:p w:rsidR="00137A4D" w:rsidRDefault="00137A4D" w:rsidP="00B00F14">
            <w:pPr>
              <w:spacing w:after="150"/>
              <w:jc w:val="center"/>
              <w:rPr>
                <w:rFonts w:ascii="RobotoRegular" w:hAnsi="RobotoRegular"/>
                <w:b/>
                <w:color w:val="000000"/>
                <w:sz w:val="24"/>
                <w:szCs w:val="24"/>
              </w:rPr>
            </w:pPr>
          </w:p>
        </w:tc>
        <w:tc>
          <w:tcPr>
            <w:tcW w:w="1560" w:type="dxa"/>
          </w:tcPr>
          <w:p w:rsidR="00137A4D" w:rsidRDefault="00137A4D" w:rsidP="00B00F14">
            <w:pPr>
              <w:spacing w:after="150"/>
              <w:jc w:val="center"/>
              <w:rPr>
                <w:rFonts w:ascii="RobotoRegular" w:hAnsi="RobotoRegular"/>
                <w:b/>
                <w:color w:val="000000"/>
                <w:sz w:val="24"/>
                <w:szCs w:val="24"/>
              </w:rPr>
            </w:pPr>
          </w:p>
        </w:tc>
        <w:tc>
          <w:tcPr>
            <w:tcW w:w="1275"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493" w:type="dxa"/>
          </w:tcPr>
          <w:p w:rsidR="00137A4D" w:rsidRDefault="00137A4D" w:rsidP="00B00F14">
            <w:pPr>
              <w:spacing w:after="150"/>
              <w:jc w:val="center"/>
              <w:rPr>
                <w:rFonts w:ascii="RobotoRegular" w:hAnsi="RobotoRegular"/>
                <w:b/>
                <w:color w:val="000000"/>
                <w:sz w:val="24"/>
                <w:szCs w:val="24"/>
              </w:rPr>
            </w:pPr>
          </w:p>
        </w:tc>
        <w:tc>
          <w:tcPr>
            <w:tcW w:w="1493" w:type="dxa"/>
          </w:tcPr>
          <w:p w:rsidR="00137A4D" w:rsidRDefault="00137A4D" w:rsidP="00B00F14">
            <w:pPr>
              <w:spacing w:after="150"/>
              <w:jc w:val="center"/>
              <w:rPr>
                <w:rFonts w:ascii="RobotoRegular" w:hAnsi="RobotoRegular"/>
                <w:b/>
                <w:color w:val="000000"/>
                <w:sz w:val="24"/>
                <w:szCs w:val="24"/>
              </w:rPr>
            </w:pPr>
          </w:p>
        </w:tc>
      </w:tr>
    </w:tbl>
    <w:p w:rsidR="00137A4D" w:rsidRDefault="00137A4D" w:rsidP="00137A4D">
      <w:pPr>
        <w:shd w:val="clear" w:color="auto" w:fill="FBFBFB"/>
        <w:spacing w:after="150"/>
        <w:jc w:val="center"/>
        <w:rPr>
          <w:rFonts w:ascii="RobotoRegular" w:hAnsi="RobotoRegular"/>
          <w:b/>
          <w:color w:val="000000"/>
          <w:sz w:val="24"/>
          <w:szCs w:val="24"/>
        </w:rPr>
      </w:pPr>
    </w:p>
    <w:p w:rsidR="00137A4D" w:rsidRDefault="00137A4D" w:rsidP="00137A4D">
      <w:pPr>
        <w:shd w:val="clear" w:color="auto" w:fill="FBFBFB"/>
        <w:jc w:val="center"/>
        <w:rPr>
          <w:rFonts w:ascii="RobotoRegular" w:hAnsi="RobotoRegular"/>
          <w:b/>
          <w:color w:val="000000"/>
          <w:sz w:val="24"/>
          <w:szCs w:val="24"/>
        </w:rPr>
      </w:pPr>
      <w:r>
        <w:rPr>
          <w:rFonts w:ascii="RobotoRegular" w:hAnsi="RobotoRegular"/>
          <w:b/>
          <w:color w:val="000000"/>
          <w:sz w:val="24"/>
          <w:szCs w:val="24"/>
        </w:rPr>
        <w:t>Подраздел 2.4. Сведения о долях в праве общей долевой собственности на объекты недвижимого и (или) движимого имущества</w:t>
      </w:r>
    </w:p>
    <w:p w:rsidR="00137A4D" w:rsidRDefault="00137A4D" w:rsidP="00137A4D">
      <w:pPr>
        <w:shd w:val="clear" w:color="auto" w:fill="FBFBFB"/>
        <w:jc w:val="center"/>
        <w:rPr>
          <w:rFonts w:ascii="RobotoRegular" w:hAnsi="RobotoRegular"/>
          <w:b/>
          <w:color w:val="000000"/>
          <w:sz w:val="24"/>
          <w:szCs w:val="24"/>
        </w:rPr>
      </w:pPr>
    </w:p>
    <w:tbl>
      <w:tblPr>
        <w:tblStyle w:val="afb"/>
        <w:tblW w:w="0" w:type="auto"/>
        <w:tblInd w:w="931" w:type="dxa"/>
        <w:tblLayout w:type="fixed"/>
        <w:tblLook w:val="04A0"/>
      </w:tblPr>
      <w:tblGrid>
        <w:gridCol w:w="540"/>
        <w:gridCol w:w="1269"/>
        <w:gridCol w:w="1276"/>
        <w:gridCol w:w="1120"/>
        <w:gridCol w:w="1560"/>
        <w:gridCol w:w="1275"/>
        <w:gridCol w:w="1276"/>
        <w:gridCol w:w="1493"/>
        <w:gridCol w:w="1493"/>
        <w:gridCol w:w="1493"/>
      </w:tblGrid>
      <w:tr w:rsidR="00137A4D" w:rsidTr="00B00F14">
        <w:tc>
          <w:tcPr>
            <w:tcW w:w="54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w:t>
            </w:r>
          </w:p>
          <w:p w:rsidR="00137A4D" w:rsidRDefault="00137A4D" w:rsidP="00B00F14">
            <w:pPr>
              <w:pStyle w:val="af"/>
              <w:rPr>
                <w:rFonts w:ascii="Times New Roman" w:hAnsi="Times New Roman"/>
                <w:b/>
                <w:sz w:val="20"/>
                <w:szCs w:val="20"/>
              </w:rPr>
            </w:pPr>
            <w:r>
              <w:rPr>
                <w:rFonts w:ascii="Times New Roman" w:hAnsi="Times New Roman"/>
                <w:b/>
                <w:sz w:val="20"/>
                <w:szCs w:val="20"/>
              </w:rPr>
              <w:t>п/п</w:t>
            </w:r>
          </w:p>
        </w:tc>
        <w:tc>
          <w:tcPr>
            <w:tcW w:w="1269" w:type="dxa"/>
          </w:tcPr>
          <w:p w:rsidR="00137A4D" w:rsidRDefault="00137A4D" w:rsidP="00B00F14">
            <w:pPr>
              <w:pStyle w:val="af"/>
              <w:rPr>
                <w:rFonts w:ascii="Times New Roman" w:hAnsi="Times New Roman"/>
                <w:b/>
                <w:sz w:val="20"/>
                <w:szCs w:val="20"/>
              </w:rPr>
            </w:pPr>
            <w:r>
              <w:rPr>
                <w:rFonts w:ascii="Times New Roman" w:hAnsi="Times New Roman"/>
                <w:b/>
                <w:sz w:val="20"/>
                <w:szCs w:val="20"/>
              </w:rPr>
              <w:t xml:space="preserve">Размер доли в праве общей долевой собственности на объекты недвижимого и (или) </w:t>
            </w:r>
            <w:r>
              <w:rPr>
                <w:rFonts w:ascii="Times New Roman" w:hAnsi="Times New Roman"/>
                <w:b/>
                <w:sz w:val="20"/>
                <w:szCs w:val="20"/>
              </w:rPr>
              <w:lastRenderedPageBreak/>
              <w:t>движимого имущества</w:t>
            </w:r>
          </w:p>
        </w:tc>
        <w:tc>
          <w:tcPr>
            <w:tcW w:w="1276" w:type="dxa"/>
          </w:tcPr>
          <w:p w:rsidR="00137A4D" w:rsidRDefault="00137A4D" w:rsidP="00B00F14">
            <w:pPr>
              <w:pStyle w:val="af"/>
              <w:rPr>
                <w:rFonts w:ascii="Times New Roman" w:hAnsi="Times New Roman"/>
                <w:b/>
                <w:sz w:val="20"/>
                <w:szCs w:val="20"/>
              </w:rPr>
            </w:pPr>
            <w:r>
              <w:rPr>
                <w:rFonts w:ascii="Times New Roman" w:hAnsi="Times New Roman"/>
                <w:b/>
                <w:sz w:val="20"/>
                <w:szCs w:val="20"/>
              </w:rPr>
              <w:lastRenderedPageBreak/>
              <w:t>Сведения о стоимости доли</w:t>
            </w:r>
          </w:p>
        </w:tc>
        <w:tc>
          <w:tcPr>
            <w:tcW w:w="112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об участниках общей долевой собственности</w:t>
            </w:r>
          </w:p>
          <w:p w:rsidR="00137A4D" w:rsidRDefault="00137A4D" w:rsidP="00B00F14">
            <w:pPr>
              <w:pStyle w:val="af"/>
              <w:rPr>
                <w:rFonts w:ascii="Times New Roman" w:hAnsi="Times New Roman"/>
                <w:b/>
                <w:sz w:val="20"/>
                <w:szCs w:val="20"/>
              </w:rPr>
            </w:pPr>
          </w:p>
        </w:tc>
        <w:tc>
          <w:tcPr>
            <w:tcW w:w="1560"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правооблада</w:t>
            </w:r>
          </w:p>
          <w:p w:rsidR="00137A4D" w:rsidRDefault="00137A4D" w:rsidP="00B00F14">
            <w:pPr>
              <w:pStyle w:val="af"/>
              <w:rPr>
                <w:rFonts w:ascii="Times New Roman" w:hAnsi="Times New Roman"/>
                <w:b/>
                <w:sz w:val="20"/>
                <w:szCs w:val="20"/>
              </w:rPr>
            </w:pPr>
            <w:r>
              <w:rPr>
                <w:rFonts w:ascii="Times New Roman" w:hAnsi="Times New Roman"/>
                <w:b/>
                <w:sz w:val="20"/>
                <w:szCs w:val="20"/>
              </w:rPr>
              <w:t>теле</w:t>
            </w:r>
          </w:p>
        </w:tc>
        <w:tc>
          <w:tcPr>
            <w:tcW w:w="1275" w:type="dxa"/>
          </w:tcPr>
          <w:p w:rsidR="00137A4D" w:rsidRDefault="00137A4D" w:rsidP="00B00F14">
            <w:pPr>
              <w:pStyle w:val="af"/>
              <w:rPr>
                <w:rFonts w:ascii="Times New Roman" w:hAnsi="Times New Roman"/>
                <w:b/>
                <w:sz w:val="20"/>
                <w:szCs w:val="20"/>
              </w:rPr>
            </w:pPr>
            <w:r>
              <w:rPr>
                <w:rFonts w:ascii="Times New Roman" w:hAnsi="Times New Roman"/>
                <w:b/>
                <w:sz w:val="20"/>
                <w:szCs w:val="20"/>
              </w:rPr>
              <w:t xml:space="preserve">Вид вещного права, на основании которого правообладателю принадлежит объект </w:t>
            </w:r>
            <w:r>
              <w:rPr>
                <w:rFonts w:ascii="Times New Roman" w:hAnsi="Times New Roman"/>
                <w:b/>
                <w:sz w:val="20"/>
                <w:szCs w:val="20"/>
              </w:rPr>
              <w:lastRenderedPageBreak/>
              <w:t>учета</w:t>
            </w:r>
          </w:p>
        </w:tc>
        <w:tc>
          <w:tcPr>
            <w:tcW w:w="1276" w:type="dxa"/>
          </w:tcPr>
          <w:p w:rsidR="00137A4D" w:rsidRDefault="00137A4D" w:rsidP="00B00F14">
            <w:pPr>
              <w:pStyle w:val="af"/>
              <w:rPr>
                <w:rFonts w:ascii="Times New Roman" w:hAnsi="Times New Roman"/>
                <w:b/>
                <w:sz w:val="20"/>
                <w:szCs w:val="20"/>
              </w:rPr>
            </w:pPr>
            <w:r>
              <w:rPr>
                <w:rFonts w:ascii="Times New Roman" w:hAnsi="Times New Roman"/>
                <w:b/>
                <w:sz w:val="20"/>
                <w:szCs w:val="20"/>
              </w:rPr>
              <w:lastRenderedPageBreak/>
              <w:t xml:space="preserve">Сведения об объектах недвижимого и (или) движимого имущества, находящихся в общей долевой </w:t>
            </w:r>
            <w:r>
              <w:rPr>
                <w:rFonts w:ascii="Times New Roman" w:hAnsi="Times New Roman"/>
                <w:b/>
                <w:sz w:val="20"/>
                <w:szCs w:val="20"/>
              </w:rPr>
              <w:lastRenderedPageBreak/>
              <w:t xml:space="preserve">собственности </w:t>
            </w:r>
          </w:p>
        </w:tc>
        <w:tc>
          <w:tcPr>
            <w:tcW w:w="1493" w:type="dxa"/>
          </w:tcPr>
          <w:p w:rsidR="00137A4D" w:rsidRDefault="00137A4D" w:rsidP="00B00F14">
            <w:pPr>
              <w:pStyle w:val="af"/>
              <w:rPr>
                <w:rFonts w:ascii="Times New Roman" w:hAnsi="Times New Roman"/>
                <w:b/>
                <w:sz w:val="20"/>
                <w:szCs w:val="20"/>
              </w:rPr>
            </w:pPr>
            <w:r>
              <w:rPr>
                <w:rFonts w:ascii="Times New Roman" w:hAnsi="Times New Roman"/>
                <w:b/>
                <w:sz w:val="20"/>
                <w:szCs w:val="20"/>
              </w:rPr>
              <w:lastRenderedPageBreak/>
              <w:t>Сведения об установленных в отношении доли ограничениях (обременениях)</w:t>
            </w:r>
          </w:p>
          <w:p w:rsidR="00137A4D" w:rsidRDefault="00137A4D" w:rsidP="00B00F14">
            <w:pPr>
              <w:pStyle w:val="af"/>
              <w:rPr>
                <w:rFonts w:ascii="Times New Roman" w:hAnsi="Times New Roman"/>
                <w:b/>
                <w:sz w:val="20"/>
                <w:szCs w:val="20"/>
              </w:rPr>
            </w:pPr>
          </w:p>
        </w:tc>
        <w:tc>
          <w:tcPr>
            <w:tcW w:w="1493" w:type="dxa"/>
          </w:tcPr>
          <w:p w:rsidR="00137A4D" w:rsidRDefault="00137A4D" w:rsidP="00B00F14">
            <w:pPr>
              <w:pStyle w:val="af"/>
              <w:rPr>
                <w:rFonts w:ascii="Times New Roman" w:hAnsi="Times New Roman"/>
                <w:b/>
                <w:sz w:val="20"/>
                <w:szCs w:val="20"/>
              </w:rPr>
            </w:pPr>
            <w:r>
              <w:rPr>
                <w:rFonts w:ascii="Times New Roman" w:hAnsi="Times New Roman"/>
                <w:b/>
                <w:sz w:val="20"/>
                <w:szCs w:val="20"/>
              </w:rPr>
              <w:t>Сведения о лице, в пользу которого установлены ограничения (обременения)</w:t>
            </w:r>
          </w:p>
        </w:tc>
        <w:tc>
          <w:tcPr>
            <w:tcW w:w="1493" w:type="dxa"/>
          </w:tcPr>
          <w:p w:rsidR="00137A4D" w:rsidRDefault="00137A4D" w:rsidP="00B00F14">
            <w:pPr>
              <w:pStyle w:val="af"/>
              <w:rPr>
                <w:rFonts w:ascii="Times New Roman" w:hAnsi="Times New Roman"/>
                <w:b/>
                <w:sz w:val="20"/>
                <w:szCs w:val="20"/>
              </w:rPr>
            </w:pPr>
            <w:r>
              <w:rPr>
                <w:rFonts w:ascii="Times New Roman" w:hAnsi="Times New Roman"/>
                <w:b/>
                <w:sz w:val="20"/>
                <w:szCs w:val="20"/>
              </w:rPr>
              <w:t>Иные сведения</w:t>
            </w:r>
          </w:p>
          <w:p w:rsidR="00137A4D" w:rsidRDefault="00137A4D" w:rsidP="00B00F14">
            <w:pPr>
              <w:pStyle w:val="af"/>
              <w:rPr>
                <w:rFonts w:ascii="Times New Roman" w:hAnsi="Times New Roman"/>
                <w:b/>
                <w:sz w:val="20"/>
                <w:szCs w:val="20"/>
              </w:rPr>
            </w:pPr>
            <w:r>
              <w:rPr>
                <w:rFonts w:ascii="Times New Roman" w:hAnsi="Times New Roman"/>
                <w:b/>
                <w:sz w:val="20"/>
                <w:szCs w:val="20"/>
              </w:rPr>
              <w:t>(при необходимости)</w:t>
            </w:r>
          </w:p>
        </w:tc>
      </w:tr>
      <w:tr w:rsidR="00137A4D" w:rsidTr="00B00F14">
        <w:tc>
          <w:tcPr>
            <w:tcW w:w="54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lastRenderedPageBreak/>
              <w:t>1</w:t>
            </w:r>
          </w:p>
        </w:tc>
        <w:tc>
          <w:tcPr>
            <w:tcW w:w="1269"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2</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3</w:t>
            </w:r>
          </w:p>
        </w:tc>
        <w:tc>
          <w:tcPr>
            <w:tcW w:w="112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4</w:t>
            </w:r>
          </w:p>
        </w:tc>
        <w:tc>
          <w:tcPr>
            <w:tcW w:w="1560"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5</w:t>
            </w:r>
          </w:p>
        </w:tc>
        <w:tc>
          <w:tcPr>
            <w:tcW w:w="1275"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6</w:t>
            </w:r>
          </w:p>
        </w:tc>
        <w:tc>
          <w:tcPr>
            <w:tcW w:w="1276"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7</w:t>
            </w:r>
          </w:p>
        </w:tc>
        <w:tc>
          <w:tcPr>
            <w:tcW w:w="1493"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8</w:t>
            </w:r>
          </w:p>
        </w:tc>
        <w:tc>
          <w:tcPr>
            <w:tcW w:w="1493"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9</w:t>
            </w:r>
          </w:p>
        </w:tc>
        <w:tc>
          <w:tcPr>
            <w:tcW w:w="1493"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10</w:t>
            </w:r>
          </w:p>
        </w:tc>
      </w:tr>
      <w:tr w:rsidR="00137A4D" w:rsidTr="00B00F14">
        <w:tc>
          <w:tcPr>
            <w:tcW w:w="540" w:type="dxa"/>
          </w:tcPr>
          <w:p w:rsidR="00137A4D" w:rsidRDefault="00137A4D" w:rsidP="00B00F14">
            <w:pPr>
              <w:spacing w:after="150"/>
              <w:jc w:val="center"/>
              <w:rPr>
                <w:rFonts w:ascii="RobotoRegular" w:hAnsi="RobotoRegular"/>
                <w:b/>
                <w:color w:val="000000"/>
                <w:sz w:val="24"/>
                <w:szCs w:val="24"/>
              </w:rPr>
            </w:pPr>
          </w:p>
        </w:tc>
        <w:tc>
          <w:tcPr>
            <w:tcW w:w="1269"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120" w:type="dxa"/>
          </w:tcPr>
          <w:p w:rsidR="00137A4D" w:rsidRDefault="00137A4D" w:rsidP="00B00F14">
            <w:pPr>
              <w:spacing w:after="150"/>
              <w:jc w:val="center"/>
              <w:rPr>
                <w:rFonts w:ascii="RobotoRegular" w:hAnsi="RobotoRegular"/>
                <w:b/>
                <w:color w:val="000000"/>
                <w:sz w:val="24"/>
                <w:szCs w:val="24"/>
              </w:rPr>
            </w:pPr>
          </w:p>
        </w:tc>
        <w:tc>
          <w:tcPr>
            <w:tcW w:w="1560" w:type="dxa"/>
          </w:tcPr>
          <w:p w:rsidR="00137A4D" w:rsidRDefault="00137A4D" w:rsidP="00B00F14">
            <w:pPr>
              <w:spacing w:after="150"/>
              <w:jc w:val="center"/>
              <w:rPr>
                <w:rFonts w:ascii="RobotoRegular" w:hAnsi="RobotoRegular"/>
                <w:b/>
                <w:color w:val="000000"/>
                <w:sz w:val="24"/>
                <w:szCs w:val="24"/>
              </w:rPr>
            </w:pPr>
          </w:p>
        </w:tc>
        <w:tc>
          <w:tcPr>
            <w:tcW w:w="1275" w:type="dxa"/>
          </w:tcPr>
          <w:p w:rsidR="00137A4D" w:rsidRDefault="00137A4D" w:rsidP="00B00F14">
            <w:pPr>
              <w:spacing w:after="150"/>
              <w:jc w:val="center"/>
              <w:rPr>
                <w:rFonts w:ascii="RobotoRegular" w:hAnsi="RobotoRegular"/>
                <w:b/>
                <w:color w:val="000000"/>
                <w:sz w:val="24"/>
                <w:szCs w:val="24"/>
              </w:rPr>
            </w:pPr>
          </w:p>
        </w:tc>
        <w:tc>
          <w:tcPr>
            <w:tcW w:w="1276" w:type="dxa"/>
          </w:tcPr>
          <w:p w:rsidR="00137A4D" w:rsidRDefault="00137A4D" w:rsidP="00B00F14">
            <w:pPr>
              <w:spacing w:after="150"/>
              <w:jc w:val="center"/>
              <w:rPr>
                <w:rFonts w:ascii="RobotoRegular" w:hAnsi="RobotoRegular"/>
                <w:b/>
                <w:color w:val="000000"/>
                <w:sz w:val="24"/>
                <w:szCs w:val="24"/>
              </w:rPr>
            </w:pPr>
          </w:p>
        </w:tc>
        <w:tc>
          <w:tcPr>
            <w:tcW w:w="1493" w:type="dxa"/>
          </w:tcPr>
          <w:p w:rsidR="00137A4D" w:rsidRDefault="00137A4D" w:rsidP="00B00F14">
            <w:pPr>
              <w:spacing w:after="150"/>
              <w:jc w:val="center"/>
              <w:rPr>
                <w:rFonts w:ascii="RobotoRegular" w:hAnsi="RobotoRegular"/>
                <w:b/>
                <w:color w:val="000000"/>
                <w:sz w:val="24"/>
                <w:szCs w:val="24"/>
              </w:rPr>
            </w:pPr>
          </w:p>
        </w:tc>
        <w:tc>
          <w:tcPr>
            <w:tcW w:w="1493" w:type="dxa"/>
          </w:tcPr>
          <w:p w:rsidR="00137A4D" w:rsidRDefault="00137A4D" w:rsidP="00B00F14">
            <w:pPr>
              <w:spacing w:after="150"/>
              <w:jc w:val="center"/>
              <w:rPr>
                <w:rFonts w:ascii="RobotoRegular" w:hAnsi="RobotoRegular"/>
                <w:b/>
                <w:color w:val="000000"/>
                <w:sz w:val="24"/>
                <w:szCs w:val="24"/>
              </w:rPr>
            </w:pPr>
          </w:p>
        </w:tc>
        <w:tc>
          <w:tcPr>
            <w:tcW w:w="1493" w:type="dxa"/>
          </w:tcPr>
          <w:p w:rsidR="00137A4D" w:rsidRDefault="00137A4D" w:rsidP="00B00F14">
            <w:pPr>
              <w:spacing w:after="150"/>
              <w:jc w:val="center"/>
              <w:rPr>
                <w:rFonts w:ascii="RobotoRegular" w:hAnsi="RobotoRegular"/>
                <w:b/>
                <w:color w:val="000000"/>
                <w:sz w:val="24"/>
                <w:szCs w:val="24"/>
              </w:rPr>
            </w:pPr>
          </w:p>
        </w:tc>
      </w:tr>
    </w:tbl>
    <w:p w:rsidR="00137A4D" w:rsidRDefault="00137A4D" w:rsidP="00137A4D">
      <w:pPr>
        <w:shd w:val="clear" w:color="auto" w:fill="FBFBFB"/>
        <w:jc w:val="both"/>
        <w:rPr>
          <w:rFonts w:ascii="RobotoRegular" w:hAnsi="RobotoRegular"/>
          <w:b/>
          <w:color w:val="000000"/>
          <w:sz w:val="24"/>
          <w:szCs w:val="24"/>
        </w:rPr>
      </w:pPr>
    </w:p>
    <w:p w:rsidR="00137A4D" w:rsidRDefault="00137A4D" w:rsidP="00137A4D">
      <w:pPr>
        <w:shd w:val="clear" w:color="auto" w:fill="FBFBFB"/>
        <w:jc w:val="both"/>
        <w:rPr>
          <w:rFonts w:ascii="RobotoRegular" w:hAnsi="RobotoRegular"/>
          <w:b/>
          <w:color w:val="000000"/>
          <w:sz w:val="24"/>
          <w:szCs w:val="24"/>
        </w:rPr>
      </w:pPr>
    </w:p>
    <w:p w:rsidR="00137A4D" w:rsidRDefault="00137A4D" w:rsidP="00137A4D">
      <w:pPr>
        <w:shd w:val="clear" w:color="auto" w:fill="FBFBFB"/>
        <w:spacing w:after="150"/>
        <w:jc w:val="center"/>
        <w:rPr>
          <w:rFonts w:ascii="RobotoRegular" w:hAnsi="RobotoRegular"/>
          <w:b/>
          <w:color w:val="000000"/>
          <w:sz w:val="24"/>
          <w:szCs w:val="24"/>
        </w:rPr>
      </w:pPr>
      <w:r>
        <w:rPr>
          <w:rFonts w:ascii="RobotoRegular" w:hAnsi="RobotoRegular"/>
          <w:b/>
          <w:color w:val="000000"/>
          <w:sz w:val="24"/>
          <w:szCs w:val="24"/>
        </w:rPr>
        <w:t>Раздел 3. Сведения о лицах, обладающих правами на муниципальное имущество и сведениями о нем</w:t>
      </w:r>
    </w:p>
    <w:p w:rsidR="00137A4D" w:rsidRDefault="00137A4D" w:rsidP="00137A4D">
      <w:pPr>
        <w:shd w:val="clear" w:color="auto" w:fill="FBFBFB"/>
        <w:spacing w:after="150"/>
        <w:jc w:val="center"/>
        <w:rPr>
          <w:rFonts w:ascii="RobotoRegular" w:hAnsi="RobotoRegular"/>
          <w:b/>
          <w:color w:val="000000"/>
          <w:sz w:val="24"/>
          <w:szCs w:val="24"/>
        </w:rPr>
      </w:pPr>
    </w:p>
    <w:tbl>
      <w:tblPr>
        <w:tblStyle w:val="afb"/>
        <w:tblW w:w="0" w:type="auto"/>
        <w:tblInd w:w="959" w:type="dxa"/>
        <w:tblLook w:val="04A0"/>
      </w:tblPr>
      <w:tblGrid>
        <w:gridCol w:w="567"/>
        <w:gridCol w:w="2243"/>
        <w:gridCol w:w="2693"/>
        <w:gridCol w:w="2551"/>
        <w:gridCol w:w="2268"/>
      </w:tblGrid>
      <w:tr w:rsidR="00137A4D" w:rsidTr="00B00F14">
        <w:tc>
          <w:tcPr>
            <w:tcW w:w="567"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w:t>
            </w:r>
          </w:p>
          <w:p w:rsidR="00137A4D" w:rsidRDefault="00137A4D" w:rsidP="00B00F14">
            <w:pPr>
              <w:pStyle w:val="af"/>
              <w:jc w:val="center"/>
              <w:rPr>
                <w:rFonts w:ascii="Times New Roman" w:hAnsi="Times New Roman"/>
                <w:b/>
                <w:sz w:val="20"/>
                <w:szCs w:val="20"/>
              </w:rPr>
            </w:pPr>
            <w:r>
              <w:rPr>
                <w:rFonts w:ascii="Times New Roman" w:hAnsi="Times New Roman"/>
                <w:b/>
                <w:sz w:val="20"/>
                <w:szCs w:val="20"/>
              </w:rPr>
              <w:t>п/п</w:t>
            </w:r>
          </w:p>
        </w:tc>
        <w:tc>
          <w:tcPr>
            <w:tcW w:w="2243"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Сведения о правообладателях</w:t>
            </w:r>
          </w:p>
        </w:tc>
        <w:tc>
          <w:tcPr>
            <w:tcW w:w="2693"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Реестровый номер объектов учета, принадлежащих на соответствующем вещном праве</w:t>
            </w:r>
          </w:p>
        </w:tc>
        <w:tc>
          <w:tcPr>
            <w:tcW w:w="2551"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Реестровый номер объектов учета, вещные права на которые ограничены (обременены) в пользу правообладателя</w:t>
            </w:r>
          </w:p>
        </w:tc>
        <w:tc>
          <w:tcPr>
            <w:tcW w:w="2268" w:type="dxa"/>
          </w:tcPr>
          <w:p w:rsidR="00137A4D" w:rsidRDefault="00137A4D" w:rsidP="00B00F14">
            <w:pPr>
              <w:pStyle w:val="af"/>
              <w:jc w:val="center"/>
              <w:rPr>
                <w:rFonts w:ascii="Times New Roman" w:hAnsi="Times New Roman"/>
                <w:b/>
                <w:sz w:val="20"/>
                <w:szCs w:val="20"/>
              </w:rPr>
            </w:pPr>
            <w:r>
              <w:rPr>
                <w:rFonts w:ascii="Times New Roman" w:hAnsi="Times New Roman"/>
                <w:b/>
                <w:sz w:val="20"/>
                <w:szCs w:val="20"/>
              </w:rPr>
              <w:t>Иные сведения</w:t>
            </w:r>
          </w:p>
          <w:p w:rsidR="00137A4D" w:rsidRDefault="00137A4D" w:rsidP="00B00F14">
            <w:pPr>
              <w:pStyle w:val="af"/>
              <w:jc w:val="center"/>
              <w:rPr>
                <w:rFonts w:ascii="Times New Roman" w:hAnsi="Times New Roman"/>
                <w:b/>
                <w:sz w:val="20"/>
                <w:szCs w:val="20"/>
              </w:rPr>
            </w:pPr>
            <w:r>
              <w:rPr>
                <w:rFonts w:ascii="Times New Roman" w:hAnsi="Times New Roman"/>
                <w:b/>
                <w:sz w:val="20"/>
                <w:szCs w:val="20"/>
              </w:rPr>
              <w:t>(при необходимости)</w:t>
            </w:r>
          </w:p>
        </w:tc>
      </w:tr>
      <w:tr w:rsidR="00137A4D" w:rsidTr="00B00F14">
        <w:tc>
          <w:tcPr>
            <w:tcW w:w="567"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1</w:t>
            </w:r>
          </w:p>
        </w:tc>
        <w:tc>
          <w:tcPr>
            <w:tcW w:w="2243"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2</w:t>
            </w:r>
          </w:p>
        </w:tc>
        <w:tc>
          <w:tcPr>
            <w:tcW w:w="2693"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3</w:t>
            </w:r>
          </w:p>
        </w:tc>
        <w:tc>
          <w:tcPr>
            <w:tcW w:w="2551"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4</w:t>
            </w:r>
          </w:p>
        </w:tc>
        <w:tc>
          <w:tcPr>
            <w:tcW w:w="2268" w:type="dxa"/>
          </w:tcPr>
          <w:p w:rsidR="00137A4D" w:rsidRDefault="00137A4D" w:rsidP="00B00F14">
            <w:pPr>
              <w:spacing w:after="150"/>
              <w:jc w:val="center"/>
              <w:rPr>
                <w:rFonts w:ascii="RobotoRegular" w:hAnsi="RobotoRegular"/>
                <w:b/>
                <w:color w:val="000000"/>
                <w:sz w:val="20"/>
              </w:rPr>
            </w:pPr>
            <w:r>
              <w:rPr>
                <w:rFonts w:ascii="RobotoRegular" w:hAnsi="RobotoRegular"/>
                <w:b/>
                <w:color w:val="000000"/>
                <w:sz w:val="20"/>
              </w:rPr>
              <w:t>5</w:t>
            </w:r>
          </w:p>
        </w:tc>
      </w:tr>
      <w:tr w:rsidR="00137A4D" w:rsidTr="00B00F14">
        <w:tc>
          <w:tcPr>
            <w:tcW w:w="567" w:type="dxa"/>
          </w:tcPr>
          <w:p w:rsidR="00137A4D" w:rsidRDefault="00137A4D" w:rsidP="00B00F14">
            <w:pPr>
              <w:tabs>
                <w:tab w:val="left" w:pos="4275"/>
              </w:tabs>
              <w:spacing w:after="150"/>
              <w:rPr>
                <w:rFonts w:ascii="RobotoRegular" w:hAnsi="RobotoRegular"/>
                <w:b/>
                <w:color w:val="000000"/>
                <w:sz w:val="24"/>
                <w:szCs w:val="24"/>
              </w:rPr>
            </w:pPr>
          </w:p>
        </w:tc>
        <w:tc>
          <w:tcPr>
            <w:tcW w:w="2243" w:type="dxa"/>
          </w:tcPr>
          <w:p w:rsidR="00137A4D" w:rsidRDefault="00137A4D" w:rsidP="00B00F14">
            <w:pPr>
              <w:tabs>
                <w:tab w:val="left" w:pos="4275"/>
              </w:tabs>
              <w:spacing w:after="150"/>
              <w:rPr>
                <w:rFonts w:ascii="RobotoRegular" w:hAnsi="RobotoRegular"/>
                <w:b/>
                <w:color w:val="000000"/>
                <w:sz w:val="24"/>
                <w:szCs w:val="24"/>
              </w:rPr>
            </w:pPr>
          </w:p>
        </w:tc>
        <w:tc>
          <w:tcPr>
            <w:tcW w:w="2693" w:type="dxa"/>
          </w:tcPr>
          <w:p w:rsidR="00137A4D" w:rsidRDefault="00137A4D" w:rsidP="00B00F14">
            <w:pPr>
              <w:tabs>
                <w:tab w:val="left" w:pos="4275"/>
              </w:tabs>
              <w:spacing w:after="150"/>
              <w:rPr>
                <w:rFonts w:ascii="RobotoRegular" w:hAnsi="RobotoRegular"/>
                <w:b/>
                <w:color w:val="000000"/>
                <w:sz w:val="24"/>
                <w:szCs w:val="24"/>
              </w:rPr>
            </w:pPr>
          </w:p>
        </w:tc>
        <w:tc>
          <w:tcPr>
            <w:tcW w:w="2551" w:type="dxa"/>
          </w:tcPr>
          <w:p w:rsidR="00137A4D" w:rsidRDefault="00137A4D" w:rsidP="00B00F14">
            <w:pPr>
              <w:tabs>
                <w:tab w:val="left" w:pos="4275"/>
              </w:tabs>
              <w:spacing w:after="150"/>
              <w:rPr>
                <w:rFonts w:ascii="RobotoRegular" w:hAnsi="RobotoRegular"/>
                <w:b/>
                <w:color w:val="000000"/>
                <w:sz w:val="24"/>
                <w:szCs w:val="24"/>
              </w:rPr>
            </w:pPr>
          </w:p>
        </w:tc>
        <w:tc>
          <w:tcPr>
            <w:tcW w:w="2268" w:type="dxa"/>
          </w:tcPr>
          <w:p w:rsidR="00137A4D" w:rsidRDefault="00137A4D" w:rsidP="00B00F14">
            <w:pPr>
              <w:tabs>
                <w:tab w:val="left" w:pos="4275"/>
              </w:tabs>
              <w:spacing w:after="150"/>
              <w:rPr>
                <w:rFonts w:ascii="RobotoRegular" w:hAnsi="RobotoRegular"/>
                <w:b/>
                <w:color w:val="000000"/>
                <w:sz w:val="24"/>
                <w:szCs w:val="24"/>
              </w:rPr>
            </w:pPr>
          </w:p>
        </w:tc>
      </w:tr>
    </w:tbl>
    <w:p w:rsidR="00137A4D" w:rsidRDefault="00137A4D" w:rsidP="00137A4D">
      <w:pPr>
        <w:shd w:val="clear" w:color="auto" w:fill="FBFBFB"/>
        <w:tabs>
          <w:tab w:val="left" w:pos="4275"/>
        </w:tabs>
        <w:spacing w:after="150"/>
        <w:rPr>
          <w:rFonts w:ascii="RobotoRegular" w:hAnsi="RobotoRegular"/>
          <w:b/>
          <w:color w:val="000000"/>
          <w:sz w:val="24"/>
          <w:szCs w:val="24"/>
        </w:rPr>
      </w:pPr>
    </w:p>
    <w:p w:rsidR="00137A4D" w:rsidRDefault="00137A4D" w:rsidP="00137A4D"/>
    <w:p w:rsidR="003D6569" w:rsidRDefault="003D6569" w:rsidP="00C70415">
      <w:pPr>
        <w:rPr>
          <w:b/>
          <w:color w:val="000000"/>
          <w:sz w:val="20"/>
          <w:shd w:val="clear" w:color="auto" w:fill="FFFFFF"/>
        </w:rPr>
      </w:pPr>
    </w:p>
    <w:p w:rsidR="00C70415" w:rsidRPr="00D00509" w:rsidRDefault="00C70415" w:rsidP="00C70415">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C70415" w:rsidRPr="007C0B97" w:rsidRDefault="00C70415" w:rsidP="00C70415">
      <w:pPr>
        <w:shd w:val="clear" w:color="auto" w:fill="FFFFFF"/>
        <w:spacing w:before="10" w:line="197" w:lineRule="exact"/>
        <w:ind w:left="10" w:right="14" w:firstLine="202"/>
        <w:rPr>
          <w:b/>
        </w:rPr>
      </w:pPr>
    </w:p>
    <w:p w:rsidR="00C70415" w:rsidRPr="00D00509" w:rsidRDefault="00C70415" w:rsidP="00C70415">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C70415" w:rsidRPr="00D00509" w:rsidRDefault="00C70415" w:rsidP="00C70415">
      <w:pPr>
        <w:rPr>
          <w:b/>
          <w:bCs/>
          <w:sz w:val="18"/>
          <w:szCs w:val="18"/>
        </w:rPr>
      </w:pPr>
    </w:p>
    <w:p w:rsidR="00C70415"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C70415" w:rsidRPr="00D00509"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C70415" w:rsidRPr="00D00509" w:rsidRDefault="00C70415" w:rsidP="00C70415">
      <w:pPr>
        <w:rPr>
          <w:b/>
          <w:sz w:val="18"/>
          <w:szCs w:val="18"/>
        </w:rPr>
        <w:sectPr w:rsidR="00C70415" w:rsidRPr="00D00509" w:rsidSect="00137A4D">
          <w:footerReference w:type="default" r:id="rId8"/>
          <w:pgSz w:w="16834" w:h="11909" w:orient="landscape"/>
          <w:pgMar w:top="850" w:right="0" w:bottom="1701" w:left="567"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C70415" w:rsidRDefault="00C70415"/>
    <w:sectPr w:rsidR="00C70415" w:rsidSect="00C67C0F">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23C1" w:rsidRDefault="000A23C1" w:rsidP="00C24CE9">
      <w:r>
        <w:separator/>
      </w:r>
    </w:p>
  </w:endnote>
  <w:endnote w:type="continuationSeparator" w:id="1">
    <w:p w:rsidR="000A23C1" w:rsidRDefault="000A23C1"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RobotoRegular">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4772231"/>
      <w:docPartObj>
        <w:docPartGallery w:val="Page Numbers (Bottom of Page)"/>
        <w:docPartUnique/>
      </w:docPartObj>
    </w:sdtPr>
    <w:sdtContent>
      <w:p w:rsidR="00DD0BE9" w:rsidRDefault="00DD0BE9">
        <w:pPr>
          <w:pStyle w:val="aa"/>
          <w:jc w:val="center"/>
        </w:pPr>
        <w:fldSimple w:instr=" PAGE   \* MERGEFORMAT ">
          <w:r>
            <w:rPr>
              <w:noProof/>
            </w:rPr>
            <w:t>12</w:t>
          </w:r>
        </w:fldSimple>
      </w:p>
    </w:sdtContent>
  </w:sdt>
  <w:p w:rsidR="00DD0BE9" w:rsidRDefault="00DD0BE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23C1" w:rsidRDefault="000A23C1" w:rsidP="00C24CE9">
      <w:r>
        <w:separator/>
      </w:r>
    </w:p>
  </w:footnote>
  <w:footnote w:type="continuationSeparator" w:id="1">
    <w:p w:rsidR="000A23C1" w:rsidRDefault="000A23C1"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3C1"/>
    <w:rsid w:val="000A29FE"/>
    <w:rsid w:val="000A4970"/>
    <w:rsid w:val="000A6A5A"/>
    <w:rsid w:val="000A7407"/>
    <w:rsid w:val="000B2BDA"/>
    <w:rsid w:val="000C3EBC"/>
    <w:rsid w:val="000D772A"/>
    <w:rsid w:val="00124764"/>
    <w:rsid w:val="00125911"/>
    <w:rsid w:val="00126B19"/>
    <w:rsid w:val="001343A4"/>
    <w:rsid w:val="00137A4D"/>
    <w:rsid w:val="001540C7"/>
    <w:rsid w:val="0017064C"/>
    <w:rsid w:val="001818A0"/>
    <w:rsid w:val="00187FA3"/>
    <w:rsid w:val="001C2F82"/>
    <w:rsid w:val="001D04F2"/>
    <w:rsid w:val="001D5F79"/>
    <w:rsid w:val="00214882"/>
    <w:rsid w:val="00221C62"/>
    <w:rsid w:val="00234EDB"/>
    <w:rsid w:val="002545CB"/>
    <w:rsid w:val="00256EC7"/>
    <w:rsid w:val="00264780"/>
    <w:rsid w:val="002864BC"/>
    <w:rsid w:val="002A2693"/>
    <w:rsid w:val="002C7712"/>
    <w:rsid w:val="002F3920"/>
    <w:rsid w:val="00304354"/>
    <w:rsid w:val="003479EF"/>
    <w:rsid w:val="003A054C"/>
    <w:rsid w:val="003A4BDC"/>
    <w:rsid w:val="003B16B4"/>
    <w:rsid w:val="003B7E25"/>
    <w:rsid w:val="003C3802"/>
    <w:rsid w:val="003D1F9B"/>
    <w:rsid w:val="003D6569"/>
    <w:rsid w:val="003E0910"/>
    <w:rsid w:val="004341C7"/>
    <w:rsid w:val="004424D8"/>
    <w:rsid w:val="004635BC"/>
    <w:rsid w:val="00472756"/>
    <w:rsid w:val="00477E24"/>
    <w:rsid w:val="004A5C13"/>
    <w:rsid w:val="004A614E"/>
    <w:rsid w:val="004D5A8C"/>
    <w:rsid w:val="004F0B10"/>
    <w:rsid w:val="004F4AE9"/>
    <w:rsid w:val="00523348"/>
    <w:rsid w:val="005247F8"/>
    <w:rsid w:val="0052659C"/>
    <w:rsid w:val="00535F3F"/>
    <w:rsid w:val="005371C5"/>
    <w:rsid w:val="00537C5D"/>
    <w:rsid w:val="00552411"/>
    <w:rsid w:val="005A1320"/>
    <w:rsid w:val="005D089E"/>
    <w:rsid w:val="0062240F"/>
    <w:rsid w:val="00622EC8"/>
    <w:rsid w:val="00627E13"/>
    <w:rsid w:val="0064006B"/>
    <w:rsid w:val="0067350E"/>
    <w:rsid w:val="00680449"/>
    <w:rsid w:val="006869D3"/>
    <w:rsid w:val="00693C7B"/>
    <w:rsid w:val="006A280A"/>
    <w:rsid w:val="006B3A4B"/>
    <w:rsid w:val="006B4725"/>
    <w:rsid w:val="006D5B26"/>
    <w:rsid w:val="006E7152"/>
    <w:rsid w:val="007336B8"/>
    <w:rsid w:val="00740017"/>
    <w:rsid w:val="007528F1"/>
    <w:rsid w:val="00771EEB"/>
    <w:rsid w:val="00791D52"/>
    <w:rsid w:val="007C0B97"/>
    <w:rsid w:val="007C2E83"/>
    <w:rsid w:val="007D042D"/>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838CF"/>
    <w:rsid w:val="00A87BD4"/>
    <w:rsid w:val="00AA4959"/>
    <w:rsid w:val="00AA6926"/>
    <w:rsid w:val="00AC7D91"/>
    <w:rsid w:val="00AD546A"/>
    <w:rsid w:val="00AE1284"/>
    <w:rsid w:val="00B13EA6"/>
    <w:rsid w:val="00B81606"/>
    <w:rsid w:val="00BD738C"/>
    <w:rsid w:val="00C04E61"/>
    <w:rsid w:val="00C1378D"/>
    <w:rsid w:val="00C14BAB"/>
    <w:rsid w:val="00C15299"/>
    <w:rsid w:val="00C16C23"/>
    <w:rsid w:val="00C24CE9"/>
    <w:rsid w:val="00C26792"/>
    <w:rsid w:val="00C4410F"/>
    <w:rsid w:val="00C67C0F"/>
    <w:rsid w:val="00C70415"/>
    <w:rsid w:val="00C75C69"/>
    <w:rsid w:val="00C85876"/>
    <w:rsid w:val="00CA760B"/>
    <w:rsid w:val="00CE63C6"/>
    <w:rsid w:val="00CF0040"/>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D0BE9"/>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qFormat/>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qFormat/>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 w:type="paragraph" w:customStyle="1" w:styleId="Default">
    <w:name w:val="Default"/>
    <w:qFormat/>
    <w:rsid w:val="00137A4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6222</Words>
  <Characters>35469</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2026-04-30T06:36:00Z</cp:lastPrinted>
  <dcterms:created xsi:type="dcterms:W3CDTF">2026-05-15T10:29:00Z</dcterms:created>
  <dcterms:modified xsi:type="dcterms:W3CDTF">2026-05-15T10:33:00Z</dcterms:modified>
</cp:coreProperties>
</file>