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451" w:rsidRPr="00556451" w:rsidRDefault="00556451" w:rsidP="00556451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556451">
        <w:rPr>
          <w:rFonts w:ascii="Times New Roman" w:hAnsi="Times New Roman"/>
          <w:b/>
          <w:sz w:val="24"/>
          <w:szCs w:val="24"/>
        </w:rPr>
        <w:t>АДМИНИСТРАЦИЯ</w:t>
      </w:r>
    </w:p>
    <w:p w:rsidR="00556451" w:rsidRPr="00556451" w:rsidRDefault="001D112C" w:rsidP="00556451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СТАРОБАДИКОВСКОГО</w:t>
      </w:r>
      <w:r w:rsidR="00556451" w:rsidRPr="00556451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556451" w:rsidRPr="00556451" w:rsidRDefault="00556451" w:rsidP="00556451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556451">
        <w:rPr>
          <w:rFonts w:ascii="Times New Roman" w:hAnsi="Times New Roman"/>
          <w:b/>
          <w:sz w:val="24"/>
          <w:szCs w:val="24"/>
        </w:rPr>
        <w:t>ЗУБОВО-ПОЛЯНСКИЙ МУНИЦИПАЛЬНЫЙ РАЙОН</w:t>
      </w:r>
    </w:p>
    <w:p w:rsidR="00556451" w:rsidRPr="00556451" w:rsidRDefault="00556451" w:rsidP="00556451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556451">
        <w:rPr>
          <w:rFonts w:ascii="Times New Roman" w:hAnsi="Times New Roman"/>
          <w:b/>
          <w:sz w:val="24"/>
          <w:szCs w:val="24"/>
        </w:rPr>
        <w:t>РЕСПУБЛИКА МОРДОВИЯ</w:t>
      </w:r>
    </w:p>
    <w:p w:rsidR="00556451" w:rsidRPr="00556451" w:rsidRDefault="00556451" w:rsidP="00556451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556451" w:rsidRPr="00556451" w:rsidRDefault="00556451" w:rsidP="00556451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556451" w:rsidRPr="00556451" w:rsidRDefault="00556451" w:rsidP="00556451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556451">
        <w:rPr>
          <w:rFonts w:ascii="Times New Roman" w:hAnsi="Times New Roman"/>
          <w:b/>
          <w:sz w:val="24"/>
          <w:szCs w:val="24"/>
        </w:rPr>
        <w:t>ПОСТАНОВЛЕНИЕ</w:t>
      </w:r>
    </w:p>
    <w:p w:rsidR="00B249EF" w:rsidRPr="00B249EF" w:rsidRDefault="00B249EF" w:rsidP="00B249EF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B249EF" w:rsidRPr="00B249EF" w:rsidRDefault="00B249EF" w:rsidP="00B249EF">
      <w:pPr>
        <w:shd w:val="clear" w:color="auto" w:fill="FFFFFF"/>
        <w:tabs>
          <w:tab w:val="left" w:pos="6219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249EF">
        <w:rPr>
          <w:rFonts w:ascii="Times New Roman" w:hAnsi="Times New Roman" w:cs="Times New Roman"/>
          <w:b/>
          <w:color w:val="000000"/>
        </w:rPr>
        <w:t xml:space="preserve">                     </w:t>
      </w:r>
      <w:r w:rsidRPr="00B249E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от </w:t>
      </w:r>
      <w:r w:rsidR="001D112C">
        <w:rPr>
          <w:rFonts w:ascii="Times New Roman" w:hAnsi="Times New Roman" w:cs="Times New Roman"/>
          <w:b/>
          <w:color w:val="000000"/>
          <w:sz w:val="28"/>
          <w:szCs w:val="28"/>
        </w:rPr>
        <w:t>13мая</w:t>
      </w:r>
      <w:r w:rsidRPr="00B249E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2026 года  № </w:t>
      </w:r>
      <w:r w:rsidR="001D112C">
        <w:rPr>
          <w:rFonts w:ascii="Times New Roman" w:hAnsi="Times New Roman" w:cs="Times New Roman"/>
          <w:b/>
          <w:color w:val="000000"/>
          <w:sz w:val="28"/>
          <w:szCs w:val="28"/>
        </w:rPr>
        <w:t>12</w:t>
      </w:r>
    </w:p>
    <w:p w:rsidR="00C300ED" w:rsidRPr="00B249EF" w:rsidRDefault="00C300ED" w:rsidP="00C300ED">
      <w:pPr>
        <w:shd w:val="clear" w:color="auto" w:fill="FBFBFB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49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C300ED" w:rsidRPr="00B249EF" w:rsidRDefault="00C300ED" w:rsidP="00AA583F">
      <w:pPr>
        <w:shd w:val="clear" w:color="auto" w:fill="FBFBFB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49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Об утверждении Порядка ведения реестра</w:t>
      </w:r>
      <w:r w:rsidR="00AA58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B249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муниципального имущества, находящегося</w:t>
      </w:r>
    </w:p>
    <w:p w:rsidR="00C300ED" w:rsidRPr="00B249EF" w:rsidRDefault="00C300ED" w:rsidP="00B249EF">
      <w:pPr>
        <w:shd w:val="clear" w:color="auto" w:fill="FBFBFB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49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собственности </w:t>
      </w:r>
      <w:proofErr w:type="spellStart"/>
      <w:r w:rsidR="001D11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Старобадиковского</w:t>
      </w:r>
      <w:proofErr w:type="spellEnd"/>
      <w:r w:rsidR="0055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="0055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55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C300ED" w:rsidRPr="00B249EF" w:rsidRDefault="00C300ED" w:rsidP="00C300ED">
      <w:pPr>
        <w:shd w:val="clear" w:color="auto" w:fill="FBFBFB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49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B249EF" w:rsidRDefault="00C300ED" w:rsidP="00556451">
      <w:pPr>
        <w:pStyle w:val="a6"/>
        <w:ind w:firstLine="709"/>
        <w:jc w:val="both"/>
        <w:rPr>
          <w:rFonts w:ascii="Times New Roman" w:hAnsi="Times New Roman"/>
          <w:color w:val="000000" w:themeColor="text1"/>
          <w:w w:val="102"/>
          <w:sz w:val="24"/>
          <w:szCs w:val="24"/>
        </w:rPr>
      </w:pPr>
      <w:proofErr w:type="gramStart"/>
      <w:r w:rsidRPr="00556451">
        <w:rPr>
          <w:rFonts w:ascii="Times New Roman" w:hAnsi="Times New Roman"/>
          <w:sz w:val="24"/>
          <w:szCs w:val="24"/>
        </w:rPr>
        <w:t>В соответствии с Федеральным</w:t>
      </w:r>
      <w:r w:rsidR="00AA583F" w:rsidRPr="00556451">
        <w:rPr>
          <w:rFonts w:ascii="Times New Roman" w:hAnsi="Times New Roman"/>
          <w:sz w:val="24"/>
          <w:szCs w:val="24"/>
        </w:rPr>
        <w:t>и</w:t>
      </w:r>
      <w:r w:rsidRPr="00556451">
        <w:rPr>
          <w:rFonts w:ascii="Times New Roman" w:hAnsi="Times New Roman"/>
          <w:sz w:val="24"/>
          <w:szCs w:val="24"/>
        </w:rPr>
        <w:t xml:space="preserve"> закон</w:t>
      </w:r>
      <w:r w:rsidR="00AA583F" w:rsidRPr="00556451">
        <w:rPr>
          <w:rFonts w:ascii="Times New Roman" w:hAnsi="Times New Roman"/>
          <w:sz w:val="24"/>
          <w:szCs w:val="24"/>
        </w:rPr>
        <w:t>ами</w:t>
      </w:r>
      <w:r w:rsidRPr="00556451">
        <w:rPr>
          <w:rFonts w:ascii="Times New Roman" w:hAnsi="Times New Roman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 (с изменениями), </w:t>
      </w:r>
      <w:r w:rsidR="00AA583F" w:rsidRPr="00556451">
        <w:rPr>
          <w:rFonts w:ascii="Times New Roman" w:hAnsi="Times New Roman"/>
          <w:sz w:val="24"/>
          <w:szCs w:val="24"/>
        </w:rPr>
        <w:t>от 20.03.2025 N 33-ФЗ (ред. от 09.04.2026) "Об общих принципах организации местного самоуправления в единой системе публичной власти"</w:t>
      </w:r>
      <w:r w:rsidR="00556451">
        <w:rPr>
          <w:rFonts w:ascii="Times New Roman" w:hAnsi="Times New Roman"/>
          <w:sz w:val="24"/>
          <w:szCs w:val="24"/>
        </w:rPr>
        <w:t xml:space="preserve">, </w:t>
      </w:r>
      <w:r w:rsidR="00AA583F" w:rsidRPr="00556451">
        <w:rPr>
          <w:rFonts w:ascii="Times New Roman" w:hAnsi="Times New Roman"/>
          <w:sz w:val="24"/>
          <w:szCs w:val="24"/>
        </w:rPr>
        <w:t xml:space="preserve"> </w:t>
      </w:r>
      <w:r w:rsidRPr="00556451">
        <w:rPr>
          <w:rFonts w:ascii="Times New Roman" w:hAnsi="Times New Roman"/>
          <w:sz w:val="24"/>
          <w:szCs w:val="24"/>
        </w:rPr>
        <w:t>приказом Министерства финансов Российской Федерации от 10.10.2023 № 163н «Об утверждении Порядка ведения органами местного самоуправления реестров муниципального имущества»</w:t>
      </w:r>
      <w:r w:rsidR="00556451">
        <w:rPr>
          <w:rFonts w:ascii="Times New Roman" w:hAnsi="Times New Roman"/>
          <w:sz w:val="24"/>
          <w:szCs w:val="24"/>
        </w:rPr>
        <w:t>,</w:t>
      </w:r>
      <w:r w:rsidRPr="00556451">
        <w:rPr>
          <w:rFonts w:ascii="Times New Roman" w:hAnsi="Times New Roman"/>
          <w:sz w:val="24"/>
          <w:szCs w:val="24"/>
        </w:rPr>
        <w:t> </w:t>
      </w:r>
      <w:r w:rsidR="0054264B">
        <w:rPr>
          <w:rFonts w:ascii="Times New Roman" w:hAnsi="Times New Roman"/>
          <w:color w:val="000000" w:themeColor="text1"/>
          <w:w w:val="102"/>
          <w:sz w:val="24"/>
          <w:szCs w:val="24"/>
        </w:rPr>
        <w:t xml:space="preserve">администрация </w:t>
      </w:r>
      <w:r w:rsidR="00B249EF" w:rsidRPr="00556451">
        <w:rPr>
          <w:rFonts w:ascii="Times New Roman" w:hAnsi="Times New Roman"/>
          <w:color w:val="000000" w:themeColor="text1"/>
          <w:w w:val="102"/>
          <w:sz w:val="24"/>
          <w:szCs w:val="24"/>
        </w:rPr>
        <w:t xml:space="preserve"> </w:t>
      </w:r>
      <w:proofErr w:type="spellStart"/>
      <w:r w:rsidR="001D112C">
        <w:rPr>
          <w:rFonts w:ascii="Times New Roman" w:hAnsi="Times New Roman"/>
          <w:color w:val="000000" w:themeColor="text1"/>
          <w:w w:val="102"/>
          <w:sz w:val="24"/>
          <w:szCs w:val="24"/>
        </w:rPr>
        <w:t>Старобадиковского</w:t>
      </w:r>
      <w:proofErr w:type="spellEnd"/>
      <w:r w:rsidR="00B249EF" w:rsidRPr="00556451">
        <w:rPr>
          <w:rFonts w:ascii="Times New Roman" w:hAnsi="Times New Roman"/>
          <w:color w:val="000000" w:themeColor="text1"/>
          <w:w w:val="102"/>
          <w:sz w:val="24"/>
          <w:szCs w:val="24"/>
        </w:rPr>
        <w:t xml:space="preserve"> сельского поселения </w:t>
      </w:r>
      <w:proofErr w:type="spellStart"/>
      <w:r w:rsidR="00B249EF" w:rsidRPr="00556451">
        <w:rPr>
          <w:rFonts w:ascii="Times New Roman" w:hAnsi="Times New Roman"/>
          <w:color w:val="000000" w:themeColor="text1"/>
          <w:w w:val="102"/>
          <w:sz w:val="24"/>
          <w:szCs w:val="24"/>
        </w:rPr>
        <w:t>Зубово-Полянского</w:t>
      </w:r>
      <w:proofErr w:type="spellEnd"/>
      <w:proofErr w:type="gramEnd"/>
      <w:r w:rsidR="00B249EF" w:rsidRPr="00556451">
        <w:rPr>
          <w:rFonts w:ascii="Times New Roman" w:hAnsi="Times New Roman"/>
          <w:color w:val="000000" w:themeColor="text1"/>
          <w:w w:val="102"/>
          <w:sz w:val="24"/>
          <w:szCs w:val="24"/>
        </w:rPr>
        <w:t xml:space="preserve"> муниципального района </w:t>
      </w:r>
      <w:r w:rsidR="00B249EF" w:rsidRPr="00556451">
        <w:rPr>
          <w:rFonts w:ascii="Times New Roman" w:hAnsi="Times New Roman"/>
          <w:color w:val="000000" w:themeColor="text1"/>
          <w:spacing w:val="-1"/>
          <w:w w:val="102"/>
          <w:sz w:val="24"/>
          <w:szCs w:val="24"/>
        </w:rPr>
        <w:t>Республики Мордовия</w:t>
      </w:r>
      <w:r w:rsidR="00B249EF" w:rsidRPr="00556451">
        <w:rPr>
          <w:rFonts w:ascii="Times New Roman" w:hAnsi="Times New Roman"/>
          <w:color w:val="000000" w:themeColor="text1"/>
          <w:w w:val="102"/>
          <w:sz w:val="24"/>
          <w:szCs w:val="24"/>
        </w:rPr>
        <w:t xml:space="preserve">  </w:t>
      </w:r>
      <w:r w:rsidR="0054264B">
        <w:rPr>
          <w:rFonts w:ascii="Times New Roman" w:hAnsi="Times New Roman"/>
          <w:color w:val="000000" w:themeColor="text1"/>
          <w:w w:val="102"/>
          <w:sz w:val="24"/>
          <w:szCs w:val="24"/>
        </w:rPr>
        <w:t>постановляет</w:t>
      </w:r>
      <w:r w:rsidR="00B249EF" w:rsidRPr="00556451">
        <w:rPr>
          <w:rFonts w:ascii="Times New Roman" w:hAnsi="Times New Roman"/>
          <w:color w:val="000000" w:themeColor="text1"/>
          <w:w w:val="102"/>
          <w:sz w:val="24"/>
          <w:szCs w:val="24"/>
        </w:rPr>
        <w:t>:</w:t>
      </w:r>
    </w:p>
    <w:p w:rsidR="00556451" w:rsidRPr="00556451" w:rsidRDefault="00556451" w:rsidP="00556451">
      <w:pPr>
        <w:pStyle w:val="a6"/>
        <w:ind w:firstLine="709"/>
        <w:jc w:val="both"/>
        <w:rPr>
          <w:rFonts w:ascii="Times New Roman" w:hAnsi="Times New Roman"/>
          <w:color w:val="000000" w:themeColor="text1"/>
          <w:w w:val="102"/>
          <w:sz w:val="24"/>
          <w:szCs w:val="24"/>
        </w:rPr>
      </w:pPr>
    </w:p>
    <w:p w:rsidR="00C300ED" w:rsidRPr="00556451" w:rsidRDefault="00556451" w:rsidP="00556451">
      <w:pPr>
        <w:shd w:val="clear" w:color="auto" w:fill="FBFBFB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C300ED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Утвердить Порядок ведения реестра муниципального имущества, находящегося в собственности </w:t>
      </w:r>
      <w:proofErr w:type="spellStart"/>
      <w:r w:rsidR="001D11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Старобадиковского</w:t>
      </w:r>
      <w:proofErr w:type="spellEnd"/>
      <w:r w:rsidR="00B249EF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</w:t>
      </w:r>
      <w:r w:rsidR="00B249EF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B249EF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249EF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B249EF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  <w:r w:rsidR="005426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300ED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согласно приложению № 1 к настоящему постановлению.</w:t>
      </w:r>
    </w:p>
    <w:p w:rsidR="00C300ED" w:rsidRPr="00556451" w:rsidRDefault="00556451" w:rsidP="00556451">
      <w:pPr>
        <w:shd w:val="clear" w:color="auto" w:fill="FBFBFB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C300ED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Утвердить форму реестра муниципального имущества, находящегося в собственности </w:t>
      </w:r>
      <w:proofErr w:type="spellStart"/>
      <w:r w:rsidR="001D11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Старобадиковского</w:t>
      </w:r>
      <w:proofErr w:type="spellEnd"/>
      <w:r w:rsidR="0054264B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</w:t>
      </w:r>
      <w:r w:rsidR="005426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</w:t>
      </w:r>
      <w:r w:rsidR="0054264B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</w:t>
      </w:r>
      <w:r w:rsidR="005426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54264B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54264B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54264B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 </w:t>
      </w:r>
      <w:r w:rsidR="00C300ED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приложению № 2 к настоящему постановлению.</w:t>
      </w:r>
    </w:p>
    <w:p w:rsidR="00C300ED" w:rsidRPr="00556451" w:rsidRDefault="00556451" w:rsidP="00556451">
      <w:pPr>
        <w:shd w:val="clear" w:color="auto" w:fill="FBFBFB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C300ED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Определить </w:t>
      </w:r>
      <w:proofErr w:type="gramStart"/>
      <w:r w:rsidR="00C300ED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ответственным</w:t>
      </w:r>
      <w:proofErr w:type="gramEnd"/>
      <w:r w:rsidR="00C300ED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ведение реестра муниципального имущества</w:t>
      </w:r>
      <w:r w:rsidR="0054264B" w:rsidRPr="005426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1D11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Старобадиковского</w:t>
      </w:r>
      <w:proofErr w:type="spellEnd"/>
      <w:r w:rsidR="0054264B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</w:t>
      </w:r>
      <w:r w:rsidR="005426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</w:t>
      </w:r>
      <w:r w:rsidR="0054264B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</w:t>
      </w:r>
      <w:r w:rsidR="005426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C300ED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426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заместителя Главы </w:t>
      </w:r>
      <w:r w:rsidR="00C300ED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</w:t>
      </w:r>
      <w:r w:rsidR="001D11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Пушкареву Т.Ф</w:t>
      </w:r>
      <w:r w:rsidR="004736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300ED" w:rsidRPr="00556451" w:rsidRDefault="00556451" w:rsidP="00556451">
      <w:pPr>
        <w:shd w:val="clear" w:color="auto" w:fill="FBFBFB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C300ED" w:rsidRPr="0055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Обеспечить регулярное обновление информации в реестре, согласно установленному порядку.</w:t>
      </w:r>
    </w:p>
    <w:p w:rsidR="00AA583F" w:rsidRPr="001D112C" w:rsidRDefault="00AA583F" w:rsidP="00556451">
      <w:pPr>
        <w:spacing w:after="0" w:line="240" w:lineRule="auto"/>
        <w:ind w:firstLine="709"/>
        <w:jc w:val="both"/>
        <w:rPr>
          <w:rFonts w:cs="Times New Roman"/>
          <w:color w:val="000000"/>
          <w:sz w:val="24"/>
          <w:szCs w:val="24"/>
        </w:rPr>
      </w:pPr>
      <w:r w:rsidRPr="005564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56451">
        <w:rPr>
          <w:rFonts w:ascii="Times New Roman" w:eastAsia="Calibri" w:hAnsi="Times New Roman" w:cs="Times New Roman"/>
          <w:sz w:val="24"/>
          <w:szCs w:val="24"/>
        </w:rPr>
        <w:t>5.</w:t>
      </w:r>
      <w:r w:rsidRPr="00556451">
        <w:rPr>
          <w:rFonts w:ascii="Times New Roman" w:eastAsia="Calibri" w:hAnsi="Times New Roman" w:cs="Times New Roman"/>
          <w:sz w:val="24"/>
          <w:szCs w:val="24"/>
        </w:rPr>
        <w:t xml:space="preserve">Настоящее </w:t>
      </w:r>
      <w:r w:rsidR="0054264B">
        <w:rPr>
          <w:rFonts w:ascii="Times New Roman" w:eastAsia="Calibri" w:hAnsi="Times New Roman" w:cs="Times New Roman"/>
          <w:sz w:val="24"/>
          <w:szCs w:val="24"/>
        </w:rPr>
        <w:t>постановление</w:t>
      </w:r>
      <w:r w:rsidRPr="00556451">
        <w:rPr>
          <w:rFonts w:ascii="Times New Roman" w:eastAsia="Calibri" w:hAnsi="Times New Roman" w:cs="Times New Roman"/>
          <w:sz w:val="24"/>
          <w:szCs w:val="24"/>
        </w:rPr>
        <w:t xml:space="preserve"> вступает в силу </w:t>
      </w:r>
      <w:r w:rsidRPr="00556451">
        <w:rPr>
          <w:rFonts w:ascii="Times New Roman" w:hAnsi="Times New Roman" w:cs="Times New Roman"/>
          <w:color w:val="000000"/>
          <w:sz w:val="24"/>
          <w:szCs w:val="24"/>
        </w:rPr>
        <w:t>со дня его официального опубликования и подлежит размещению в информацио</w:t>
      </w:r>
      <w:r w:rsidR="004736F0">
        <w:rPr>
          <w:rFonts w:ascii="Times New Roman" w:hAnsi="Times New Roman" w:cs="Times New Roman"/>
          <w:color w:val="000000"/>
          <w:sz w:val="24"/>
          <w:szCs w:val="24"/>
        </w:rPr>
        <w:t>нном бюллетене «</w:t>
      </w:r>
      <w:r w:rsidR="001D112C">
        <w:rPr>
          <w:rFonts w:ascii="Times New Roman" w:hAnsi="Times New Roman" w:cs="Times New Roman"/>
          <w:color w:val="000000"/>
          <w:sz w:val="24"/>
          <w:szCs w:val="24"/>
        </w:rPr>
        <w:t>Вестник</w:t>
      </w:r>
      <w:r w:rsidRPr="00556451">
        <w:rPr>
          <w:rFonts w:ascii="Times New Roman" w:hAnsi="Times New Roman" w:cs="Times New Roman"/>
          <w:color w:val="000000"/>
          <w:sz w:val="24"/>
          <w:szCs w:val="24"/>
        </w:rPr>
        <w:t>», на официальном сайте в информационно-телекоммуникационной</w:t>
      </w:r>
      <w:r w:rsidRPr="00556451">
        <w:rPr>
          <w:color w:val="000000"/>
        </w:rPr>
        <w:t xml:space="preserve"> </w:t>
      </w:r>
      <w:r w:rsidRPr="00556451">
        <w:rPr>
          <w:rFonts w:ascii="Times New Roman" w:hAnsi="Times New Roman" w:cs="Times New Roman"/>
          <w:color w:val="000000"/>
          <w:sz w:val="24"/>
          <w:szCs w:val="24"/>
        </w:rPr>
        <w:t>сети «Интернет»</w:t>
      </w:r>
      <w:proofErr w:type="gramStart"/>
      <w:r w:rsidRPr="0055645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D112C">
        <w:rPr>
          <w:bCs/>
          <w:color w:val="273350"/>
          <w:shd w:val="clear" w:color="auto" w:fill="FFFFFF"/>
        </w:rPr>
        <w:t>.</w:t>
      </w:r>
      <w:proofErr w:type="gramEnd"/>
    </w:p>
    <w:p w:rsidR="00AA583F" w:rsidRDefault="00AA583F" w:rsidP="00556451">
      <w:pPr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4264B" w:rsidRDefault="0054264B" w:rsidP="00556451">
      <w:pPr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4264B" w:rsidRPr="00556451" w:rsidRDefault="0054264B" w:rsidP="00556451">
      <w:pPr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A583F" w:rsidRPr="004D7DA0" w:rsidRDefault="00AA583F" w:rsidP="00556451">
      <w:pPr>
        <w:pStyle w:val="a6"/>
        <w:ind w:left="360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>Глав</w:t>
      </w:r>
      <w:r>
        <w:rPr>
          <w:rFonts w:ascii="Times New Roman" w:hAnsi="Times New Roman"/>
          <w:sz w:val="24"/>
          <w:szCs w:val="24"/>
        </w:rPr>
        <w:t xml:space="preserve">а </w:t>
      </w:r>
      <w:r w:rsidRPr="004D7D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D112C">
        <w:rPr>
          <w:rFonts w:ascii="Times New Roman" w:hAnsi="Times New Roman"/>
          <w:sz w:val="24"/>
          <w:szCs w:val="24"/>
        </w:rPr>
        <w:t>Старобадиковского</w:t>
      </w:r>
      <w:proofErr w:type="spellEnd"/>
      <w:r w:rsidRPr="004D7DA0">
        <w:rPr>
          <w:rFonts w:ascii="Times New Roman" w:hAnsi="Times New Roman"/>
          <w:sz w:val="24"/>
          <w:szCs w:val="24"/>
        </w:rPr>
        <w:t xml:space="preserve">   </w:t>
      </w:r>
    </w:p>
    <w:p w:rsidR="00AA583F" w:rsidRPr="004D7DA0" w:rsidRDefault="00AA583F" w:rsidP="00556451">
      <w:pPr>
        <w:pStyle w:val="a6"/>
        <w:ind w:left="360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 xml:space="preserve">сельского поселения  </w:t>
      </w:r>
      <w:proofErr w:type="spellStart"/>
      <w:r w:rsidRPr="004D7DA0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4D7DA0">
        <w:rPr>
          <w:rFonts w:ascii="Times New Roman" w:hAnsi="Times New Roman"/>
          <w:sz w:val="24"/>
          <w:szCs w:val="24"/>
        </w:rPr>
        <w:t xml:space="preserve"> </w:t>
      </w:r>
    </w:p>
    <w:p w:rsidR="00C300ED" w:rsidRPr="001D112C" w:rsidRDefault="00AA583F" w:rsidP="00556451">
      <w:pPr>
        <w:shd w:val="clear" w:color="auto" w:fill="FBFBFB"/>
        <w:spacing w:after="150" w:line="240" w:lineRule="auto"/>
        <w:ind w:left="360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556451">
        <w:rPr>
          <w:rFonts w:ascii="Times New Roman" w:hAnsi="Times New Roman"/>
          <w:sz w:val="24"/>
          <w:szCs w:val="24"/>
        </w:rPr>
        <w:t>муниципального района Республики  Мордовия</w:t>
      </w:r>
      <w:r w:rsidR="001D112C">
        <w:rPr>
          <w:rFonts w:ascii="Times New Roman" w:hAnsi="Times New Roman"/>
          <w:sz w:val="24"/>
          <w:szCs w:val="24"/>
        </w:rPr>
        <w:t xml:space="preserve">                        Р.А.Сурдина</w:t>
      </w:r>
    </w:p>
    <w:p w:rsidR="00556451" w:rsidRDefault="00556451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556451" w:rsidRDefault="00556451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556451" w:rsidRDefault="00556451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556451" w:rsidRDefault="00556451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556451" w:rsidRDefault="00556451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556451" w:rsidRDefault="00556451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556451" w:rsidRDefault="00556451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556451" w:rsidRDefault="00556451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C300ED" w:rsidRPr="00556451" w:rsidRDefault="00C300ED" w:rsidP="00556451">
      <w:pPr>
        <w:pStyle w:val="a6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56451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1</w:t>
      </w:r>
    </w:p>
    <w:p w:rsidR="00C300ED" w:rsidRPr="00556451" w:rsidRDefault="00C300ED" w:rsidP="00386F39">
      <w:pPr>
        <w:pStyle w:val="a6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56451">
        <w:rPr>
          <w:rFonts w:ascii="Times New Roman" w:hAnsi="Times New Roman"/>
          <w:sz w:val="24"/>
          <w:szCs w:val="24"/>
          <w:lang w:eastAsia="ru-RU"/>
        </w:rPr>
        <w:t xml:space="preserve">к </w:t>
      </w:r>
      <w:r w:rsidR="00386F39">
        <w:rPr>
          <w:rFonts w:ascii="Times New Roman" w:hAnsi="Times New Roman"/>
          <w:sz w:val="24"/>
          <w:szCs w:val="24"/>
          <w:lang w:eastAsia="ru-RU"/>
        </w:rPr>
        <w:t>постановлению администрации</w:t>
      </w:r>
    </w:p>
    <w:p w:rsidR="00C300ED" w:rsidRPr="00556451" w:rsidRDefault="00C300ED" w:rsidP="00556451">
      <w:pPr>
        <w:pStyle w:val="a6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56451">
        <w:rPr>
          <w:rFonts w:ascii="Times New Roman" w:hAnsi="Times New Roman"/>
          <w:sz w:val="24"/>
          <w:szCs w:val="24"/>
          <w:lang w:eastAsia="ru-RU"/>
        </w:rPr>
        <w:t xml:space="preserve">от </w:t>
      </w:r>
      <w:r w:rsidR="001D112C">
        <w:rPr>
          <w:rFonts w:ascii="Times New Roman" w:hAnsi="Times New Roman"/>
          <w:sz w:val="24"/>
          <w:szCs w:val="24"/>
          <w:lang w:eastAsia="ru-RU"/>
        </w:rPr>
        <w:t>13.05</w:t>
      </w:r>
      <w:r w:rsidR="00386F39">
        <w:rPr>
          <w:rFonts w:ascii="Times New Roman" w:hAnsi="Times New Roman"/>
          <w:sz w:val="24"/>
          <w:szCs w:val="24"/>
          <w:lang w:eastAsia="ru-RU"/>
        </w:rPr>
        <w:t>.2026</w:t>
      </w:r>
      <w:r w:rsidRPr="00556451">
        <w:rPr>
          <w:rFonts w:ascii="Times New Roman" w:hAnsi="Times New Roman"/>
          <w:sz w:val="24"/>
          <w:szCs w:val="24"/>
          <w:lang w:eastAsia="ru-RU"/>
        </w:rPr>
        <w:t xml:space="preserve"> № </w:t>
      </w:r>
      <w:r w:rsidR="001D112C">
        <w:rPr>
          <w:rFonts w:ascii="Times New Roman" w:hAnsi="Times New Roman"/>
          <w:sz w:val="24"/>
          <w:szCs w:val="24"/>
          <w:lang w:eastAsia="ru-RU"/>
        </w:rPr>
        <w:t>12</w:t>
      </w:r>
    </w:p>
    <w:p w:rsidR="00C300ED" w:rsidRPr="00C300ED" w:rsidRDefault="00C300ED" w:rsidP="00C300ED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C300ED" w:rsidRPr="00C300ED" w:rsidRDefault="00C300ED" w:rsidP="00556451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Порядок</w:t>
      </w:r>
    </w:p>
    <w:p w:rsidR="00C300ED" w:rsidRPr="00C300ED" w:rsidRDefault="00C300ED" w:rsidP="00556451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ведения реестра муниципального имущества, находящегося в собственности </w:t>
      </w:r>
      <w:proofErr w:type="spellStart"/>
      <w:r w:rsidR="001D112C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Старобадиковского</w:t>
      </w:r>
      <w:proofErr w:type="spellEnd"/>
      <w:r w:rsidR="0054264B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="0054264B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54264B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»</w:t>
      </w: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br/>
      </w:r>
    </w:p>
    <w:p w:rsidR="00C300ED" w:rsidRPr="00386F39" w:rsidRDefault="00386F39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1</w:t>
      </w:r>
      <w:r w:rsidR="00C300ED" w:rsidRPr="00386F39"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. Общие положения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 1. 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Настоящий Порядок устанавливает правила ведения администрацией </w:t>
      </w:r>
      <w:proofErr w:type="spellStart"/>
      <w:r w:rsidR="001D112C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Старобадиковского</w:t>
      </w:r>
      <w:proofErr w:type="spellEnd"/>
      <w:r w:rsidR="0054264B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</w:t>
      </w: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сельского поселения (далее – администрация) реестра муниципального имущества, находящегося в собственности </w:t>
      </w:r>
      <w:proofErr w:type="spellStart"/>
      <w:r w:rsidR="001D112C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Старобадиковского</w:t>
      </w:r>
      <w:proofErr w:type="spellEnd"/>
      <w:r w:rsidR="0054264B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="0054264B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="0054264B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(далее - реестр), в том числе состав подлежащего учету муниципального имущества и порядок его учета, состав сведений, подлежащих отражению в реестре, а также порядок предоставления содержащейся в реестре информации о муниципальном имуществе.</w:t>
      </w:r>
      <w:proofErr w:type="gramEnd"/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Учет муниципального имущества включает получение, экспертизу и хранение документов, содержащих сведения о муниципальном имуществе, и внесение указанных сведений в реестр в объеме, необходимом для осуществления полномочий по управлению и распоряжению муниципальным имуществом.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2. Объектом учета муниципального имущества (далее - объект учета) является следующее муниципальное имущество: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-недвижимые вещи (земельный участок или прочно связанный с землей объект, перемещение которого без несоразмерного ущерба его назначению невозможно, в том числе здание, сооружение, объект незавершенного строительства, единый недвижимый комплекс, а также жилые и нежилые помещения, </w:t>
      </w:r>
      <w:proofErr w:type="spell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машино-места</w:t>
      </w:r>
      <w:proofErr w:type="spell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и подлежащие государственной регистрации воздушные и морские суда, суда внутреннего плавания либо иное имущество, отнесенное законом к недвижимым вещам);</w:t>
      </w:r>
      <w:proofErr w:type="gramEnd"/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- движимые вещи (в том числе документарные ценные бумаги (акции) либо иное не относящееся к недвижимым вещам имущество, стоимость которого превышает размер, определенный </w:t>
      </w:r>
      <w:r w:rsidR="00386F39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н</w:t>
      </w:r>
      <w:r w:rsidR="0054264B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ормативно-правовым актом</w:t>
      </w: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1D112C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Старобадиковского</w:t>
      </w:r>
      <w:proofErr w:type="spellEnd"/>
      <w:r w:rsidR="0054264B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</w:t>
      </w: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сельского поселения;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- иное имущество (в том числе бездокументарные ценные бумаги), не относящееся к недвижимым и движимым вещам, стоимость которого превышает размер, определенный </w:t>
      </w:r>
      <w:r w:rsidR="00386F39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н</w:t>
      </w:r>
      <w:r w:rsidR="0054264B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ормативно-правовым актом</w:t>
      </w: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1D112C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Старобадиковского</w:t>
      </w:r>
      <w:proofErr w:type="spellEnd"/>
      <w:r w:rsidR="0054264B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</w:t>
      </w: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сельского поселения.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3. Учет находящихся в муниципальной собственности природных ресурсов (объектов), драгоценных металлов и драгоценных камней, музейных предметов и музейных коллекций, а также средств местных бюджетов регулируется законодательством о природных ресурсах, драгоценных металлах и драгоценных камнях, Музейном фонде Российской Федерации и музеях в Российской Федерации и бюджетным законодательством Российской Федерации.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4. Учет муниципального имущества, сведения об объектах и (или) о количестве объектов которого составляют государственную тайну, осуществляется администрацией самостоятельно.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5. Ведение реестра осуществляется администрацией </w:t>
      </w:r>
      <w:proofErr w:type="spellStart"/>
      <w:r w:rsidR="001D112C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Старобадиковского</w:t>
      </w:r>
      <w:proofErr w:type="spellEnd"/>
      <w:r w:rsidR="0054264B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</w:t>
      </w: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сельского поселения (далее - уполномоченный орган).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6. Учет муниципального имущества в реестре сопровождается присвоением реестрового номера муниципального имущества (далее - реестровый номер), структура и правила формирования такого номера определяются уполномоченным органом самостоятельно.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7. Документом, подтверждающим факт учета муниципального имущества в реестре, является выписка из реестра, содержащая номер и дату присвоения реестрового номера и иные достаточные для идентификации муниципального имущества сведения по их состоянию в реестре на дату выдачи выписки из него (далее - выписка из реестра) (приложение 1 к настоящему Порядку).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8. Реестр ведется на бумажном и (или) электронном носителях.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Способ ведения реестра определяется уполномоченным органом самостоятельно.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 xml:space="preserve">9. 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Ведение реестра осуществляется путем внесения в соответствующие подразделы реестра сведений об объектах учета, собственником (владельцем) которых является муниципальное образование, и о лицах, обладающих правами на объекты учета и сведениями о них, и уточнения изменившихся сведений о муниципальном имуществе, принадлежащем на вещном праве органу местного самоуправления, муниципальному бюджетному учреждению, муниципальному казенному учреждению, муниципальному автономному учреждению, муниципальному унитарному предприятию, муниципальному казенному предприятию</w:t>
      </w:r>
      <w:proofErr w:type="gram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или иному юридическому либо физическому лицу, которому муниципальное имущество принадлежит на вещном праве или в силу закона (далее - правообладатель), или составляющем муниципальную казну муниципального образования, а также путем исключения из реестра соответствующих сведений об объекте учета при прекращении права собственности муниципального образования на него и (или) деятельности правообладателя.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10. Неотъемлемой частью реестра являются: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а) документы, подтверждающие сведения, включаемые в реестр (далее - подтверждающие документы);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б) иные документы, предусмотренные правовыми актами органа местного самоуправления.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11. Реестр должен храниться и обрабатываться в местах, недоступных для посторонних лиц, с соблюдением условий, обеспечивающих предотвращение хищения, утраты, искажения и подделки информации.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случае если реестр ведется на электронном носителе, реестр хранится и обрабатывается с соблюдением требований информационной безопасности, обеспечивающих конфиденциальность, целостность, доступность, подотчетность, аутентичность и достоверность информации.</w:t>
      </w:r>
    </w:p>
    <w:p w:rsid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Сведения, содержащиеся в реестре, хранятся в соответствии с Федеральным законом от 22 октября 2004 г. № 125-ФЗ «Об архивном деле в Российской Федерации».</w:t>
      </w:r>
    </w:p>
    <w:p w:rsidR="00386F39" w:rsidRPr="00C300ED" w:rsidRDefault="00386F39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C300ED" w:rsidRPr="00386F39" w:rsidRDefault="00386F39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2</w:t>
      </w:r>
      <w:r w:rsidR="00C300ED" w:rsidRPr="00386F39"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. Состав сведений, подлежащих отражению в реестре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 12. Реестр состоит из 3 разделов. 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раздел 1 вносятся сведения о муниципальном недвижимом имуществе, в раздел 2 вносятся сведения о муниципальном движимом имуществе и ином имуществе, не относящемся к недвижимым и движимым вещам, в раздел 3 вносятся сведения о лицах, обладающих правами на муниципальное имущество и сведениями о нем. Разделы состоят из подразделов, в каждый из которых вносятся сведения соответственно о видах недвижимого, движимого и</w:t>
      </w:r>
      <w:proofErr w:type="gram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иного имущества и 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лицах</w:t>
      </w:r>
      <w:proofErr w:type="gram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, обладающих правами на объекты учета и сведениями о них. В разделы 1, 2, 3 сведения вносятся с приложением подтверждающих документов.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13. В раздел 1 вносятся сведения о недвижимом имуществе.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1.1 раздела 1 реестра вносятся сведения о земельных участках, в том числе: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наименование земельного участка;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-адрес (местоположение) земельного участка (с указанием кода Общероссийского классификатора территорий муниципальных образований (далее - ОКТМО);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кадастровый номер земельного участка (с датой присвоения);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- ИНН), код причины постановки на учет (далее - КПП) (для юридического лица), основной государственный регистрационный номер (далее - ОГРН)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</w:t>
      </w:r>
      <w:proofErr w:type="gram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) (с указанием кода ОКТМО) (далее - сведения о правообладателе);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вещного права,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основных характеристиках земельного участка, в том числе: площадь, категория земель, вид разрешенного использования;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стоимости земельного участка;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произведенном улучшении земельного участка;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>- сведения об установленных в отношении земельного участка ограничениях (обременениях) с указанием наименования вида ограничений (обременений), основания и даты их возникновения и прекращения;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(обременения), 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</w:t>
      </w:r>
      <w:proofErr w:type="gram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) (далее - сведения о лице, в пользу которого установлены ограничения (обременения);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1.2 раздела 1 реестра вносятся сведения о зданиях, сооружениях, объектах незавершенного строительства, единых недвижимых комплексах и иных объектах, кроме автомобильных дорог, отнесенных законом к недвижимости, в том числе: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объекта учета;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наименование объекта учета;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назначение объекта учета;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адрес (местоположение) объекта учета (с указанием кода ОКТМО);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кадастровый номер объекта учета (с датой присвоения);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земельном участке, на котором расположен объект учета (кадастровый номер, форма собственности, площадь);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вещного права,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инвентарный номер объекта учета;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стоимости объекта учета;</w:t>
      </w:r>
    </w:p>
    <w:p w:rsidR="00C300ED" w:rsidRPr="00BD3631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BD3631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изменениях объекта учета (произведенных достройках, капитальном ремонте, реконструкции, модернизации, сносе);</w:t>
      </w:r>
    </w:p>
    <w:p w:rsidR="00C300ED" w:rsidRPr="00BD3631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BD3631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BD3631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объекте единого недвижимого комплекса, в том числе: сведения о зданиях, сооружениях, иных вещах, являющихся составляющими единого недвижимого комплекса, сведения о земельном участке, на котором расположено здание, сооружение;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В подраздел 1.3 раздела 1 реестра вносятся сведения о помещениях, </w:t>
      </w:r>
      <w:proofErr w:type="spell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машино-местах</w:t>
      </w:r>
      <w:proofErr w:type="spell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и иных объектах, отнесенных законом к недвижимости, в том числе: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объекта учета;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наименование объекта учета;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назначение объекта учета;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адрес (местоположение) объекта учета (с указанием кода ОКТМО);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кадастровый номер объекта учета (с датой присвоения);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здании, сооружении, в состав которого входит объект учета (кадастровый номер, форма собственности);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вещного права, -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основных характеристиках объекта, в том числе: тип объекта (жилое либо нежилое), площадь, этажность (подземная этажность);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номер объекта учета;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стоимости объекта учета;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изменениях объекта учета (произведенных достройках, капитальном ремонте, реконструкции, модернизации, сносе);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>- сведения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1.4 раздела 1 реестра вносятся сведения о воздушных и морских судах, судах внутреннего плавания, в том числе: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объекта учета;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наименование объекта учета;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назначение объекта учета;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порт (место) регистрации и (или) место (аэродром) базирования (с указанием кода ОКТМО);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регистрационный номер (с датой присвоения);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-вид вещного права,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основных характеристиках судна, в том числе: год и место постройки судна, инвентарный номер, серийный (заводской) номер, идентификационный номер судна и место строительства (для строящихся судов);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стоимости судна;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- сведения о 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произведенных</w:t>
      </w:r>
      <w:proofErr w:type="gram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ремонте, модернизации судна;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установленных в отношении судна ограничениях (обременениях) с указанием наименования вида ограничений (обременении), основания и даты их возникновения и прекращения;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раздел 2 вносятся сведения о муниципальном движимом имуществе и ином имуществе, не относящемся к недвижимым и движимым вещам.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2.1 раздела 2 реестра вносятся сведения об акциях, в том числе: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 ОКТМО);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установленных ограничениях (обременениях) с указанием наименования вида ограничений (обременений), основания и даты их возникновения и прекращения;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2.2 раздела 2 вносятся сведения о долях (вкладах) в уставных (складочных) капиталах хозяйственных обществ и товариществ, в том числе: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 ОКТМО);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доля (вклад) в уставном (складочном) капитале хозяйственного общества, товарищества в процентах;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>- сведения об установленных ограничениях (обременениях) с указанием наименования вида ограничений (обременении), основания и даты их возникновения и прекращения;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2.3 раздела 2 вносятся сведения о движимом имуществе и ином имуществе, за исключением акций и долей (вкладов) в уставных (складочных) капиталах хозяйственных обществ и товариществ, в том числе: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наименование движимого имущества (иного имущества) с указание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м-</w:t>
      </w:r>
      <w:proofErr w:type="gram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марки, модели, года выпуска, инвентарного номера;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объекте учета, в том числе: марка, модель, год выпуска, инвентарный номер;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стоимости;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установленных ограничениях (обременениях) с указанием наименования вида ограничений (обременении), основания и даты их возникновения и прекращения;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2.4 раздела 2 вносятся сведения о долях в праве общей долевой собственности на объекты недвижимого и (или) движимого имущества, в том числе: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размер доли в праве общей долевой собственности на объекты недвижимого и (или) движимого имущества;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стоимости доли;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участниках общей долевой собственности, 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ОКТМО);</w:t>
      </w:r>
      <w:proofErr w:type="gramEnd"/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установленных в отношении доли ограничениях (обременениях) с указанием наименования вида ограничений (обременении), основания и даты их возникновения и прекращения;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раздел 3 вносятся сведения о лицах, обладающих правами на муниципальное имущество и сведениями о нем, в том числе: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правообладателях;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реестровый номер объектов учета, принадлежащих на соответствующем вещном праве;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реестровый номер объектов учета, вещные права на которые ограничены (обременены) в пользу правообладателя;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14. Сведения об объекте учета, в том числе о лицах, обладающих правами на муниципальное имущество или сведениями о нем, не вносятся в разделы в случае их </w:t>
      </w: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>отсутствия, за исключением сведений о стоимости имущества, которые имеются у правообладателя.</w:t>
      </w:r>
    </w:p>
    <w:p w:rsid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Ведение учета объекта учета без указания стоимостной оценки не допускается.</w:t>
      </w:r>
    </w:p>
    <w:p w:rsidR="00BD3631" w:rsidRPr="00C300ED" w:rsidRDefault="00BD3631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C300ED" w:rsidRPr="00BD3631" w:rsidRDefault="00BD3631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 w:rsidRPr="00BD3631"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3</w:t>
      </w:r>
      <w:r w:rsidR="00C300ED" w:rsidRPr="00BD3631"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. Порядок учета муниципального имущества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15. 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Правообладатель для внесения в реестр сведений об имуществе, приобретенном им по договорам или на иных основаниях, поступающем в его хозяйственное ведение или оперативное управление в порядке, установленном законодательством Российской Федерации, обязан в 7-дневный срок со дня возникновения соответствующего права на объект учета направить в уполномоченный орган заявление о внесении в реестр сведений о таком имуществе с одновременным направлением подтверждающих документов.</w:t>
      </w:r>
      <w:proofErr w:type="gramEnd"/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16. 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отношении муниципального имущества, принадлежащего правообладателю на праве хозяйственного ведения, оперативного управления, постоянного (бессрочного) пользования, пожизненного наследуемого владения или в силу закона и не учтенного в реестре, правообладатель обязан в 7-дневный срок со дня выявления такого имущества или получения документа, подтверждающего рассекречивание сведений о нем, направить заявление о внесении в реестр сведений о таком имуществе с одновременным направлением подтверждающих документов.</w:t>
      </w:r>
      <w:proofErr w:type="gramEnd"/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17. 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При изменении сведений об объекте учета или о лицах, обладающих правами на объект учета либо сведениями о нем, правообладатель для внесения в реестр новых сведений об объекте учета либо о соответствующем лице обязан в 7-дневный срок со дня получения документов, подтверждающих изменение сведений, или окончания срока представления бухгалтерской (финансовой) отчетности, установленного в соответствии с законодательством Российской Федерации (при изменении стоимости</w:t>
      </w:r>
      <w:proofErr w:type="gram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объекта учета), направить в уполномоченный орган заявление об изменении сведений об объекте учета с одновременным направлением документов, подтверждающих новые сведения об объекте учета или о соответствующем лице.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Если изменения касаются сведений о нескольких объектах учета, то правообладатель направляет заявление и документы, указанные в абзаце первом настоящего пункта, в отношении каждого объекта учета.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18. В случае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,</w:t>
      </w:r>
      <w:proofErr w:type="gram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если право муниципальной собственности на имущество прекращено, лицо, которому оно принадлежало на вещном праве, для исключения из реестра сведений об имуществе обязано в 7-дневный срок со дня получения сведений о прекращении указанного права направить в уполномоченный орган заявление об исключении из реестра сведений о таком имуществе с одновременным направлением документов, подтверждающих прекращение права муниципальной собственности на имущество или государственную регистрацию прекращения указанного права.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Если прекращение права муниципальной собственности на имущество влечет исключение сведений в отношении других объектов учета, то лицо, которому оно принадлежало на вещном праве, направляет заявление и документы, указанные в абзаце первом настоящего пункта, в отношении каждого объекта учета.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19. 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случае засекречивания сведений об учтенном в реестре объекте учета и (или) о лицах, обладающих правами на муниципальное имущество и сведениями о нем, правообладатель обязан не позднее дня, следующего за днем получения документа, подтверждающего их засекречивание, направить в уполномоченный орган обращение об исключении из реестра засекреченных сведений с указанием в нем реестрового номера объекта учета, наименований засекреченных в них сведений</w:t>
      </w:r>
      <w:proofErr w:type="gram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и реквизитов документов, подтверждающих засекречивание этих сведений.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Уполномоченный орган не позднее дня, следующего за днем получения обращения об исключении из реестра засекреченных сведений, обязан исключить из реестра все засекреченные сведения об учтенном в нем муниципальном имуществе, а также сведения о лицах, обладающих правами на это имущество и (или) сведениями о нем, и документы, подтверждающие эти сведения.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20. Сведения об объекте учета, заявления и документы, указанные в пунктах 15-18 настоящего Порядка, направляются в уполномоченный орган правообладателем или лицом, которому имущество принадлежало на вещном праве, на бумажном носителе или в форме электронного документа, подписанного с использованием усиленной квалифицированной электронной 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подписи</w:t>
      </w:r>
      <w:proofErr w:type="gram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уполномоченным должностным лицом правообладателя.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 xml:space="preserve">21. В случае ликвидации (упразднения) являющегося правообладателем юридического лица формирование и подписание заявления об изменениях сведений и (или) заявления 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</w:t>
      </w:r>
      <w:proofErr w:type="gram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исключении из реестра, а также исключение всех сведений об объекте учета из реестра осуществляются уполномоченным органом в 7-дневный срок после получения выписки из Единого государственного реестра юридических лиц (далее - ЕГРЮЛ) и ликвидационного баланса. Ликвидационный баланс не требуется, если юридическое лицо было признано судом несостоятельным (банкротом) и ликвидировано в порядке конкурсного производства или в случае признания такого юридического лица фактически прекратившим свою деятельность и его исключения из ЕГРЮЛ.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22. Уполномоченный орган в 14-дневный срок со дня получения документов правообладателя обязан провести экспертизу документов правообладателя и по ее результатам принять одно из следующих решений: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а) об учете в реестре объекта учета, исключении изменившихся сведений об объекте учета из реестра и о внесении в него новых сведений об объекте учета или исключении всех сведений о нем из реестра, если установлены подлинность и полнота документов правообладателя, а также достоверность и полнота содержащихся в них сведений;</w:t>
      </w:r>
      <w:proofErr w:type="gramEnd"/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б) об отказе в учете в реестре объекта учета, если установлено, что представленное к учету имущество, в том числе имущество, право муниципальной собственности на которое не зарегистрировано или не подлежит регистрации, не находится в муниципальной собственности;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в) о приостановлении процедуры учета в реестре объекта учета в следующих случаях: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установлены</w:t>
      </w:r>
      <w:proofErr w:type="gram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неполнота и (или) недостоверность содержащихся в документах правообладателя сведений;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документы, представленные правообладателем, не соответствуют требованиям, установленным настоящим Порядком, законодательством Российской Федерации и правовыми актами органов местного самоуправления.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случае принятия уполномоченным органом решения, предусмотренного подпунктом "в" настоящего пункта, уполномоченный орган направляет правообладателю требование в 7-дневный срок со дня его получения направить сведения и документы, подтверждающие недостающие сведения о муниципальном имуществе.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23. 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случае выявления имущества, сведения о котором не учтены в реестре и (или) новые сведения о котором не представлены для внесения изменений в реестр, и установлено, что это имущество находится в муниципальной собственности, либо выявлено имущество, не находящееся в муниципальной собственности, которое учтено в реестре, уполномоченный орган в 7-дневный срок:</w:t>
      </w:r>
      <w:proofErr w:type="gramEnd"/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а) вносит в реестр сведения об объекте учета, в том числе о правообладателях (при наличии);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б) направляет правообладателю (при наличии сведений о нем) требование в 7-дневный срок со дня его получения направить сведения об объекте учета и (или) заявление об изменении сведений либо об их исключении из реестра в уполномоченный орган (в том числе с дополнительными документами, подтверждающими недостающие в реестре сведения).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24. 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Внесение сведений в реестр о возникновении права муниципальной собственности на имущество и о принятии его в муниципальную казну, а также внесение изменений в сведения о таком имуществе и (или) о лицах, обладающих сведениями о нем, в том числе о прекращении права хозяйственного ведения, оперативного управления, постоянного (бессрочного) пользования, пожизненного наследуемого владения или в силу закона на объект учета, принадлежавший правообладателю</w:t>
      </w:r>
      <w:proofErr w:type="gram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, осуществляется уполномоченным органом в порядке, установленном пунктами 15-23 настоящего Порядка.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25. Порядок принятия решений, предусмотренных настоящим Порядком, и сроки рассмотрения документов, если иное не предусмотрено настоящим Порядком, определяются уполномоченным органом самостоятельно.</w:t>
      </w:r>
    </w:p>
    <w:p w:rsid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26. Заявления, обращение и требования, предусмотренные настоящим Порядком, направляются в порядке и по формам, определяемым уполномоченным органом самостоятельно.</w:t>
      </w:r>
    </w:p>
    <w:p w:rsidR="00BD3631" w:rsidRPr="00C300ED" w:rsidRDefault="00BD3631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C300ED" w:rsidRPr="00BD3631" w:rsidRDefault="00BD3631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 w:rsidRPr="00BD3631"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4</w:t>
      </w:r>
      <w:r w:rsidR="00C300ED" w:rsidRPr="00BD3631"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. Предоставление информации из реестра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 xml:space="preserve">27. 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Выписка из реестра,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предоставляются заинтересованным лицам с помощью почтовой связи либо в электронном виде, в том числе посредством электронной почты, с использованием федеральной государственной информационной системы "Единый портал государственных и муниципальных услуг (функций)", а также региональных порталов</w:t>
      </w:r>
      <w:proofErr w:type="gram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государственных и муниципальных услуг, если иное не установлено федеральными законами, указами Президента Российской Федерации и постановлениями Правительства Российской Федерации, законами и иными нормативными актами субъекта Российской Федерации и правовыми актами органов местного самоуправления в течение 10 рабочих дней со дня поступления запроса.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Уполномоченный орган вправе 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предоставлять документы</w:t>
      </w:r>
      <w:proofErr w:type="gram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, указанные в настоящем пункте, безвозмездно или за плату, в случае если размер указанной платы определен </w:t>
      </w:r>
      <w:r w:rsidR="00BD3631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нормативно-правовым актом</w:t>
      </w: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1D112C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Старобадиковского</w:t>
      </w:r>
      <w:proofErr w:type="spellEnd"/>
      <w:r w:rsidR="0054264B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</w:t>
      </w: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сельского поселения, за исключением случаев предоставления информации безвозмездно в порядке, предусмотренном пунктом 29 настоящего Порядка.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28. Форма уведомления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определены приложением 2 к настоящему Порядку.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Выписка из реестра и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выдаются в единственном экземпляре.</w:t>
      </w:r>
    </w:p>
    <w:p w:rsidR="00C300ED" w:rsidRPr="00C300ED" w:rsidRDefault="00C300ED" w:rsidP="00386F39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29. 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Уполномоченный орган в соответствии с законодательством Российской Федерации предоставляет безвозмездно информацию о муниципальном имуществе из реестра в виде выписок из реестра, а также уведомления об отсутствии запрашиваемой информации в реестре или отказе в предоставлении сведений реестра в случае невозможности идентификации указанного в запросе объекта учета органам государственной власти Российской Федерации, Генеральной прокуратуре Российской Федерации, Председателю Счетной палаты Российской Федерации, его</w:t>
      </w:r>
      <w:proofErr w:type="gram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заместителям, аудиторам Счетной палаты Российской Федерации и государственным внебюджетным фондам, правоохранительным органам, судам, судебным приставам-исполнителям по находящимся в производстве уголовным, гражданским и административным делам, а также иным определенным федеральными законами и правовыми актами органов местного самоуправления органам, организациям и правообладателям в отношении принадлежащего им муниципального имущества.</w:t>
      </w:r>
    </w:p>
    <w:p w:rsidR="00C300ED" w:rsidRP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 </w:t>
      </w:r>
    </w:p>
    <w:p w:rsidR="00C300ED" w:rsidRPr="00BD3631" w:rsidRDefault="00C300ED" w:rsidP="00BD3631">
      <w:pPr>
        <w:pStyle w:val="a6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D3631">
        <w:rPr>
          <w:rFonts w:ascii="Times New Roman" w:hAnsi="Times New Roman"/>
          <w:sz w:val="24"/>
          <w:szCs w:val="24"/>
          <w:lang w:eastAsia="ru-RU"/>
        </w:rPr>
        <w:t>Приложение 1</w:t>
      </w:r>
    </w:p>
    <w:p w:rsidR="00C300ED" w:rsidRPr="00BD3631" w:rsidRDefault="00C300ED" w:rsidP="00BD3631">
      <w:pPr>
        <w:pStyle w:val="a6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D3631">
        <w:rPr>
          <w:rFonts w:ascii="Times New Roman" w:hAnsi="Times New Roman"/>
          <w:sz w:val="24"/>
          <w:szCs w:val="24"/>
          <w:lang w:eastAsia="ru-RU"/>
        </w:rPr>
        <w:t>к Порядку ведения реестра</w:t>
      </w:r>
    </w:p>
    <w:p w:rsidR="00C300ED" w:rsidRPr="00BD3631" w:rsidRDefault="00C300ED" w:rsidP="00BD3631">
      <w:pPr>
        <w:pStyle w:val="a6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D3631">
        <w:rPr>
          <w:rFonts w:ascii="Times New Roman" w:hAnsi="Times New Roman"/>
          <w:sz w:val="24"/>
          <w:szCs w:val="24"/>
          <w:lang w:eastAsia="ru-RU"/>
        </w:rPr>
        <w:t xml:space="preserve">муниципального имущества, находящегося </w:t>
      </w:r>
      <w:proofErr w:type="gramStart"/>
      <w:r w:rsidRPr="00BD3631"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</w:p>
    <w:p w:rsidR="00BD3631" w:rsidRDefault="00C300ED" w:rsidP="00BD3631">
      <w:pPr>
        <w:pStyle w:val="a6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D3631">
        <w:rPr>
          <w:rFonts w:ascii="Times New Roman" w:hAnsi="Times New Roman"/>
          <w:sz w:val="24"/>
          <w:szCs w:val="24"/>
          <w:lang w:eastAsia="ru-RU"/>
        </w:rPr>
        <w:t xml:space="preserve">собственности </w:t>
      </w:r>
      <w:proofErr w:type="spellStart"/>
      <w:r w:rsidR="001D112C">
        <w:rPr>
          <w:rFonts w:ascii="Times New Roman" w:hAnsi="Times New Roman"/>
          <w:sz w:val="24"/>
          <w:szCs w:val="24"/>
          <w:lang w:eastAsia="ru-RU"/>
        </w:rPr>
        <w:t>Старобадиковского</w:t>
      </w:r>
      <w:proofErr w:type="spellEnd"/>
      <w:r w:rsidR="00B249EF" w:rsidRPr="00BD3631">
        <w:rPr>
          <w:rFonts w:ascii="Times New Roman" w:hAnsi="Times New Roman"/>
          <w:sz w:val="24"/>
          <w:szCs w:val="24"/>
          <w:lang w:eastAsia="ru-RU"/>
        </w:rPr>
        <w:t xml:space="preserve"> сельско</w:t>
      </w:r>
      <w:r w:rsidR="00BD3631" w:rsidRPr="00BD3631">
        <w:rPr>
          <w:rFonts w:ascii="Times New Roman" w:hAnsi="Times New Roman"/>
          <w:sz w:val="24"/>
          <w:szCs w:val="24"/>
          <w:lang w:eastAsia="ru-RU"/>
        </w:rPr>
        <w:t>го</w:t>
      </w:r>
      <w:r w:rsidR="00B249EF" w:rsidRPr="00BD3631">
        <w:rPr>
          <w:rFonts w:ascii="Times New Roman" w:hAnsi="Times New Roman"/>
          <w:sz w:val="24"/>
          <w:szCs w:val="24"/>
          <w:lang w:eastAsia="ru-RU"/>
        </w:rPr>
        <w:t xml:space="preserve"> поселени</w:t>
      </w:r>
      <w:r w:rsidR="00BD3631" w:rsidRPr="00BD3631">
        <w:rPr>
          <w:rFonts w:ascii="Times New Roman" w:hAnsi="Times New Roman"/>
          <w:sz w:val="24"/>
          <w:szCs w:val="24"/>
          <w:lang w:eastAsia="ru-RU"/>
        </w:rPr>
        <w:t>я</w:t>
      </w:r>
      <w:r w:rsidR="00B249EF" w:rsidRPr="00BD3631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BD3631" w:rsidRDefault="00B249EF" w:rsidP="00BD3631">
      <w:pPr>
        <w:pStyle w:val="a6"/>
        <w:jc w:val="right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BD3631">
        <w:rPr>
          <w:rFonts w:ascii="Times New Roman" w:hAnsi="Times New Roman"/>
          <w:sz w:val="24"/>
          <w:szCs w:val="24"/>
          <w:lang w:eastAsia="ru-RU"/>
        </w:rPr>
        <w:t>Зубово-Полянского</w:t>
      </w:r>
      <w:proofErr w:type="spellEnd"/>
      <w:r w:rsidRPr="00BD3631">
        <w:rPr>
          <w:rFonts w:ascii="Times New Roman" w:hAnsi="Times New Roman"/>
          <w:sz w:val="24"/>
          <w:szCs w:val="24"/>
          <w:lang w:eastAsia="ru-RU"/>
        </w:rPr>
        <w:t xml:space="preserve"> муниципального</w:t>
      </w:r>
    </w:p>
    <w:p w:rsidR="00C300ED" w:rsidRPr="00BD3631" w:rsidRDefault="00B249EF" w:rsidP="00BD3631">
      <w:pPr>
        <w:pStyle w:val="a6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D3631">
        <w:rPr>
          <w:rFonts w:ascii="Times New Roman" w:hAnsi="Times New Roman"/>
          <w:sz w:val="24"/>
          <w:szCs w:val="24"/>
          <w:lang w:eastAsia="ru-RU"/>
        </w:rPr>
        <w:t xml:space="preserve"> района Республики Мордовия</w:t>
      </w:r>
    </w:p>
    <w:p w:rsidR="00654E09" w:rsidRPr="00654E09" w:rsidRDefault="00C300ED" w:rsidP="00654E09">
      <w:pPr>
        <w:pStyle w:val="a3"/>
        <w:shd w:val="clear" w:color="auto" w:fill="FBFBFB"/>
        <w:spacing w:before="0" w:beforeAutospacing="0" w:after="0" w:afterAutospacing="0"/>
        <w:jc w:val="both"/>
        <w:rPr>
          <w:rFonts w:ascii="RobotoRegular" w:hAnsi="RobotoRegular"/>
          <w:color w:val="000000"/>
        </w:rPr>
      </w:pPr>
      <w:r w:rsidRPr="00C300ED">
        <w:rPr>
          <w:rFonts w:ascii="RobotoRegular" w:hAnsi="RobotoRegular"/>
          <w:b/>
          <w:bCs/>
          <w:color w:val="000000"/>
        </w:rPr>
        <w:t> </w:t>
      </w:r>
      <w:r w:rsidR="00654E09" w:rsidRPr="00654E09">
        <w:rPr>
          <w:rStyle w:val="a5"/>
          <w:rFonts w:ascii="RobotoRegular" w:hAnsi="RobotoRegular"/>
          <w:color w:val="000000"/>
        </w:rPr>
        <w:t>Форма</w:t>
      </w:r>
    </w:p>
    <w:p w:rsidR="00654E09" w:rsidRDefault="00654E09" w:rsidP="00654E09">
      <w:pPr>
        <w:pStyle w:val="a3"/>
        <w:shd w:val="clear" w:color="auto" w:fill="FBFBFB"/>
        <w:spacing w:before="0" w:beforeAutospacing="0" w:after="0" w:afterAutospacing="0"/>
        <w:jc w:val="both"/>
        <w:rPr>
          <w:rFonts w:ascii="RobotoRegular" w:hAnsi="RobotoRegular"/>
          <w:color w:val="000000"/>
          <w:sz w:val="27"/>
          <w:szCs w:val="27"/>
        </w:rPr>
      </w:pPr>
      <w:r w:rsidRPr="00654E09">
        <w:rPr>
          <w:rStyle w:val="a5"/>
          <w:rFonts w:ascii="RobotoRegular" w:hAnsi="RobotoRegular"/>
          <w:color w:val="000000"/>
        </w:rPr>
        <w:t>выписки из реестра имущества, находящегося в муниципальной</w:t>
      </w:r>
      <w:r>
        <w:rPr>
          <w:rStyle w:val="a5"/>
          <w:rFonts w:ascii="RobotoRegular" w:hAnsi="RobotoRegular"/>
          <w:color w:val="000000"/>
        </w:rPr>
        <w:t xml:space="preserve"> </w:t>
      </w:r>
      <w:r w:rsidRPr="00654E09">
        <w:rPr>
          <w:rStyle w:val="a5"/>
          <w:rFonts w:ascii="RobotoRegular" w:hAnsi="RobotoRegular"/>
          <w:color w:val="000000"/>
        </w:rPr>
        <w:t>собственности</w:t>
      </w:r>
    </w:p>
    <w:p w:rsidR="00C300ED" w:rsidRPr="00C300ED" w:rsidRDefault="00C300ED" w:rsidP="00C300ED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C300ED" w:rsidRPr="00C300ED" w:rsidRDefault="00C300ED" w:rsidP="00C300ED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C300ED" w:rsidRPr="00C300ED" w:rsidRDefault="00C300ED" w:rsidP="00BD3631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ВЫПИСКА N____</w:t>
      </w: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br/>
        <w:t>из реестра муниципального имущества об объекте учета муниципального имущества</w:t>
      </w: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br/>
        <w:t>на "__"_____________20__г.</w:t>
      </w:r>
    </w:p>
    <w:tbl>
      <w:tblPr>
        <w:tblW w:w="952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67"/>
        <w:gridCol w:w="8461"/>
      </w:tblGrid>
      <w:tr w:rsidR="00C300ED" w:rsidRPr="00C300ED" w:rsidTr="00BD3631">
        <w:trPr>
          <w:tblCellSpacing w:w="15" w:type="dxa"/>
        </w:trPr>
        <w:tc>
          <w:tcPr>
            <w:tcW w:w="10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00ED" w:rsidRPr="00C300ED" w:rsidTr="00BD3631">
        <w:trPr>
          <w:tblCellSpacing w:w="15" w:type="dxa"/>
        </w:trPr>
        <w:tc>
          <w:tcPr>
            <w:tcW w:w="94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 местного самоуправления, уполномоченный на ведение реестра муниципального имущества</w:t>
            </w:r>
          </w:p>
        </w:tc>
      </w:tr>
      <w:tr w:rsidR="00C300ED" w:rsidRPr="00C300ED" w:rsidTr="00BD3631">
        <w:trPr>
          <w:tblCellSpacing w:w="15" w:type="dxa"/>
        </w:trPr>
        <w:tc>
          <w:tcPr>
            <w:tcW w:w="94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BD36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органа местного самоуправления, уполномоченного на ведение реестра муниципального имущества</w:t>
            </w: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C300ED" w:rsidRPr="00C300ED" w:rsidTr="00BD3631">
        <w:trPr>
          <w:tblCellSpacing w:w="15" w:type="dxa"/>
        </w:trPr>
        <w:tc>
          <w:tcPr>
            <w:tcW w:w="10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Заявитель</w:t>
            </w:r>
          </w:p>
        </w:tc>
        <w:tc>
          <w:tcPr>
            <w:tcW w:w="84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C300ED" w:rsidRPr="00C300ED" w:rsidRDefault="00C300ED" w:rsidP="00BD3631">
      <w:pPr>
        <w:shd w:val="clear" w:color="auto" w:fill="FBFBFB"/>
        <w:spacing w:after="150" w:line="240" w:lineRule="auto"/>
        <w:ind w:right="848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 </w:t>
      </w:r>
      <w:r w:rsidR="00BD3631" w:rsidRPr="00C300E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BD3631" w:rsidRPr="00BD3631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юридического лица, фамилия, имя, отчество (при наличии) физического лица</w:t>
      </w:r>
      <w:r w:rsidR="00BD3631" w:rsidRPr="00C300E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300ED" w:rsidRPr="00C300ED" w:rsidRDefault="00C300ED" w:rsidP="00C300ED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1. Сведения об объекте муниципального имущества</w:t>
      </w:r>
    </w:p>
    <w:p w:rsidR="00C300ED" w:rsidRPr="00C300ED" w:rsidRDefault="00C300ED" w:rsidP="00427BA6">
      <w:pPr>
        <w:shd w:val="clear" w:color="auto" w:fill="FBFBFB"/>
        <w:spacing w:after="0" w:line="240" w:lineRule="auto"/>
        <w:ind w:right="423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lastRenderedPageBreak/>
        <w:t> </w:t>
      </w:r>
    </w:p>
    <w:tbl>
      <w:tblPr>
        <w:tblW w:w="776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27"/>
        <w:gridCol w:w="1080"/>
        <w:gridCol w:w="1753"/>
      </w:tblGrid>
      <w:tr w:rsidR="00C300ED" w:rsidRPr="00C300ED" w:rsidTr="00F51895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Default="00C300ED" w:rsidP="00C300E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и наименование объекта учета</w:t>
            </w:r>
          </w:p>
          <w:tbl>
            <w:tblPr>
              <w:tblStyle w:val="a8"/>
              <w:tblW w:w="0" w:type="auto"/>
              <w:tblLook w:val="04A0"/>
            </w:tblPr>
            <w:tblGrid>
              <w:gridCol w:w="2433"/>
              <w:gridCol w:w="2434"/>
            </w:tblGrid>
            <w:tr w:rsidR="00F51895" w:rsidTr="00F51895">
              <w:tc>
                <w:tcPr>
                  <w:tcW w:w="2433" w:type="dxa"/>
                </w:tcPr>
                <w:p w:rsidR="00F51895" w:rsidRDefault="00F51895" w:rsidP="00C300ED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0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Реестровый номер</w:t>
                  </w:r>
                </w:p>
              </w:tc>
              <w:tc>
                <w:tcPr>
                  <w:tcW w:w="2434" w:type="dxa"/>
                </w:tcPr>
                <w:p w:rsidR="00F51895" w:rsidRDefault="00F51895" w:rsidP="00C300ED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0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присвоения</w:t>
                  </w:r>
                </w:p>
              </w:tc>
            </w:tr>
            <w:tr w:rsidR="00654E09" w:rsidTr="00F51895">
              <w:tc>
                <w:tcPr>
                  <w:tcW w:w="2433" w:type="dxa"/>
                </w:tcPr>
                <w:p w:rsidR="00654E09" w:rsidRPr="00C300ED" w:rsidRDefault="00654E09" w:rsidP="00C300ED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34" w:type="dxa"/>
                </w:tcPr>
                <w:p w:rsidR="00654E09" w:rsidRPr="00C300ED" w:rsidRDefault="00654E09" w:rsidP="00C300ED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51895" w:rsidTr="0081792C">
              <w:tc>
                <w:tcPr>
                  <w:tcW w:w="2433" w:type="dxa"/>
                  <w:vAlign w:val="center"/>
                </w:tcPr>
                <w:p w:rsidR="00F51895" w:rsidRPr="00C300ED" w:rsidRDefault="00F51895" w:rsidP="00AC5C1B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0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Наименования сведений</w:t>
                  </w:r>
                </w:p>
              </w:tc>
              <w:tc>
                <w:tcPr>
                  <w:tcW w:w="2434" w:type="dxa"/>
                  <w:vAlign w:val="center"/>
                </w:tcPr>
                <w:p w:rsidR="00F51895" w:rsidRPr="00C300ED" w:rsidRDefault="00F51895" w:rsidP="00AC5C1B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00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Значения сведений</w:t>
                  </w:r>
                </w:p>
              </w:tc>
            </w:tr>
            <w:tr w:rsidR="00F51895" w:rsidTr="00F51895">
              <w:tc>
                <w:tcPr>
                  <w:tcW w:w="2433" w:type="dxa"/>
                </w:tcPr>
                <w:p w:rsidR="00F51895" w:rsidRDefault="00F51895" w:rsidP="00C300ED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434" w:type="dxa"/>
                </w:tcPr>
                <w:p w:rsidR="00F51895" w:rsidRDefault="00F51895" w:rsidP="00C300ED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F51895" w:rsidTr="00F51895">
              <w:tc>
                <w:tcPr>
                  <w:tcW w:w="2433" w:type="dxa"/>
                </w:tcPr>
                <w:p w:rsidR="00F51895" w:rsidRDefault="00F51895" w:rsidP="00C300ED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434" w:type="dxa"/>
                </w:tcPr>
                <w:p w:rsidR="00F51895" w:rsidRDefault="00F51895" w:rsidP="00C300ED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</w:tr>
            <w:tr w:rsidR="00F51895" w:rsidTr="00F51895">
              <w:tc>
                <w:tcPr>
                  <w:tcW w:w="2433" w:type="dxa"/>
                </w:tcPr>
                <w:p w:rsidR="00F51895" w:rsidRDefault="00F51895" w:rsidP="00C300ED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434" w:type="dxa"/>
                </w:tcPr>
                <w:p w:rsidR="00F51895" w:rsidRDefault="00F51895" w:rsidP="00C300ED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</w:tbl>
          <w:p w:rsidR="00F51895" w:rsidRPr="00C300ED" w:rsidRDefault="00F51895" w:rsidP="00C300E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27BA6" w:rsidRDefault="00427BA6" w:rsidP="00C300ED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</w:pPr>
    </w:p>
    <w:p w:rsidR="00C300ED" w:rsidRDefault="00C300ED" w:rsidP="00C300ED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2. Информация об изменении сведений об объекте учета муниципального имущества</w:t>
      </w:r>
    </w:p>
    <w:tbl>
      <w:tblPr>
        <w:tblStyle w:val="a8"/>
        <w:tblW w:w="0" w:type="auto"/>
        <w:tblLook w:val="04A0"/>
      </w:tblPr>
      <w:tblGrid>
        <w:gridCol w:w="3284"/>
        <w:gridCol w:w="3284"/>
        <w:gridCol w:w="3285"/>
      </w:tblGrid>
      <w:tr w:rsidR="00D72E06" w:rsidTr="00E67147">
        <w:tc>
          <w:tcPr>
            <w:tcW w:w="3284" w:type="dxa"/>
            <w:vAlign w:val="center"/>
          </w:tcPr>
          <w:p w:rsidR="00D72E06" w:rsidRPr="00C300ED" w:rsidRDefault="00D72E06" w:rsidP="00AC5C1B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изменения</w:t>
            </w:r>
          </w:p>
        </w:tc>
        <w:tc>
          <w:tcPr>
            <w:tcW w:w="3284" w:type="dxa"/>
            <w:vAlign w:val="center"/>
          </w:tcPr>
          <w:p w:rsidR="00D72E06" w:rsidRPr="00C300ED" w:rsidRDefault="00D72E06" w:rsidP="00AC5C1B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сведений</w:t>
            </w:r>
          </w:p>
        </w:tc>
        <w:tc>
          <w:tcPr>
            <w:tcW w:w="3285" w:type="dxa"/>
            <w:vAlign w:val="center"/>
          </w:tcPr>
          <w:p w:rsidR="00D72E06" w:rsidRPr="00C300ED" w:rsidRDefault="00D72E06" w:rsidP="00AC5C1B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изменения</w:t>
            </w:r>
          </w:p>
        </w:tc>
      </w:tr>
      <w:tr w:rsidR="00D72E06" w:rsidTr="00E67147">
        <w:tc>
          <w:tcPr>
            <w:tcW w:w="3284" w:type="dxa"/>
            <w:vAlign w:val="center"/>
          </w:tcPr>
          <w:p w:rsidR="00D72E06" w:rsidRPr="00C300ED" w:rsidRDefault="00D72E06" w:rsidP="00AC5C1B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84" w:type="dxa"/>
            <w:vAlign w:val="center"/>
          </w:tcPr>
          <w:p w:rsidR="00D72E06" w:rsidRPr="00C300ED" w:rsidRDefault="00D72E06" w:rsidP="00AC5C1B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85" w:type="dxa"/>
            <w:vAlign w:val="center"/>
          </w:tcPr>
          <w:p w:rsidR="00D72E06" w:rsidRPr="00C300ED" w:rsidRDefault="00D72E06" w:rsidP="00AC5C1B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72E06" w:rsidTr="00D72E06">
        <w:tc>
          <w:tcPr>
            <w:tcW w:w="3284" w:type="dxa"/>
          </w:tcPr>
          <w:p w:rsidR="00D72E06" w:rsidRDefault="00D72E06" w:rsidP="00C300ED">
            <w:pPr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84" w:type="dxa"/>
          </w:tcPr>
          <w:p w:rsidR="00D72E06" w:rsidRDefault="00D72E06" w:rsidP="00C300ED">
            <w:pPr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85" w:type="dxa"/>
          </w:tcPr>
          <w:p w:rsidR="00D72E06" w:rsidRDefault="00D72E06" w:rsidP="00C300ED">
            <w:pPr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72E06" w:rsidRPr="00C300ED" w:rsidRDefault="00D72E06" w:rsidP="00C300ED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tbl>
      <w:tblPr>
        <w:tblW w:w="10006" w:type="dxa"/>
        <w:tblCellSpacing w:w="15" w:type="dxa"/>
        <w:tblInd w:w="-1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26"/>
        <w:gridCol w:w="644"/>
        <w:gridCol w:w="644"/>
        <w:gridCol w:w="90"/>
        <w:gridCol w:w="517"/>
        <w:gridCol w:w="517"/>
        <w:gridCol w:w="90"/>
        <w:gridCol w:w="5878"/>
      </w:tblGrid>
      <w:tr w:rsidR="00C300ED" w:rsidRPr="00C300ED" w:rsidTr="00D72E06">
        <w:trPr>
          <w:tblCellSpacing w:w="15" w:type="dxa"/>
        </w:trPr>
        <w:tc>
          <w:tcPr>
            <w:tcW w:w="994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427BA6">
            <w:pPr>
              <w:spacing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 ПОДТВЕРЖДЕНИИ СВЕДЕНИЙ</w:t>
            </w:r>
            <w:proofErr w:type="gramStart"/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,С</w:t>
            </w:r>
            <w:proofErr w:type="gramEnd"/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ОДЕРЖАЩИХСЯ В НАСТОЯЩЕЙ ВЫПИСКЕ</w:t>
            </w:r>
          </w:p>
        </w:tc>
      </w:tr>
      <w:tr w:rsidR="00C300ED" w:rsidRPr="00C300ED" w:rsidTr="00D72E0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3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00ED" w:rsidRPr="00C300ED" w:rsidTr="00D72E0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3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00ED" w:rsidRPr="00C300ED" w:rsidTr="00D72E0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(должность)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3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(расшифровка подписи)</w:t>
            </w:r>
          </w:p>
        </w:tc>
      </w:tr>
      <w:tr w:rsidR="00C300ED" w:rsidRPr="00C300ED" w:rsidTr="00D72E06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3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300ED" w:rsidRPr="00C300ED" w:rsidRDefault="00C300ED" w:rsidP="00C300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0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C300ED" w:rsidRPr="00C300ED" w:rsidRDefault="00C300ED" w:rsidP="00C300ED">
      <w:pPr>
        <w:shd w:val="clear" w:color="auto" w:fill="FBFBFB"/>
        <w:spacing w:after="0" w:line="240" w:lineRule="auto"/>
        <w:rPr>
          <w:rFonts w:ascii="RobotoRegular" w:eastAsia="Times New Roman" w:hAnsi="RobotoRegular" w:cs="Times New Roman"/>
          <w:color w:val="000000"/>
          <w:sz w:val="27"/>
          <w:szCs w:val="27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7"/>
          <w:szCs w:val="27"/>
          <w:lang w:eastAsia="ru-RU"/>
        </w:rPr>
        <w:t> </w:t>
      </w:r>
      <w:r w:rsidR="006F7FB6">
        <w:rPr>
          <w:rFonts w:ascii="RobotoRegular" w:eastAsia="Times New Roman" w:hAnsi="RobotoRegular" w:cs="Times New Roman" w:hint="eastAsia"/>
          <w:color w:val="000000"/>
          <w:sz w:val="27"/>
          <w:szCs w:val="27"/>
          <w:lang w:eastAsia="ru-RU"/>
        </w:rPr>
        <w:t>«</w:t>
      </w:r>
      <w:r w:rsidR="006F7FB6">
        <w:rPr>
          <w:rFonts w:ascii="RobotoRegular" w:eastAsia="Times New Roman" w:hAnsi="RobotoRegular" w:cs="Times New Roman"/>
          <w:color w:val="000000"/>
          <w:sz w:val="27"/>
          <w:szCs w:val="27"/>
          <w:lang w:eastAsia="ru-RU"/>
        </w:rPr>
        <w:t>_________</w:t>
      </w:r>
      <w:r w:rsidR="006F7FB6">
        <w:rPr>
          <w:rFonts w:ascii="RobotoRegular" w:eastAsia="Times New Roman" w:hAnsi="RobotoRegular" w:cs="Times New Roman" w:hint="eastAsia"/>
          <w:color w:val="000000"/>
          <w:sz w:val="27"/>
          <w:szCs w:val="27"/>
          <w:lang w:eastAsia="ru-RU"/>
        </w:rPr>
        <w:t>»</w:t>
      </w:r>
      <w:r w:rsidR="006F7FB6">
        <w:rPr>
          <w:rFonts w:ascii="RobotoRegular" w:eastAsia="Times New Roman" w:hAnsi="RobotoRegular" w:cs="Times New Roman"/>
          <w:color w:val="000000"/>
          <w:sz w:val="27"/>
          <w:szCs w:val="27"/>
          <w:lang w:eastAsia="ru-RU"/>
        </w:rPr>
        <w:t xml:space="preserve">  20__ г.</w:t>
      </w:r>
    </w:p>
    <w:p w:rsidR="00C300ED" w:rsidRP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 </w:t>
      </w:r>
    </w:p>
    <w:p w:rsidR="00BD3631" w:rsidRPr="00BD3631" w:rsidRDefault="00BD3631" w:rsidP="00BD3631">
      <w:pPr>
        <w:pStyle w:val="a6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D3631">
        <w:rPr>
          <w:rFonts w:ascii="Times New Roman" w:hAnsi="Times New Roman"/>
          <w:sz w:val="24"/>
          <w:szCs w:val="24"/>
          <w:lang w:eastAsia="ru-RU"/>
        </w:rPr>
        <w:t xml:space="preserve">Приложение </w:t>
      </w:r>
      <w:r w:rsidR="006F7FB6">
        <w:rPr>
          <w:rFonts w:ascii="Times New Roman" w:hAnsi="Times New Roman"/>
          <w:sz w:val="24"/>
          <w:szCs w:val="24"/>
          <w:lang w:eastAsia="ru-RU"/>
        </w:rPr>
        <w:t>2</w:t>
      </w:r>
    </w:p>
    <w:p w:rsidR="00BD3631" w:rsidRPr="00BD3631" w:rsidRDefault="00BD3631" w:rsidP="00BD3631">
      <w:pPr>
        <w:pStyle w:val="a6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D3631">
        <w:rPr>
          <w:rFonts w:ascii="Times New Roman" w:hAnsi="Times New Roman"/>
          <w:sz w:val="24"/>
          <w:szCs w:val="24"/>
          <w:lang w:eastAsia="ru-RU"/>
        </w:rPr>
        <w:t>к Порядку ведения реестра</w:t>
      </w:r>
    </w:p>
    <w:p w:rsidR="00BD3631" w:rsidRPr="00BD3631" w:rsidRDefault="00BD3631" w:rsidP="00BD3631">
      <w:pPr>
        <w:pStyle w:val="a6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D3631">
        <w:rPr>
          <w:rFonts w:ascii="Times New Roman" w:hAnsi="Times New Roman"/>
          <w:sz w:val="24"/>
          <w:szCs w:val="24"/>
          <w:lang w:eastAsia="ru-RU"/>
        </w:rPr>
        <w:t xml:space="preserve">муниципального имущества, находящегося </w:t>
      </w:r>
      <w:proofErr w:type="gramStart"/>
      <w:r w:rsidRPr="00BD3631"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</w:p>
    <w:p w:rsidR="00BD3631" w:rsidRDefault="00BD3631" w:rsidP="00BD3631">
      <w:pPr>
        <w:pStyle w:val="a6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D3631">
        <w:rPr>
          <w:rFonts w:ascii="Times New Roman" w:hAnsi="Times New Roman"/>
          <w:sz w:val="24"/>
          <w:szCs w:val="24"/>
          <w:lang w:eastAsia="ru-RU"/>
        </w:rPr>
        <w:t xml:space="preserve">собственности </w:t>
      </w:r>
      <w:proofErr w:type="spellStart"/>
      <w:r w:rsidR="001D112C">
        <w:rPr>
          <w:rFonts w:ascii="Times New Roman" w:hAnsi="Times New Roman"/>
          <w:sz w:val="24"/>
          <w:szCs w:val="24"/>
          <w:lang w:eastAsia="ru-RU"/>
        </w:rPr>
        <w:t>Старобадиковского</w:t>
      </w:r>
      <w:proofErr w:type="spellEnd"/>
      <w:r w:rsidRPr="00BD3631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</w:t>
      </w:r>
    </w:p>
    <w:p w:rsidR="00BD3631" w:rsidRDefault="00BD3631" w:rsidP="00BD3631">
      <w:pPr>
        <w:pStyle w:val="a6"/>
        <w:jc w:val="right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BD3631">
        <w:rPr>
          <w:rFonts w:ascii="Times New Roman" w:hAnsi="Times New Roman"/>
          <w:sz w:val="24"/>
          <w:szCs w:val="24"/>
          <w:lang w:eastAsia="ru-RU"/>
        </w:rPr>
        <w:t>Зубово-Полянского</w:t>
      </w:r>
      <w:proofErr w:type="spellEnd"/>
      <w:r w:rsidRPr="00BD3631">
        <w:rPr>
          <w:rFonts w:ascii="Times New Roman" w:hAnsi="Times New Roman"/>
          <w:sz w:val="24"/>
          <w:szCs w:val="24"/>
          <w:lang w:eastAsia="ru-RU"/>
        </w:rPr>
        <w:t xml:space="preserve"> муниципального</w:t>
      </w:r>
    </w:p>
    <w:p w:rsidR="00BD3631" w:rsidRDefault="00BD3631" w:rsidP="00BD3631">
      <w:pPr>
        <w:shd w:val="clear" w:color="auto" w:fill="FBFBFB"/>
        <w:spacing w:after="15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BD3631">
        <w:rPr>
          <w:rFonts w:ascii="Times New Roman" w:hAnsi="Times New Roman" w:cs="Times New Roman"/>
          <w:sz w:val="24"/>
          <w:szCs w:val="24"/>
          <w:lang w:eastAsia="ru-RU"/>
        </w:rPr>
        <w:t xml:space="preserve"> района Республики Мордовия</w:t>
      </w:r>
    </w:p>
    <w:p w:rsidR="00BD3631" w:rsidRPr="00C300ED" w:rsidRDefault="00BD3631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C300ED" w:rsidRPr="00C300ED" w:rsidRDefault="00C300ED" w:rsidP="00C300ED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i/>
          <w:iCs/>
          <w:color w:val="000000"/>
          <w:sz w:val="24"/>
          <w:szCs w:val="24"/>
          <w:lang w:eastAsia="ru-RU"/>
        </w:rPr>
        <w:t>Форма уведомления об отсутствии запрашиваемой информации в реестре муниципального имущества</w:t>
      </w:r>
    </w:p>
    <w:p w:rsidR="006F7FB6" w:rsidRDefault="006F7FB6" w:rsidP="006F7FB6">
      <w:pPr>
        <w:shd w:val="clear" w:color="auto" w:fill="FBFBFB"/>
        <w:spacing w:after="0" w:line="240" w:lineRule="auto"/>
        <w:jc w:val="right"/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 w:hint="eastAsia"/>
          <w:b/>
          <w:bCs/>
          <w:color w:val="000000"/>
          <w:sz w:val="24"/>
          <w:szCs w:val="24"/>
          <w:lang w:eastAsia="ru-RU"/>
        </w:rPr>
        <w:t>А</w:t>
      </w: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дминистрация </w:t>
      </w:r>
      <w:proofErr w:type="spellStart"/>
      <w:r w:rsidR="001D112C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Старобадиковского</w:t>
      </w:r>
      <w:proofErr w:type="spellEnd"/>
      <w:r w:rsidR="00C300ED"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="00C300ED"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сельск</w:t>
      </w: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ого</w:t>
      </w:r>
      <w:proofErr w:type="gramEnd"/>
    </w:p>
    <w:p w:rsidR="00C300ED" w:rsidRPr="00C300ED" w:rsidRDefault="006F7FB6" w:rsidP="006F7FB6">
      <w:pPr>
        <w:shd w:val="clear" w:color="auto" w:fill="FBFBFB"/>
        <w:spacing w:after="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поселения</w:t>
      </w:r>
      <w:r w:rsidR="00C300ED"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Зубово-Полянского</w:t>
      </w:r>
      <w:proofErr w:type="spellEnd"/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муниципального </w:t>
      </w:r>
      <w:r w:rsidR="00C300ED"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района</w:t>
      </w:r>
    </w:p>
    <w:p w:rsidR="006F7FB6" w:rsidRDefault="006F7FB6" w:rsidP="006F7FB6">
      <w:pPr>
        <w:shd w:val="clear" w:color="auto" w:fill="FBFBFB"/>
        <w:spacing w:after="15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C300ED" w:rsidRPr="00C300ED" w:rsidRDefault="00C300ED" w:rsidP="006F7FB6">
      <w:pPr>
        <w:shd w:val="clear" w:color="auto" w:fill="FBFBFB"/>
        <w:spacing w:after="15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Кому: __________________________</w:t>
      </w:r>
    </w:p>
    <w:p w:rsidR="00C300ED" w:rsidRPr="00C300ED" w:rsidRDefault="00C300ED" w:rsidP="006F7FB6">
      <w:pPr>
        <w:shd w:val="clear" w:color="auto" w:fill="FBFBFB"/>
        <w:spacing w:after="15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Контактные данные: ______________</w:t>
      </w:r>
    </w:p>
    <w:p w:rsidR="00C300ED" w:rsidRPr="00C300ED" w:rsidRDefault="00C300ED" w:rsidP="006F7FB6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Уведомление</w:t>
      </w:r>
    </w:p>
    <w:p w:rsidR="00C300ED" w:rsidRPr="00C300ED" w:rsidRDefault="00C300ED" w:rsidP="006F7FB6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об отсутствии информации в реестре муниципального имущества</w:t>
      </w:r>
    </w:p>
    <w:p w:rsidR="00C300ED" w:rsidRP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от   __________20 ___ г.                                                                  № _____</w:t>
      </w:r>
    </w:p>
    <w:p w:rsidR="00C300ED" w:rsidRP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По результатам рассмотрения заявления 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от</w:t>
      </w:r>
      <w:proofErr w:type="gram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__________ № _____ (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Заявитель</w:t>
      </w:r>
      <w:proofErr w:type="gram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________________) сообщаем об отсутствии в реестре муниципального имущества запрашиваемых сведений.</w:t>
      </w:r>
    </w:p>
    <w:p w:rsidR="00C300ED" w:rsidRP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Дополнительно информируем: ___________________________________.</w:t>
      </w:r>
    </w:p>
    <w:p w:rsidR="00C300ED" w:rsidRP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Ответственный</w:t>
      </w:r>
    </w:p>
    <w:p w:rsidR="00C300ED" w:rsidRP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исполнитель:   _____________  __________     __________________________</w:t>
      </w:r>
    </w:p>
    <w:p w:rsidR="00C300ED" w:rsidRP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                                        (должность)                (подпись)                                 (расшифровка подписи)</w:t>
      </w:r>
    </w:p>
    <w:p w:rsidR="00C300ED" w:rsidRP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 </w:t>
      </w:r>
    </w:p>
    <w:p w:rsidR="00C300ED" w:rsidRPr="00C300ED" w:rsidRDefault="00C300ED" w:rsidP="00C300ED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i/>
          <w:iCs/>
          <w:color w:val="000000"/>
          <w:sz w:val="24"/>
          <w:szCs w:val="24"/>
          <w:lang w:eastAsia="ru-RU"/>
        </w:rPr>
        <w:lastRenderedPageBreak/>
        <w:t>Форма решения об отказе в выдаче выписки из реестра</w:t>
      </w:r>
    </w:p>
    <w:p w:rsidR="00C300ED" w:rsidRPr="00C300ED" w:rsidRDefault="00C300ED" w:rsidP="00C300ED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i/>
          <w:iCs/>
          <w:color w:val="000000"/>
          <w:sz w:val="24"/>
          <w:szCs w:val="24"/>
          <w:lang w:eastAsia="ru-RU"/>
        </w:rPr>
        <w:t>муниципального имущества</w:t>
      </w:r>
    </w:p>
    <w:p w:rsidR="006F7FB6" w:rsidRDefault="006F7FB6" w:rsidP="006F7FB6">
      <w:pPr>
        <w:shd w:val="clear" w:color="auto" w:fill="FBFBFB"/>
        <w:spacing w:after="0" w:line="240" w:lineRule="auto"/>
        <w:jc w:val="right"/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 w:hint="eastAsia"/>
          <w:b/>
          <w:bCs/>
          <w:color w:val="000000"/>
          <w:sz w:val="24"/>
          <w:szCs w:val="24"/>
          <w:lang w:eastAsia="ru-RU"/>
        </w:rPr>
        <w:t>А</w:t>
      </w: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дминистрация </w:t>
      </w:r>
      <w:proofErr w:type="spellStart"/>
      <w:r w:rsidR="001D112C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Старобадиковского</w:t>
      </w:r>
      <w:proofErr w:type="spellEnd"/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сельск</w:t>
      </w: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ого</w:t>
      </w:r>
      <w:proofErr w:type="gramEnd"/>
    </w:p>
    <w:p w:rsidR="006F7FB6" w:rsidRPr="00C300ED" w:rsidRDefault="006F7FB6" w:rsidP="006F7FB6">
      <w:pPr>
        <w:shd w:val="clear" w:color="auto" w:fill="FBFBFB"/>
        <w:spacing w:after="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поселения</w:t>
      </w: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Зубово-Полянского</w:t>
      </w:r>
      <w:proofErr w:type="spellEnd"/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муниципального </w:t>
      </w: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района</w:t>
      </w:r>
    </w:p>
    <w:p w:rsidR="006F7FB6" w:rsidRDefault="006F7FB6" w:rsidP="006F7FB6">
      <w:pPr>
        <w:shd w:val="clear" w:color="auto" w:fill="FBFBFB"/>
        <w:spacing w:after="15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6F7FB6" w:rsidRPr="00C300ED" w:rsidRDefault="006F7FB6" w:rsidP="006F7FB6">
      <w:pPr>
        <w:shd w:val="clear" w:color="auto" w:fill="FBFBFB"/>
        <w:spacing w:after="15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Кому: __________________________</w:t>
      </w:r>
    </w:p>
    <w:p w:rsidR="006F7FB6" w:rsidRDefault="006F7FB6" w:rsidP="006F7FB6">
      <w:pPr>
        <w:shd w:val="clear" w:color="auto" w:fill="FBFBFB"/>
        <w:spacing w:after="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Контактные данные: ______________</w:t>
      </w:r>
    </w:p>
    <w:p w:rsidR="006F7FB6" w:rsidRDefault="006F7FB6" w:rsidP="006F7FB6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</w:pPr>
    </w:p>
    <w:p w:rsidR="006F7FB6" w:rsidRDefault="00C300ED" w:rsidP="006F7FB6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Решение </w:t>
      </w:r>
    </w:p>
    <w:p w:rsidR="00C300ED" w:rsidRPr="00C300ED" w:rsidRDefault="00C300ED" w:rsidP="006F7FB6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об отказе в выдаче выписки из реестра муниципального</w:t>
      </w:r>
    </w:p>
    <w:p w:rsidR="00C300ED" w:rsidRPr="00C300ED" w:rsidRDefault="00C300ED" w:rsidP="006F7FB6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имущества</w:t>
      </w:r>
    </w:p>
    <w:p w:rsidR="00C300ED" w:rsidRP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от ___________ 20___ г.                                                            №______________</w:t>
      </w:r>
    </w:p>
    <w:p w:rsidR="00C300ED" w:rsidRP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По результатам рассмотрения заявления 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от</w:t>
      </w:r>
      <w:proofErr w:type="gram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_________ № ______ (</w:t>
      </w:r>
      <w:proofErr w:type="gramStart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Заявитель</w:t>
      </w:r>
      <w:proofErr w:type="gramEnd"/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__________) принято решение об отказе в выдаче выписки из реестра муниципального имущества по следующим основаниям:</w:t>
      </w:r>
    </w:p>
    <w:p w:rsidR="00C300ED" w:rsidRP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___________________________________________________________________</w:t>
      </w:r>
    </w:p>
    <w:p w:rsidR="00C300ED" w:rsidRP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Дополнительно информируем: _______________________________.</w:t>
      </w:r>
    </w:p>
    <w:p w:rsidR="00C300ED" w:rsidRP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Вы вправе повторно обратиться в уполномоченный орган с заявлением после устранения указанных нарушений.</w:t>
      </w:r>
    </w:p>
    <w:p w:rsidR="00C300ED" w:rsidRP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C300ED" w:rsidRP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Ответственный</w:t>
      </w:r>
    </w:p>
    <w:p w:rsidR="00C300ED" w:rsidRP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исполнитель:    _____________  _________    ____________________________</w:t>
      </w:r>
    </w:p>
    <w:p w:rsidR="00C300ED" w:rsidRP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                                        (должность)              (подпись)                                 (расшифровка подписи)</w:t>
      </w:r>
    </w:p>
    <w:p w:rsid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 </w:t>
      </w:r>
    </w:p>
    <w:p w:rsid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C300ED" w:rsidRP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C300ED" w:rsidRDefault="00C300ED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sectPr w:rsidR="00C300ED" w:rsidSect="00C300ED">
          <w:pgSz w:w="11906" w:h="16838"/>
          <w:pgMar w:top="284" w:right="851" w:bottom="284" w:left="1418" w:header="709" w:footer="709" w:gutter="0"/>
          <w:cols w:space="708"/>
          <w:docGrid w:linePitch="360"/>
        </w:sectPr>
      </w:pPr>
    </w:p>
    <w:p w:rsidR="006F7FB6" w:rsidRPr="00556451" w:rsidRDefault="006F7FB6" w:rsidP="006F7FB6">
      <w:pPr>
        <w:pStyle w:val="a6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56451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  <w:lang w:eastAsia="ru-RU"/>
        </w:rPr>
        <w:t>2</w:t>
      </w:r>
    </w:p>
    <w:p w:rsidR="006F7FB6" w:rsidRPr="00556451" w:rsidRDefault="006F7FB6" w:rsidP="006F7FB6">
      <w:pPr>
        <w:pStyle w:val="a6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56451">
        <w:rPr>
          <w:rFonts w:ascii="Times New Roman" w:hAnsi="Times New Roman"/>
          <w:sz w:val="24"/>
          <w:szCs w:val="24"/>
          <w:lang w:eastAsia="ru-RU"/>
        </w:rPr>
        <w:t xml:space="preserve">к </w:t>
      </w:r>
      <w:r>
        <w:rPr>
          <w:rFonts w:ascii="Times New Roman" w:hAnsi="Times New Roman"/>
          <w:sz w:val="24"/>
          <w:szCs w:val="24"/>
          <w:lang w:eastAsia="ru-RU"/>
        </w:rPr>
        <w:t>постановлению администрации</w:t>
      </w:r>
    </w:p>
    <w:p w:rsidR="006F7FB6" w:rsidRPr="00556451" w:rsidRDefault="006F7FB6" w:rsidP="006F7FB6">
      <w:pPr>
        <w:pStyle w:val="a6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56451">
        <w:rPr>
          <w:rFonts w:ascii="Times New Roman" w:hAnsi="Times New Roman"/>
          <w:sz w:val="24"/>
          <w:szCs w:val="24"/>
          <w:lang w:eastAsia="ru-RU"/>
        </w:rPr>
        <w:t xml:space="preserve">от </w:t>
      </w:r>
      <w:r w:rsidR="001D112C">
        <w:rPr>
          <w:rFonts w:ascii="Times New Roman" w:hAnsi="Times New Roman"/>
          <w:sz w:val="24"/>
          <w:szCs w:val="24"/>
          <w:lang w:eastAsia="ru-RU"/>
        </w:rPr>
        <w:t>13.05</w:t>
      </w:r>
      <w:r>
        <w:rPr>
          <w:rFonts w:ascii="Times New Roman" w:hAnsi="Times New Roman"/>
          <w:sz w:val="24"/>
          <w:szCs w:val="24"/>
          <w:lang w:eastAsia="ru-RU"/>
        </w:rPr>
        <w:t>.2026</w:t>
      </w:r>
      <w:r w:rsidRPr="00556451">
        <w:rPr>
          <w:rFonts w:ascii="Times New Roman" w:hAnsi="Times New Roman"/>
          <w:sz w:val="24"/>
          <w:szCs w:val="24"/>
          <w:lang w:eastAsia="ru-RU"/>
        </w:rPr>
        <w:t xml:space="preserve"> № </w:t>
      </w:r>
      <w:r w:rsidR="001D112C">
        <w:rPr>
          <w:rFonts w:ascii="Times New Roman" w:hAnsi="Times New Roman"/>
          <w:sz w:val="24"/>
          <w:szCs w:val="24"/>
          <w:lang w:eastAsia="ru-RU"/>
        </w:rPr>
        <w:t>12</w:t>
      </w:r>
    </w:p>
    <w:p w:rsidR="00C300ED" w:rsidRPr="00C300ED" w:rsidRDefault="00C300ED" w:rsidP="00C300ED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6F7FB6" w:rsidRPr="006F7FB6" w:rsidRDefault="006F7FB6" w:rsidP="006F7F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RobotoRegular" w:eastAsia="Times New Roman" w:hAnsi="RobotoRegular" w:cs="Times New Roman"/>
          <w:sz w:val="24"/>
          <w:szCs w:val="24"/>
          <w:lang w:eastAsia="ru-RU"/>
        </w:rPr>
        <w:tab/>
      </w:r>
      <w:r w:rsidRPr="006F7FB6">
        <w:rPr>
          <w:rFonts w:ascii="Times New Roman" w:hAnsi="Times New Roman" w:cs="Times New Roman"/>
          <w:b/>
          <w:sz w:val="24"/>
          <w:szCs w:val="24"/>
        </w:rPr>
        <w:t>РАЗДЕЛ 1. Сведения о муниципальном недвижимом имуществе</w:t>
      </w:r>
    </w:p>
    <w:p w:rsidR="006F7FB6" w:rsidRPr="006F7FB6" w:rsidRDefault="006F7FB6" w:rsidP="006F7F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FB6">
        <w:rPr>
          <w:rFonts w:ascii="Times New Roman" w:hAnsi="Times New Roman" w:cs="Times New Roman"/>
          <w:b/>
          <w:sz w:val="24"/>
          <w:szCs w:val="24"/>
        </w:rPr>
        <w:t>Подраздел 1.1. Сведения о земельных участках</w:t>
      </w:r>
    </w:p>
    <w:tbl>
      <w:tblPr>
        <w:tblW w:w="15309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133"/>
        <w:gridCol w:w="1276"/>
        <w:gridCol w:w="1418"/>
        <w:gridCol w:w="1559"/>
        <w:gridCol w:w="1275"/>
        <w:gridCol w:w="1418"/>
        <w:gridCol w:w="1276"/>
        <w:gridCol w:w="992"/>
        <w:gridCol w:w="1134"/>
        <w:gridCol w:w="992"/>
        <w:gridCol w:w="992"/>
        <w:gridCol w:w="1134"/>
      </w:tblGrid>
      <w:tr w:rsidR="006F7FB6" w:rsidRPr="006F7FB6" w:rsidTr="006F7FB6">
        <w:trPr>
          <w:cantSplit/>
          <w:trHeight w:val="3619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Реестровый или порядковый номер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Наименование земельного участка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Адрес (местоположение) земельного участка</w:t>
            </w:r>
          </w:p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(ОКТМО)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Кадастровый номер земельного участка (с датой присвоения)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ind w:left="-108" w:firstLine="108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Сведения о правообладателе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Вид вещного права, на основании которого правообладателю принадлежит 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Сведения об основных характеристиках земельного участка, в том числе: категория земель, вид разрешенного использования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Сведения об основных характеристиках земельного участка - площадь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Сведения о кадастровой стоимости земельного участка (руб.)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Сведения о произведенном улучшении земельного участка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Сведения об установленных в отношении земельного участка ограничениях (обременениях)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Иные сведения (при необходимости)</w:t>
            </w:r>
          </w:p>
        </w:tc>
      </w:tr>
      <w:tr w:rsidR="006F7FB6" w:rsidRPr="006F7FB6" w:rsidTr="006F7FB6">
        <w:trPr>
          <w:cantSplit/>
          <w:trHeight w:val="27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</w:t>
            </w:r>
          </w:p>
        </w:tc>
      </w:tr>
      <w:tr w:rsidR="006F7FB6" w:rsidRPr="006F7FB6" w:rsidTr="006F7FB6">
        <w:trPr>
          <w:cantSplit/>
          <w:trHeight w:val="27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6F7FB6" w:rsidRPr="006F7FB6" w:rsidTr="006F7FB6">
        <w:trPr>
          <w:cantSplit/>
          <w:trHeight w:val="27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</w:tr>
    </w:tbl>
    <w:p w:rsidR="006F7FB6" w:rsidRPr="006F7FB6" w:rsidRDefault="006F7FB6" w:rsidP="006F7FB6">
      <w:pPr>
        <w:tabs>
          <w:tab w:val="left" w:pos="133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F7FB6" w:rsidRDefault="006F7FB6" w:rsidP="006F7FB6">
      <w:pPr>
        <w:rPr>
          <w:rFonts w:ascii="RobotoRegular" w:eastAsia="Times New Roman" w:hAnsi="RobotoRegular" w:cs="Times New Roman"/>
          <w:sz w:val="24"/>
          <w:szCs w:val="24"/>
          <w:lang w:eastAsia="ru-RU"/>
        </w:rPr>
      </w:pPr>
    </w:p>
    <w:p w:rsidR="00C300ED" w:rsidRPr="006F7FB6" w:rsidRDefault="00C300ED" w:rsidP="006F7FB6">
      <w:pPr>
        <w:rPr>
          <w:rFonts w:ascii="RobotoRegular" w:eastAsia="Times New Roman" w:hAnsi="RobotoRegular" w:cs="Times New Roman"/>
          <w:sz w:val="24"/>
          <w:szCs w:val="24"/>
          <w:lang w:eastAsia="ru-RU"/>
        </w:rPr>
        <w:sectPr w:rsidR="00C300ED" w:rsidRPr="006F7FB6" w:rsidSect="006F7FB6">
          <w:pgSz w:w="16838" w:h="11906" w:orient="landscape"/>
          <w:pgMar w:top="567" w:right="284" w:bottom="284" w:left="340" w:header="709" w:footer="709" w:gutter="0"/>
          <w:cols w:space="708"/>
          <w:docGrid w:linePitch="360"/>
        </w:sectPr>
      </w:pPr>
    </w:p>
    <w:p w:rsidR="006F7FB6" w:rsidRPr="006F7FB6" w:rsidRDefault="006F7FB6" w:rsidP="006F7FB6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6F7FB6">
        <w:rPr>
          <w:rFonts w:ascii="Times New Roman" w:hAnsi="Times New Roman"/>
          <w:b/>
          <w:sz w:val="24"/>
          <w:szCs w:val="24"/>
        </w:rPr>
        <w:lastRenderedPageBreak/>
        <w:t>Подраздел 1.2. Сведения о зданиях, сооружениях, объектах незавершенного строительства,</w:t>
      </w:r>
    </w:p>
    <w:p w:rsidR="006F7FB6" w:rsidRPr="006F7FB6" w:rsidRDefault="006F7FB6" w:rsidP="006F7F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FB6">
        <w:rPr>
          <w:rFonts w:ascii="Times New Roman" w:hAnsi="Times New Roman" w:cs="Times New Roman"/>
          <w:b/>
          <w:sz w:val="24"/>
          <w:szCs w:val="24"/>
        </w:rPr>
        <w:t xml:space="preserve">единых недвижимых </w:t>
      </w:r>
      <w:proofErr w:type="gramStart"/>
      <w:r w:rsidRPr="006F7FB6">
        <w:rPr>
          <w:rFonts w:ascii="Times New Roman" w:hAnsi="Times New Roman" w:cs="Times New Roman"/>
          <w:b/>
          <w:sz w:val="24"/>
          <w:szCs w:val="24"/>
        </w:rPr>
        <w:t>комплексах</w:t>
      </w:r>
      <w:proofErr w:type="gramEnd"/>
      <w:r w:rsidRPr="006F7FB6">
        <w:rPr>
          <w:rFonts w:ascii="Times New Roman" w:hAnsi="Times New Roman" w:cs="Times New Roman"/>
          <w:b/>
          <w:sz w:val="24"/>
          <w:szCs w:val="24"/>
        </w:rPr>
        <w:t xml:space="preserve"> и иных объектах, отнесенных законом к недвижимости</w:t>
      </w:r>
    </w:p>
    <w:tbl>
      <w:tblPr>
        <w:tblW w:w="15452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992"/>
        <w:gridCol w:w="1275"/>
        <w:gridCol w:w="992"/>
        <w:gridCol w:w="1417"/>
        <w:gridCol w:w="1275"/>
        <w:gridCol w:w="993"/>
        <w:gridCol w:w="1418"/>
        <w:gridCol w:w="1134"/>
        <w:gridCol w:w="850"/>
        <w:gridCol w:w="1134"/>
        <w:gridCol w:w="992"/>
        <w:gridCol w:w="1135"/>
        <w:gridCol w:w="1135"/>
      </w:tblGrid>
      <w:tr w:rsidR="006F7FB6" w:rsidRPr="00A3689C" w:rsidTr="006F7FB6">
        <w:trPr>
          <w:cantSplit/>
          <w:trHeight w:val="3619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FF2380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tab/>
            </w:r>
            <w:r w:rsidRPr="00FF2380">
              <w:rPr>
                <w:b/>
                <w:bCs/>
                <w:color w:val="000000"/>
                <w:sz w:val="20"/>
                <w:szCs w:val="20"/>
              </w:rPr>
              <w:t>Реестровый или порядковый номер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FF2380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Вид объекта учета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FF2380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Наименование объекта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FF2380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Назначение объекта учета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FF2380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Адрес (местоположение) объекта учета (с указанием кода ОКТМО)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FF2380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Кадастровый номер объекта учета (с датой присвоения)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FF2380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FF2380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Сведения о правообладателе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FF2380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 xml:space="preserve">Вид вещного права, на основании которого правообладателю принадлежит объект учета </w:t>
            </w:r>
            <w:r w:rsidRPr="000323F2">
              <w:rPr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FF2380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FF2380">
              <w:rPr>
                <w:b/>
                <w:sz w:val="20"/>
                <w:szCs w:val="20"/>
              </w:rPr>
              <w:t>Сведения об основных характеристиках объекта учета, в том числе: площадь, протяженность, этажность (подземная этажность)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FC3C01" w:rsidRDefault="006F7FB6" w:rsidP="00AC5C1B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C3C01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Кадастровая стоимость, </w:t>
            </w:r>
            <w:proofErr w:type="spellStart"/>
            <w:r w:rsidRPr="00FC3C01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FF2380" w:rsidRDefault="006F7FB6" w:rsidP="00AC5C1B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RobotoRegular" w:hAnsi="RobotoRegular"/>
                <w:b/>
                <w:sz w:val="20"/>
                <w:szCs w:val="20"/>
              </w:rPr>
              <w:t>С</w:t>
            </w:r>
            <w:r w:rsidRPr="00A3689C">
              <w:rPr>
                <w:rFonts w:ascii="RobotoRegular" w:hAnsi="RobotoRegular"/>
                <w:b/>
                <w:color w:val="000000"/>
                <w:sz w:val="20"/>
                <w:szCs w:val="20"/>
              </w:rPr>
              <w:t>ведения об изменениях объекта учета (произведенных достройках, капитальном ремонте, реконструкции, модернизации, сносе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A3689C" w:rsidRDefault="006F7FB6" w:rsidP="00AC5C1B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RobotoRegular" w:hAnsi="RobotoRegular"/>
                <w:b/>
                <w:sz w:val="20"/>
                <w:szCs w:val="20"/>
              </w:rPr>
            </w:pPr>
            <w:r>
              <w:rPr>
                <w:rFonts w:ascii="RobotoRegular" w:hAnsi="RobotoRegular"/>
                <w:b/>
                <w:color w:val="000000"/>
                <w:sz w:val="20"/>
                <w:szCs w:val="20"/>
              </w:rPr>
              <w:t>С</w:t>
            </w:r>
            <w:r w:rsidRPr="00A3689C">
              <w:rPr>
                <w:rFonts w:ascii="RobotoRegular" w:hAnsi="RobotoRegular"/>
                <w:b/>
                <w:color w:val="000000"/>
                <w:sz w:val="20"/>
                <w:szCs w:val="20"/>
              </w:rPr>
              <w:t>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A3689C" w:rsidRDefault="006F7FB6" w:rsidP="00AC5C1B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RobotoRegular" w:hAnsi="RobotoRegular"/>
                <w:b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b/>
                <w:color w:val="000000"/>
                <w:sz w:val="20"/>
                <w:szCs w:val="20"/>
              </w:rPr>
              <w:t>С</w:t>
            </w:r>
            <w:r w:rsidRPr="00A3689C">
              <w:rPr>
                <w:rFonts w:ascii="RobotoRegular" w:hAnsi="RobotoRegular"/>
                <w:b/>
                <w:color w:val="000000"/>
                <w:sz w:val="20"/>
                <w:szCs w:val="20"/>
              </w:rPr>
              <w:t>ведения о лице, в пользу которого установлены ограничения (обременения)</w:t>
            </w:r>
          </w:p>
        </w:tc>
      </w:tr>
      <w:tr w:rsidR="006F7FB6" w:rsidRPr="00A3689C" w:rsidTr="006F7FB6">
        <w:trPr>
          <w:cantSplit/>
          <w:trHeight w:val="335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6F7F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6F7FB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6F7FB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6F7FB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6F7FB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6F7FB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6F7FB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6F7FB6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6F7FB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6F7FB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7FB6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6F7FB6" w:rsidRDefault="006F7FB6" w:rsidP="00AC5C1B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F7F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</w:t>
            </w:r>
          </w:p>
        </w:tc>
      </w:tr>
      <w:tr w:rsidR="006F7FB6" w:rsidRPr="00A3689C" w:rsidTr="006F7FB6">
        <w:trPr>
          <w:cantSplit/>
          <w:trHeight w:val="41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Default="006F7FB6" w:rsidP="00AC5C1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FF2380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FF2380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FF2380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FF2380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FF2380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FF2380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FF2380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FB6" w:rsidRPr="00FF2380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FF2380" w:rsidRDefault="006F7FB6" w:rsidP="00AC5C1B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Pr="00FF2380" w:rsidRDefault="006F7FB6" w:rsidP="00AC5C1B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Default="006F7FB6" w:rsidP="00AC5C1B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RobotoRegular" w:hAnsi="RobotoRegular"/>
                <w:b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Default="006F7FB6" w:rsidP="00AC5C1B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RobotoRegular" w:hAnsi="RobotoRegular"/>
                <w:b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B6" w:rsidRDefault="006F7FB6" w:rsidP="00AC5C1B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RobotoRegular" w:hAnsi="RobotoRegular"/>
                <w:b/>
                <w:color w:val="000000"/>
                <w:sz w:val="20"/>
                <w:szCs w:val="20"/>
              </w:rPr>
            </w:pPr>
          </w:p>
        </w:tc>
      </w:tr>
    </w:tbl>
    <w:p w:rsidR="00C300ED" w:rsidRDefault="00C300ED" w:rsidP="00C300ED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C300ED" w:rsidRPr="00C300ED" w:rsidRDefault="00C300ED" w:rsidP="00C300ED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813B31" w:rsidRDefault="00813B31" w:rsidP="006F7FB6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813B31" w:rsidRDefault="00813B31" w:rsidP="006F7FB6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813B31" w:rsidRDefault="00813B31" w:rsidP="006F7FB6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813B31" w:rsidRDefault="00813B31" w:rsidP="006F7FB6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C300ED" w:rsidRDefault="00C300ED" w:rsidP="006F7FB6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 w:rsidRPr="006F7FB6"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lastRenderedPageBreak/>
        <w:t xml:space="preserve">Подраздел 1.3. Помещения, </w:t>
      </w:r>
      <w:proofErr w:type="spellStart"/>
      <w:r w:rsidRPr="006F7FB6"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машино-места</w:t>
      </w:r>
      <w:proofErr w:type="spellEnd"/>
      <w:r w:rsidRPr="006F7FB6"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 xml:space="preserve"> и иные объекты, отнесенные законом к недвижимости</w:t>
      </w:r>
    </w:p>
    <w:tbl>
      <w:tblPr>
        <w:tblStyle w:val="a8"/>
        <w:tblW w:w="0" w:type="auto"/>
        <w:jc w:val="center"/>
        <w:tblLayout w:type="fixed"/>
        <w:tblLook w:val="04A0"/>
      </w:tblPr>
      <w:tblGrid>
        <w:gridCol w:w="540"/>
        <w:gridCol w:w="1269"/>
        <w:gridCol w:w="1276"/>
        <w:gridCol w:w="1120"/>
        <w:gridCol w:w="1560"/>
        <w:gridCol w:w="1275"/>
        <w:gridCol w:w="1276"/>
        <w:gridCol w:w="1006"/>
        <w:gridCol w:w="851"/>
        <w:gridCol w:w="850"/>
        <w:gridCol w:w="851"/>
        <w:gridCol w:w="850"/>
        <w:gridCol w:w="851"/>
        <w:gridCol w:w="851"/>
        <w:gridCol w:w="851"/>
        <w:gridCol w:w="851"/>
      </w:tblGrid>
      <w:tr w:rsidR="00813B31" w:rsidTr="00FC3C01">
        <w:trPr>
          <w:jc w:val="center"/>
        </w:trPr>
        <w:tc>
          <w:tcPr>
            <w:tcW w:w="540" w:type="dxa"/>
          </w:tcPr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/</w:t>
            </w:r>
            <w:proofErr w:type="spell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269" w:type="dxa"/>
          </w:tcPr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</w:t>
            </w:r>
          </w:p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объекта учета</w:t>
            </w:r>
          </w:p>
        </w:tc>
        <w:tc>
          <w:tcPr>
            <w:tcW w:w="1276" w:type="dxa"/>
          </w:tcPr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Наименование объекта учета</w:t>
            </w:r>
          </w:p>
        </w:tc>
        <w:tc>
          <w:tcPr>
            <w:tcW w:w="1120" w:type="dxa"/>
          </w:tcPr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Назначе</w:t>
            </w:r>
            <w:proofErr w:type="spellEnd"/>
          </w:p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ние</w:t>
            </w:r>
            <w:proofErr w:type="spellEnd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объекта учета</w:t>
            </w:r>
          </w:p>
        </w:tc>
        <w:tc>
          <w:tcPr>
            <w:tcW w:w="1560" w:type="dxa"/>
          </w:tcPr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Адрес (место</w:t>
            </w:r>
            <w:proofErr w:type="gramEnd"/>
          </w:p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положение) объекта учета (с указанием кода ОКТМО)</w:t>
            </w:r>
          </w:p>
        </w:tc>
        <w:tc>
          <w:tcPr>
            <w:tcW w:w="1275" w:type="dxa"/>
          </w:tcPr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Кадастро</w:t>
            </w:r>
            <w:proofErr w:type="spellEnd"/>
          </w:p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вый номер объекта учета (с датой </w:t>
            </w:r>
            <w:proofErr w:type="spell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присвое</w:t>
            </w:r>
            <w:proofErr w:type="spellEnd"/>
            <w:proofErr w:type="gramEnd"/>
          </w:p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</w:t>
            </w:r>
            <w:proofErr w:type="spellEnd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)</w:t>
            </w:r>
            <w:proofErr w:type="gramEnd"/>
          </w:p>
        </w:tc>
        <w:tc>
          <w:tcPr>
            <w:tcW w:w="1276" w:type="dxa"/>
          </w:tcPr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здании, сооружении, в состав которого входит объект учета (</w:t>
            </w:r>
            <w:proofErr w:type="spell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кадастро</w:t>
            </w:r>
            <w:proofErr w:type="spellEnd"/>
            <w:proofErr w:type="gramEnd"/>
          </w:p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вый номер, форма </w:t>
            </w:r>
            <w:proofErr w:type="spell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собствен</w:t>
            </w:r>
            <w:proofErr w:type="spellEnd"/>
          </w:p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ности</w:t>
            </w:r>
            <w:proofErr w:type="spellEnd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)</w:t>
            </w:r>
            <w:proofErr w:type="gramEnd"/>
          </w:p>
        </w:tc>
        <w:tc>
          <w:tcPr>
            <w:tcW w:w="1006" w:type="dxa"/>
          </w:tcPr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право</w:t>
            </w:r>
          </w:p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обла</w:t>
            </w:r>
            <w:proofErr w:type="spellEnd"/>
          </w:p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дателе</w:t>
            </w:r>
            <w:proofErr w:type="spellEnd"/>
          </w:p>
        </w:tc>
        <w:tc>
          <w:tcPr>
            <w:tcW w:w="851" w:type="dxa"/>
          </w:tcPr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вещного права</w:t>
            </w:r>
          </w:p>
        </w:tc>
        <w:tc>
          <w:tcPr>
            <w:tcW w:w="850" w:type="dxa"/>
          </w:tcPr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 основных характеристиках объекта учета</w:t>
            </w:r>
          </w:p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Инвентарный номер объекта учета</w:t>
            </w:r>
          </w:p>
        </w:tc>
        <w:tc>
          <w:tcPr>
            <w:tcW w:w="850" w:type="dxa"/>
          </w:tcPr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</w:t>
            </w:r>
            <w:proofErr w:type="spellEnd"/>
          </w:p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</w:t>
            </w:r>
            <w:proofErr w:type="spellEnd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о </w:t>
            </w:r>
            <w:proofErr w:type="spell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стои</w:t>
            </w:r>
            <w:proofErr w:type="spellEnd"/>
          </w:p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мости объекта учета</w:t>
            </w:r>
          </w:p>
        </w:tc>
        <w:tc>
          <w:tcPr>
            <w:tcW w:w="851" w:type="dxa"/>
          </w:tcPr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</w:t>
            </w:r>
            <w:proofErr w:type="spellEnd"/>
          </w:p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</w:t>
            </w:r>
            <w:proofErr w:type="spellEnd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об изменениях объекта учета</w:t>
            </w:r>
          </w:p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</w:t>
            </w:r>
            <w:proofErr w:type="spellEnd"/>
          </w:p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</w:t>
            </w:r>
            <w:proofErr w:type="spellEnd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об </w:t>
            </w:r>
            <w:proofErr w:type="spell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установ</w:t>
            </w:r>
            <w:proofErr w:type="spellEnd"/>
          </w:p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ленных </w:t>
            </w:r>
            <w:proofErr w:type="gram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ограничениях</w:t>
            </w:r>
            <w:proofErr w:type="gramEnd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(обременениях)</w:t>
            </w:r>
          </w:p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</w:t>
            </w:r>
            <w:proofErr w:type="spellEnd"/>
          </w:p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</w:t>
            </w:r>
            <w:proofErr w:type="spellEnd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о лице, в пользу которого </w:t>
            </w:r>
            <w:proofErr w:type="gram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установлены</w:t>
            </w:r>
            <w:proofErr w:type="gramEnd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ограниче</w:t>
            </w:r>
            <w:proofErr w:type="spellEnd"/>
          </w:p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</w:t>
            </w:r>
            <w:proofErr w:type="spellEnd"/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(обременения)</w:t>
            </w:r>
          </w:p>
        </w:tc>
        <w:tc>
          <w:tcPr>
            <w:tcW w:w="851" w:type="dxa"/>
          </w:tcPr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Иные сведения</w:t>
            </w:r>
          </w:p>
          <w:p w:rsidR="00813B31" w:rsidRPr="00813B31" w:rsidRDefault="00813B31" w:rsidP="00813B3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813B3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(при необходимости)</w:t>
            </w:r>
          </w:p>
        </w:tc>
      </w:tr>
      <w:tr w:rsidR="00813B31" w:rsidTr="00FC3C01">
        <w:trPr>
          <w:jc w:val="center"/>
        </w:trPr>
        <w:tc>
          <w:tcPr>
            <w:tcW w:w="540" w:type="dxa"/>
          </w:tcPr>
          <w:p w:rsidR="00813B31" w:rsidRPr="00813B31" w:rsidRDefault="00813B3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69" w:type="dxa"/>
          </w:tcPr>
          <w:p w:rsidR="00813B31" w:rsidRPr="00813B31" w:rsidRDefault="00813B3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</w:tcPr>
          <w:p w:rsidR="00813B31" w:rsidRPr="00813B31" w:rsidRDefault="00813B3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0" w:type="dxa"/>
          </w:tcPr>
          <w:p w:rsidR="00813B31" w:rsidRPr="00813B31" w:rsidRDefault="00813B3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0" w:type="dxa"/>
          </w:tcPr>
          <w:p w:rsidR="00813B31" w:rsidRPr="00813B31" w:rsidRDefault="00813B3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</w:tcPr>
          <w:p w:rsidR="00813B31" w:rsidRPr="00813B31" w:rsidRDefault="00813B3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</w:tcPr>
          <w:p w:rsidR="00813B31" w:rsidRPr="00813B31" w:rsidRDefault="00813B3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06" w:type="dxa"/>
          </w:tcPr>
          <w:p w:rsidR="00813B31" w:rsidRPr="00813B31" w:rsidRDefault="00813B3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</w:tcPr>
          <w:p w:rsidR="00813B31" w:rsidRPr="00813B31" w:rsidRDefault="00813B3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</w:tcPr>
          <w:p w:rsidR="00813B31" w:rsidRPr="00813B31" w:rsidRDefault="00813B3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</w:tcPr>
          <w:p w:rsidR="00813B31" w:rsidRPr="00813B31" w:rsidRDefault="00813B3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</w:tcPr>
          <w:p w:rsidR="00813B31" w:rsidRPr="00813B31" w:rsidRDefault="00813B31" w:rsidP="006F7FB6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1" w:type="dxa"/>
          </w:tcPr>
          <w:p w:rsidR="00813B31" w:rsidRPr="00813B31" w:rsidRDefault="00813B31" w:rsidP="006F7FB6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</w:tcPr>
          <w:p w:rsidR="00813B31" w:rsidRDefault="00813B31" w:rsidP="006F7FB6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1" w:type="dxa"/>
          </w:tcPr>
          <w:p w:rsidR="00813B31" w:rsidRDefault="00813B31" w:rsidP="006F7FB6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1" w:type="dxa"/>
          </w:tcPr>
          <w:p w:rsidR="00813B31" w:rsidRDefault="00813B31" w:rsidP="006F7FB6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813B31" w:rsidTr="00FC3C01">
        <w:trPr>
          <w:jc w:val="center"/>
        </w:trPr>
        <w:tc>
          <w:tcPr>
            <w:tcW w:w="540" w:type="dxa"/>
          </w:tcPr>
          <w:p w:rsidR="00813B31" w:rsidRDefault="00813B31" w:rsidP="006F7FB6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813B31" w:rsidRDefault="00813B31" w:rsidP="006F7FB6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13B31" w:rsidRDefault="00813B31" w:rsidP="006F7FB6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813B31" w:rsidRDefault="00813B31" w:rsidP="006F7FB6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813B31" w:rsidRDefault="00813B31" w:rsidP="006F7FB6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813B31" w:rsidRDefault="00813B31" w:rsidP="006F7FB6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13B31" w:rsidRDefault="00813B31" w:rsidP="006F7FB6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</w:tcPr>
          <w:p w:rsidR="00813B31" w:rsidRDefault="00813B31" w:rsidP="006F7FB6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813B31" w:rsidRDefault="00813B31" w:rsidP="006F7FB6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813B31" w:rsidRDefault="00813B31" w:rsidP="006F7FB6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813B31" w:rsidRDefault="00813B31" w:rsidP="006F7FB6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813B31" w:rsidRDefault="00813B31" w:rsidP="006F7FB6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813B31" w:rsidRDefault="00813B31" w:rsidP="006F7FB6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813B31" w:rsidRDefault="00813B31" w:rsidP="006F7FB6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813B31" w:rsidRDefault="00813B31" w:rsidP="006F7FB6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813B31" w:rsidRDefault="00813B31" w:rsidP="006F7FB6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13B31" w:rsidRPr="006F7FB6" w:rsidRDefault="00813B31" w:rsidP="006F7FB6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C300ED" w:rsidRPr="00FC3C01" w:rsidRDefault="00C300ED" w:rsidP="00FC3C01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 w:rsidRPr="00FC3C01"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Подраздел 1.4. Сведения о воздушных и морских судах, судах внутреннего плавания</w:t>
      </w:r>
    </w:p>
    <w:tbl>
      <w:tblPr>
        <w:tblStyle w:val="a8"/>
        <w:tblW w:w="0" w:type="auto"/>
        <w:jc w:val="center"/>
        <w:tblLayout w:type="fixed"/>
        <w:tblLook w:val="04A0"/>
      </w:tblPr>
      <w:tblGrid>
        <w:gridCol w:w="540"/>
        <w:gridCol w:w="1269"/>
        <w:gridCol w:w="1276"/>
        <w:gridCol w:w="1120"/>
        <w:gridCol w:w="1560"/>
        <w:gridCol w:w="1275"/>
        <w:gridCol w:w="1276"/>
        <w:gridCol w:w="1006"/>
        <w:gridCol w:w="851"/>
        <w:gridCol w:w="850"/>
        <w:gridCol w:w="851"/>
        <w:gridCol w:w="850"/>
        <w:gridCol w:w="851"/>
        <w:gridCol w:w="851"/>
        <w:gridCol w:w="851"/>
        <w:gridCol w:w="851"/>
      </w:tblGrid>
      <w:tr w:rsidR="00FC3C01" w:rsidRPr="00813B31" w:rsidTr="00FC3C01">
        <w:trPr>
          <w:jc w:val="center"/>
        </w:trPr>
        <w:tc>
          <w:tcPr>
            <w:tcW w:w="540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/</w:t>
            </w:r>
            <w:proofErr w:type="spell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269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</w:t>
            </w:r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объекта учета</w:t>
            </w:r>
          </w:p>
        </w:tc>
        <w:tc>
          <w:tcPr>
            <w:tcW w:w="1276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Наименование объекта учета</w:t>
            </w:r>
          </w:p>
        </w:tc>
        <w:tc>
          <w:tcPr>
            <w:tcW w:w="1120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Назначе</w:t>
            </w:r>
            <w:proofErr w:type="spellEnd"/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ние</w:t>
            </w:r>
            <w:proofErr w:type="spellEnd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объекта учета</w:t>
            </w:r>
          </w:p>
        </w:tc>
        <w:tc>
          <w:tcPr>
            <w:tcW w:w="1560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Порт (место) регистрации и (или) место (аэродром) базирования (с указанием кода ОКТМО)</w:t>
            </w:r>
          </w:p>
        </w:tc>
        <w:tc>
          <w:tcPr>
            <w:tcW w:w="1275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Регистрацинный</w:t>
            </w:r>
            <w:proofErr w:type="spellEnd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номер (с датой присвоения)</w:t>
            </w:r>
          </w:p>
        </w:tc>
        <w:tc>
          <w:tcPr>
            <w:tcW w:w="1276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право</w:t>
            </w:r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обла</w:t>
            </w:r>
            <w:proofErr w:type="spellEnd"/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дателе</w:t>
            </w:r>
            <w:proofErr w:type="spellEnd"/>
          </w:p>
        </w:tc>
        <w:tc>
          <w:tcPr>
            <w:tcW w:w="1006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вещного права</w:t>
            </w:r>
          </w:p>
        </w:tc>
        <w:tc>
          <w:tcPr>
            <w:tcW w:w="851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 основных характеристиках судна</w:t>
            </w:r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стоимости судна</w:t>
            </w:r>
          </w:p>
        </w:tc>
        <w:tc>
          <w:tcPr>
            <w:tcW w:w="851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Сведения о </w:t>
            </w:r>
            <w:proofErr w:type="gram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произведенных</w:t>
            </w:r>
            <w:proofErr w:type="gramEnd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ремонте, модернизации судна</w:t>
            </w:r>
          </w:p>
        </w:tc>
        <w:tc>
          <w:tcPr>
            <w:tcW w:w="850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</w:t>
            </w:r>
            <w:proofErr w:type="spellEnd"/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</w:t>
            </w:r>
            <w:proofErr w:type="spellEnd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об </w:t>
            </w:r>
            <w:proofErr w:type="spell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установ</w:t>
            </w:r>
            <w:proofErr w:type="spellEnd"/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ленных </w:t>
            </w:r>
            <w:proofErr w:type="gram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ограничениях</w:t>
            </w:r>
            <w:proofErr w:type="gramEnd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(обременениях)</w:t>
            </w:r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</w:t>
            </w:r>
            <w:proofErr w:type="spellEnd"/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</w:t>
            </w:r>
            <w:proofErr w:type="spellEnd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о лице, в пользу которого </w:t>
            </w:r>
            <w:proofErr w:type="gram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установлены</w:t>
            </w:r>
            <w:proofErr w:type="gramEnd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ограниче</w:t>
            </w:r>
            <w:proofErr w:type="spellEnd"/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</w:t>
            </w:r>
            <w:proofErr w:type="spellEnd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(обременения)</w:t>
            </w:r>
          </w:p>
        </w:tc>
        <w:tc>
          <w:tcPr>
            <w:tcW w:w="851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Иные сведения</w:t>
            </w:r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(при необходимости)</w:t>
            </w:r>
          </w:p>
        </w:tc>
        <w:tc>
          <w:tcPr>
            <w:tcW w:w="851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 основных характеристиках судна</w:t>
            </w:r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стоимости судна</w:t>
            </w:r>
          </w:p>
        </w:tc>
      </w:tr>
      <w:tr w:rsidR="00FC3C01" w:rsidTr="00AC5C1B">
        <w:trPr>
          <w:jc w:val="center"/>
        </w:trPr>
        <w:tc>
          <w:tcPr>
            <w:tcW w:w="540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69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0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0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06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1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1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1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FC3C01" w:rsidTr="00AC5C1B">
        <w:trPr>
          <w:jc w:val="center"/>
        </w:trPr>
        <w:tc>
          <w:tcPr>
            <w:tcW w:w="540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C3C01" w:rsidRDefault="00FC3C01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FC3C01" w:rsidRPr="00C300ED" w:rsidRDefault="00FC3C01" w:rsidP="00C300ED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C300ED" w:rsidRPr="00C300ED" w:rsidRDefault="00C300ED" w:rsidP="00C300ED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 w:rsidRPr="00C300ED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C300ED" w:rsidRPr="00813B31" w:rsidRDefault="00C300ED" w:rsidP="00813B31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 w:rsidRPr="00813B31"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lastRenderedPageBreak/>
        <w:t>Раздел 2. Сведения о муниципальном движимом имуществе и ином имуществе, не относящемся к недвижимым и движимым вещам</w:t>
      </w:r>
    </w:p>
    <w:p w:rsidR="00C300ED" w:rsidRDefault="00C300ED" w:rsidP="00813B31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 w:rsidRPr="00813B31"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Подраздел 2.1. Сведения об акциях</w:t>
      </w:r>
    </w:p>
    <w:tbl>
      <w:tblPr>
        <w:tblStyle w:val="a8"/>
        <w:tblW w:w="0" w:type="auto"/>
        <w:tblInd w:w="931" w:type="dxa"/>
        <w:tblLayout w:type="fixed"/>
        <w:tblLook w:val="04A0"/>
      </w:tblPr>
      <w:tblGrid>
        <w:gridCol w:w="540"/>
        <w:gridCol w:w="1269"/>
        <w:gridCol w:w="1276"/>
        <w:gridCol w:w="1120"/>
        <w:gridCol w:w="1560"/>
        <w:gridCol w:w="1275"/>
        <w:gridCol w:w="1276"/>
        <w:gridCol w:w="1493"/>
      </w:tblGrid>
      <w:tr w:rsidR="00FC3C01" w:rsidRPr="00FC3C01" w:rsidTr="00FC3C01">
        <w:tc>
          <w:tcPr>
            <w:tcW w:w="540" w:type="dxa"/>
          </w:tcPr>
          <w:p w:rsidR="00FC3C01" w:rsidRPr="00FC3C01" w:rsidRDefault="00FC3C01" w:rsidP="00FC3C01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/</w:t>
            </w:r>
            <w:proofErr w:type="spell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269" w:type="dxa"/>
          </w:tcPr>
          <w:p w:rsidR="00FC3C01" w:rsidRPr="00FC3C01" w:rsidRDefault="00FC3C01" w:rsidP="00FC3C01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 акционерном обществе (эмитенте)</w:t>
            </w:r>
          </w:p>
        </w:tc>
        <w:tc>
          <w:tcPr>
            <w:tcW w:w="1276" w:type="dxa"/>
          </w:tcPr>
          <w:p w:rsidR="00FC3C01" w:rsidRPr="00FC3C01" w:rsidRDefault="00FC3C01" w:rsidP="00FC3C01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Сведения об акциях </w:t>
            </w:r>
          </w:p>
        </w:tc>
        <w:tc>
          <w:tcPr>
            <w:tcW w:w="1120" w:type="dxa"/>
          </w:tcPr>
          <w:p w:rsidR="00FC3C01" w:rsidRPr="00FC3C01" w:rsidRDefault="00FC3C01" w:rsidP="00FC3C01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</w:t>
            </w:r>
            <w:proofErr w:type="spell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правооблада</w:t>
            </w:r>
            <w:proofErr w:type="spellEnd"/>
          </w:p>
          <w:p w:rsidR="00FC3C01" w:rsidRPr="00FC3C01" w:rsidRDefault="00FC3C01" w:rsidP="00FC3C01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теле</w:t>
            </w:r>
            <w:proofErr w:type="gramEnd"/>
          </w:p>
        </w:tc>
        <w:tc>
          <w:tcPr>
            <w:tcW w:w="1560" w:type="dxa"/>
          </w:tcPr>
          <w:p w:rsidR="00FC3C01" w:rsidRPr="00FC3C01" w:rsidRDefault="00FC3C01" w:rsidP="00FC3C01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вещного права, на основании которого правообладателю принадлежит объект учета</w:t>
            </w:r>
          </w:p>
        </w:tc>
        <w:tc>
          <w:tcPr>
            <w:tcW w:w="1275" w:type="dxa"/>
          </w:tcPr>
          <w:p w:rsidR="00FC3C01" w:rsidRPr="00FC3C01" w:rsidRDefault="00FC3C01" w:rsidP="00FC3C01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 установленных ограничениях (обременениях)</w:t>
            </w:r>
          </w:p>
          <w:p w:rsidR="00FC3C01" w:rsidRPr="00FC3C01" w:rsidRDefault="00FC3C01" w:rsidP="00FC3C01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FC3C01" w:rsidRPr="00FC3C01" w:rsidRDefault="00FC3C01" w:rsidP="00FC3C01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лице, в пользу которого установлены ограничения (обременения)</w:t>
            </w:r>
          </w:p>
        </w:tc>
        <w:tc>
          <w:tcPr>
            <w:tcW w:w="1493" w:type="dxa"/>
          </w:tcPr>
          <w:p w:rsidR="00FC3C01" w:rsidRPr="00FC3C01" w:rsidRDefault="00FC3C01" w:rsidP="00FC3C01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Иные сведения</w:t>
            </w:r>
          </w:p>
          <w:p w:rsidR="00FC3C01" w:rsidRPr="00FC3C01" w:rsidRDefault="00FC3C01" w:rsidP="00FC3C01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(при необходимости)</w:t>
            </w:r>
          </w:p>
        </w:tc>
      </w:tr>
      <w:tr w:rsidR="00FC3C01" w:rsidRPr="00813B31" w:rsidTr="00FC3C01">
        <w:tc>
          <w:tcPr>
            <w:tcW w:w="540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69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0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0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93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FC3C01" w:rsidTr="00FC3C01">
        <w:tc>
          <w:tcPr>
            <w:tcW w:w="540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C3C01" w:rsidRDefault="00FC3C01" w:rsidP="00813B31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C300ED" w:rsidRDefault="00C300ED" w:rsidP="00FC3C01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 w:rsidRPr="00FC3C01"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Подраздел 2.2. Сведения о долях (вкладах) в уставных (складочных) капиталах хозяйственных обществ и товариществ</w:t>
      </w:r>
    </w:p>
    <w:tbl>
      <w:tblPr>
        <w:tblStyle w:val="a8"/>
        <w:tblW w:w="0" w:type="auto"/>
        <w:tblInd w:w="931" w:type="dxa"/>
        <w:tblLayout w:type="fixed"/>
        <w:tblLook w:val="04A0"/>
      </w:tblPr>
      <w:tblGrid>
        <w:gridCol w:w="540"/>
        <w:gridCol w:w="1269"/>
        <w:gridCol w:w="1276"/>
        <w:gridCol w:w="1120"/>
        <w:gridCol w:w="1560"/>
        <w:gridCol w:w="1275"/>
        <w:gridCol w:w="1276"/>
        <w:gridCol w:w="1493"/>
      </w:tblGrid>
      <w:tr w:rsidR="00FC3C01" w:rsidRPr="00FC3C01" w:rsidTr="00FC3C01">
        <w:tc>
          <w:tcPr>
            <w:tcW w:w="540" w:type="dxa"/>
          </w:tcPr>
          <w:p w:rsidR="00FC3C01" w:rsidRPr="00FC3C01" w:rsidRDefault="00FC3C01" w:rsidP="00AC5C1B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/</w:t>
            </w:r>
            <w:proofErr w:type="spell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269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хозяйственном обществе (товариществе)</w:t>
            </w:r>
          </w:p>
        </w:tc>
        <w:tc>
          <w:tcPr>
            <w:tcW w:w="1276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Доля (вклад) в уставном (складочном) капитале хозяйственного общества, товарищества в процентах</w:t>
            </w:r>
          </w:p>
        </w:tc>
        <w:tc>
          <w:tcPr>
            <w:tcW w:w="1120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</w:t>
            </w:r>
            <w:proofErr w:type="spell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правооблада</w:t>
            </w:r>
            <w:proofErr w:type="spellEnd"/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теле</w:t>
            </w:r>
            <w:proofErr w:type="gramEnd"/>
          </w:p>
        </w:tc>
        <w:tc>
          <w:tcPr>
            <w:tcW w:w="1560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вещного права, на основании которого правообладателю принадлежит объект учета</w:t>
            </w:r>
          </w:p>
        </w:tc>
        <w:tc>
          <w:tcPr>
            <w:tcW w:w="1275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 установленных ограничениях (обременениях)</w:t>
            </w:r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лице, в пользу которого установлены ограничения (обременения)</w:t>
            </w:r>
          </w:p>
        </w:tc>
        <w:tc>
          <w:tcPr>
            <w:tcW w:w="1493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Иные сведения</w:t>
            </w:r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(при необходимости)</w:t>
            </w:r>
          </w:p>
        </w:tc>
      </w:tr>
      <w:tr w:rsidR="00FC3C01" w:rsidRPr="00813B31" w:rsidTr="00AC5C1B">
        <w:tc>
          <w:tcPr>
            <w:tcW w:w="540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69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0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0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93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FC3C01" w:rsidTr="00AC5C1B">
        <w:tc>
          <w:tcPr>
            <w:tcW w:w="540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C3C01" w:rsidRPr="00FC3C01" w:rsidRDefault="00FC3C01" w:rsidP="00FC3C01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C300ED" w:rsidRDefault="00C300ED" w:rsidP="00FC3C01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 w:rsidRPr="00FC3C01"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Подраздел 2.3. Сведения о 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tbl>
      <w:tblPr>
        <w:tblStyle w:val="a8"/>
        <w:tblW w:w="0" w:type="auto"/>
        <w:tblInd w:w="931" w:type="dxa"/>
        <w:tblLayout w:type="fixed"/>
        <w:tblLook w:val="04A0"/>
      </w:tblPr>
      <w:tblGrid>
        <w:gridCol w:w="540"/>
        <w:gridCol w:w="1269"/>
        <w:gridCol w:w="1276"/>
        <w:gridCol w:w="1120"/>
        <w:gridCol w:w="1560"/>
        <w:gridCol w:w="1275"/>
        <w:gridCol w:w="1276"/>
        <w:gridCol w:w="1493"/>
        <w:gridCol w:w="1493"/>
      </w:tblGrid>
      <w:tr w:rsidR="00FC3C01" w:rsidRPr="00FC3C01" w:rsidTr="00E93164">
        <w:tc>
          <w:tcPr>
            <w:tcW w:w="540" w:type="dxa"/>
            <w:vAlign w:val="center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№ </w:t>
            </w:r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/</w:t>
            </w:r>
            <w:proofErr w:type="spell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269" w:type="dxa"/>
            <w:vAlign w:val="center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Наименование движимого имущества (иного имущества</w:t>
            </w: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)</w:t>
            </w:r>
          </w:p>
        </w:tc>
        <w:tc>
          <w:tcPr>
            <w:tcW w:w="1276" w:type="dxa"/>
            <w:vAlign w:val="center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Сведения об объекте учета</w:t>
            </w:r>
          </w:p>
        </w:tc>
        <w:tc>
          <w:tcPr>
            <w:tcW w:w="1120" w:type="dxa"/>
            <w:vAlign w:val="center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</w:t>
            </w:r>
            <w:proofErr w:type="spell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правооблада</w:t>
            </w:r>
            <w:proofErr w:type="spellEnd"/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теле</w:t>
            </w:r>
            <w:proofErr w:type="gramEnd"/>
          </w:p>
        </w:tc>
        <w:tc>
          <w:tcPr>
            <w:tcW w:w="1560" w:type="dxa"/>
            <w:vAlign w:val="center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 о стоимости</w:t>
            </w:r>
          </w:p>
        </w:tc>
        <w:tc>
          <w:tcPr>
            <w:tcW w:w="1275" w:type="dxa"/>
            <w:vAlign w:val="center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Вид вещного права, на основании которого </w:t>
            </w: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правообладателю принадлежит объект учета</w:t>
            </w:r>
          </w:p>
        </w:tc>
        <w:tc>
          <w:tcPr>
            <w:tcW w:w="1276" w:type="dxa"/>
            <w:vAlign w:val="center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Сведения об установленных ограничениях (обременен</w:t>
            </w: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иях)</w:t>
            </w:r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93" w:type="dxa"/>
            <w:vAlign w:val="center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 xml:space="preserve">Сведения о лице, в пользу которого установлены ограничения </w:t>
            </w: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(обременения)</w:t>
            </w:r>
          </w:p>
        </w:tc>
        <w:tc>
          <w:tcPr>
            <w:tcW w:w="1493" w:type="dxa"/>
            <w:vAlign w:val="center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Иные сведения </w:t>
            </w:r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(при необходимости)</w:t>
            </w:r>
          </w:p>
        </w:tc>
      </w:tr>
      <w:tr w:rsidR="00FC3C01" w:rsidRPr="00813B31" w:rsidTr="00880BE2">
        <w:tc>
          <w:tcPr>
            <w:tcW w:w="540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269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0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0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93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93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FC3C01" w:rsidTr="00880BE2">
        <w:tc>
          <w:tcPr>
            <w:tcW w:w="540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C3C01" w:rsidRPr="00FC3C01" w:rsidRDefault="00FC3C01" w:rsidP="00FC3C01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C300ED" w:rsidRDefault="00C300ED" w:rsidP="00B86C97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 w:rsidRPr="00FC3C01"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Подраздел 2.4. Сведения о долях в праве общей долевой собственности на объекты недвижимого и (или) движимого имущества</w:t>
      </w:r>
    </w:p>
    <w:p w:rsidR="00B86C97" w:rsidRDefault="00B86C97" w:rsidP="00B86C97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tbl>
      <w:tblPr>
        <w:tblStyle w:val="a8"/>
        <w:tblW w:w="0" w:type="auto"/>
        <w:tblInd w:w="931" w:type="dxa"/>
        <w:tblLayout w:type="fixed"/>
        <w:tblLook w:val="04A0"/>
      </w:tblPr>
      <w:tblGrid>
        <w:gridCol w:w="540"/>
        <w:gridCol w:w="1269"/>
        <w:gridCol w:w="1276"/>
        <w:gridCol w:w="1120"/>
        <w:gridCol w:w="1560"/>
        <w:gridCol w:w="1275"/>
        <w:gridCol w:w="1276"/>
        <w:gridCol w:w="1493"/>
        <w:gridCol w:w="1493"/>
        <w:gridCol w:w="1493"/>
      </w:tblGrid>
      <w:tr w:rsidR="00FC3C01" w:rsidRPr="00FC3C01" w:rsidTr="00FC3C01">
        <w:tc>
          <w:tcPr>
            <w:tcW w:w="540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№</w:t>
            </w:r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/</w:t>
            </w:r>
            <w:proofErr w:type="spell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269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Размер доли в праве общей долевой собственности на объекты недвижимого и (или) движимого имущества</w:t>
            </w:r>
          </w:p>
        </w:tc>
        <w:tc>
          <w:tcPr>
            <w:tcW w:w="1276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стоимости доли</w:t>
            </w:r>
          </w:p>
        </w:tc>
        <w:tc>
          <w:tcPr>
            <w:tcW w:w="1120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 участниках общей долевой собственности</w:t>
            </w:r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</w:t>
            </w:r>
            <w:proofErr w:type="spell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правооблада</w:t>
            </w:r>
            <w:proofErr w:type="spellEnd"/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теле</w:t>
            </w:r>
            <w:proofErr w:type="gramEnd"/>
          </w:p>
        </w:tc>
        <w:tc>
          <w:tcPr>
            <w:tcW w:w="1275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вещного права, на основании которого правообладателю принадлежит объект учета</w:t>
            </w:r>
          </w:p>
        </w:tc>
        <w:tc>
          <w:tcPr>
            <w:tcW w:w="1276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Сведения об объектах недвижимого и (или) движимого имущества, находящихся в общей долевой собственности </w:t>
            </w:r>
          </w:p>
        </w:tc>
        <w:tc>
          <w:tcPr>
            <w:tcW w:w="1493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 установленных в отношении доли ограничениях (обременениях)</w:t>
            </w:r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93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лице, в пользу которого установлены ограничения (обременения)</w:t>
            </w:r>
          </w:p>
        </w:tc>
        <w:tc>
          <w:tcPr>
            <w:tcW w:w="1493" w:type="dxa"/>
          </w:tcPr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Иные сведения</w:t>
            </w:r>
          </w:p>
          <w:p w:rsidR="00FC3C01" w:rsidRPr="00FC3C01" w:rsidRDefault="00FC3C01" w:rsidP="00FC3C01">
            <w:pPr>
              <w:pStyle w:val="a6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C3C0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(при необходимости)</w:t>
            </w:r>
          </w:p>
        </w:tc>
      </w:tr>
      <w:tr w:rsidR="00FC3C01" w:rsidRPr="00813B31" w:rsidTr="00012958">
        <w:tc>
          <w:tcPr>
            <w:tcW w:w="540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69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0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0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93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93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93" w:type="dxa"/>
          </w:tcPr>
          <w:p w:rsidR="00FC3C01" w:rsidRPr="00813B3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C3C01" w:rsidTr="00012958">
        <w:tc>
          <w:tcPr>
            <w:tcW w:w="540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FC3C01" w:rsidRDefault="00FC3C01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C3C01" w:rsidRDefault="00FC3C01" w:rsidP="00FC3C01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FC3C01" w:rsidRPr="00FC3C01" w:rsidRDefault="00FC3C01" w:rsidP="00FC3C01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C300ED" w:rsidRDefault="00C300ED" w:rsidP="00FC3C01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 w:rsidRPr="00FC3C01"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Раздел 3. Сведения о лицах, обладающих правами на муниципальное имущество и сведениями о нем</w:t>
      </w:r>
    </w:p>
    <w:p w:rsidR="00B86C97" w:rsidRDefault="00B86C97" w:rsidP="00FC3C01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tbl>
      <w:tblPr>
        <w:tblStyle w:val="a8"/>
        <w:tblW w:w="0" w:type="auto"/>
        <w:tblInd w:w="959" w:type="dxa"/>
        <w:tblLook w:val="04A0"/>
      </w:tblPr>
      <w:tblGrid>
        <w:gridCol w:w="567"/>
        <w:gridCol w:w="2243"/>
        <w:gridCol w:w="2693"/>
        <w:gridCol w:w="2551"/>
        <w:gridCol w:w="2268"/>
      </w:tblGrid>
      <w:tr w:rsidR="00B86C97" w:rsidTr="00B86C97">
        <w:tc>
          <w:tcPr>
            <w:tcW w:w="567" w:type="dxa"/>
          </w:tcPr>
          <w:p w:rsidR="00B86C97" w:rsidRPr="00B86C97" w:rsidRDefault="00B86C97" w:rsidP="00B86C97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86C9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№</w:t>
            </w:r>
          </w:p>
          <w:p w:rsidR="00B86C97" w:rsidRPr="00B86C97" w:rsidRDefault="00B86C97" w:rsidP="00B86C97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86C9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B86C9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/</w:t>
            </w:r>
            <w:proofErr w:type="spellStart"/>
            <w:r w:rsidRPr="00B86C9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243" w:type="dxa"/>
          </w:tcPr>
          <w:p w:rsidR="00B86C97" w:rsidRPr="00B86C97" w:rsidRDefault="00B86C97" w:rsidP="00B86C97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86C9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правообладателях</w:t>
            </w:r>
          </w:p>
        </w:tc>
        <w:tc>
          <w:tcPr>
            <w:tcW w:w="2693" w:type="dxa"/>
          </w:tcPr>
          <w:p w:rsidR="00B86C97" w:rsidRPr="00B86C97" w:rsidRDefault="00B86C97" w:rsidP="00B86C97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86C9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Реестровый номер объектов учета, принадлежащих на соответствующем вещном праве</w:t>
            </w:r>
          </w:p>
        </w:tc>
        <w:tc>
          <w:tcPr>
            <w:tcW w:w="2551" w:type="dxa"/>
          </w:tcPr>
          <w:p w:rsidR="00B86C97" w:rsidRPr="00B86C97" w:rsidRDefault="00B86C97" w:rsidP="00B86C97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86C9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Реестровый номер объектов учета, вещные права на которые ограничены (обременены) в пользу правообладателя</w:t>
            </w:r>
          </w:p>
        </w:tc>
        <w:tc>
          <w:tcPr>
            <w:tcW w:w="2268" w:type="dxa"/>
          </w:tcPr>
          <w:p w:rsidR="00B86C97" w:rsidRPr="00B86C97" w:rsidRDefault="00B86C97" w:rsidP="00B86C97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86C9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Иные сведения</w:t>
            </w:r>
          </w:p>
          <w:p w:rsidR="00B86C97" w:rsidRPr="00B86C97" w:rsidRDefault="00B86C97" w:rsidP="00B86C97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86C9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(при необходимости)</w:t>
            </w:r>
          </w:p>
        </w:tc>
      </w:tr>
      <w:tr w:rsidR="00B86C97" w:rsidTr="00B86C97">
        <w:tc>
          <w:tcPr>
            <w:tcW w:w="567" w:type="dxa"/>
          </w:tcPr>
          <w:p w:rsidR="00B86C97" w:rsidRPr="00813B31" w:rsidRDefault="00B86C97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43" w:type="dxa"/>
          </w:tcPr>
          <w:p w:rsidR="00B86C97" w:rsidRPr="00813B31" w:rsidRDefault="00B86C97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3" w:type="dxa"/>
          </w:tcPr>
          <w:p w:rsidR="00B86C97" w:rsidRPr="00813B31" w:rsidRDefault="00B86C97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51" w:type="dxa"/>
          </w:tcPr>
          <w:p w:rsidR="00B86C97" w:rsidRPr="00813B31" w:rsidRDefault="00B86C97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68" w:type="dxa"/>
          </w:tcPr>
          <w:p w:rsidR="00B86C97" w:rsidRPr="00813B31" w:rsidRDefault="00B86C97" w:rsidP="00AC5C1B">
            <w:pPr>
              <w:spacing w:after="150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13B31"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B86C97" w:rsidTr="00B86C97">
        <w:tc>
          <w:tcPr>
            <w:tcW w:w="567" w:type="dxa"/>
          </w:tcPr>
          <w:p w:rsidR="00B86C97" w:rsidRDefault="00B86C97" w:rsidP="00FC3C01">
            <w:pPr>
              <w:tabs>
                <w:tab w:val="left" w:pos="4275"/>
              </w:tabs>
              <w:spacing w:after="150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3" w:type="dxa"/>
          </w:tcPr>
          <w:p w:rsidR="00B86C97" w:rsidRDefault="00B86C97" w:rsidP="00FC3C01">
            <w:pPr>
              <w:tabs>
                <w:tab w:val="left" w:pos="4275"/>
              </w:tabs>
              <w:spacing w:after="150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B86C97" w:rsidRDefault="00B86C97" w:rsidP="00FC3C01">
            <w:pPr>
              <w:tabs>
                <w:tab w:val="left" w:pos="4275"/>
              </w:tabs>
              <w:spacing w:after="150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B86C97" w:rsidRDefault="00B86C97" w:rsidP="00FC3C01">
            <w:pPr>
              <w:tabs>
                <w:tab w:val="left" w:pos="4275"/>
              </w:tabs>
              <w:spacing w:after="150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B86C97" w:rsidRDefault="00B86C97" w:rsidP="00FC3C01">
            <w:pPr>
              <w:tabs>
                <w:tab w:val="left" w:pos="4275"/>
              </w:tabs>
              <w:spacing w:after="150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C3C01" w:rsidRPr="00FC3C01" w:rsidRDefault="00FC3C01" w:rsidP="00FC3C01">
      <w:pPr>
        <w:shd w:val="clear" w:color="auto" w:fill="FBFBFB"/>
        <w:tabs>
          <w:tab w:val="left" w:pos="4275"/>
        </w:tabs>
        <w:spacing w:after="150" w:line="240" w:lineRule="auto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7F331A" w:rsidRDefault="007F331A"/>
    <w:sectPr w:rsidR="007F331A" w:rsidSect="006F7FB6">
      <w:pgSz w:w="16838" w:h="11906" w:orient="landscape"/>
      <w:pgMar w:top="567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697C05"/>
    <w:multiLevelType w:val="multilevel"/>
    <w:tmpl w:val="2CD41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300ED"/>
    <w:rsid w:val="000E0455"/>
    <w:rsid w:val="001D112C"/>
    <w:rsid w:val="00242C28"/>
    <w:rsid w:val="00386F39"/>
    <w:rsid w:val="00391365"/>
    <w:rsid w:val="00427BA6"/>
    <w:rsid w:val="004736F0"/>
    <w:rsid w:val="00521C1D"/>
    <w:rsid w:val="0054264B"/>
    <w:rsid w:val="00556451"/>
    <w:rsid w:val="00654E09"/>
    <w:rsid w:val="006F7FB6"/>
    <w:rsid w:val="007F331A"/>
    <w:rsid w:val="00813B31"/>
    <w:rsid w:val="008F5BD4"/>
    <w:rsid w:val="00A64EEB"/>
    <w:rsid w:val="00AA583F"/>
    <w:rsid w:val="00B040B4"/>
    <w:rsid w:val="00B249EF"/>
    <w:rsid w:val="00B86C97"/>
    <w:rsid w:val="00BD3631"/>
    <w:rsid w:val="00C300ED"/>
    <w:rsid w:val="00D322E5"/>
    <w:rsid w:val="00D72E06"/>
    <w:rsid w:val="00F51895"/>
    <w:rsid w:val="00FC3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31A"/>
  </w:style>
  <w:style w:type="paragraph" w:styleId="1">
    <w:name w:val="heading 1"/>
    <w:basedOn w:val="a"/>
    <w:link w:val="10"/>
    <w:uiPriority w:val="9"/>
    <w:qFormat/>
    <w:rsid w:val="00C300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00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C30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00ED"/>
    <w:rPr>
      <w:b/>
      <w:bCs/>
    </w:rPr>
  </w:style>
  <w:style w:type="character" w:styleId="a5">
    <w:name w:val="Emphasis"/>
    <w:basedOn w:val="a0"/>
    <w:uiPriority w:val="20"/>
    <w:qFormat/>
    <w:rsid w:val="00C300ED"/>
    <w:rPr>
      <w:i/>
      <w:iCs/>
    </w:rPr>
  </w:style>
  <w:style w:type="paragraph" w:styleId="a6">
    <w:name w:val="No Spacing"/>
    <w:uiPriority w:val="1"/>
    <w:qFormat/>
    <w:rsid w:val="00B249EF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AA583F"/>
    <w:pPr>
      <w:ind w:left="720"/>
      <w:contextualSpacing/>
    </w:pPr>
  </w:style>
  <w:style w:type="paragraph" w:customStyle="1" w:styleId="Default">
    <w:name w:val="Default"/>
    <w:rsid w:val="006F7F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8">
    <w:name w:val="Table Grid"/>
    <w:basedOn w:val="a1"/>
    <w:uiPriority w:val="59"/>
    <w:rsid w:val="00813B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4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6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81690-6BF4-4BAA-BBEB-CACD6ADFF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16</Pages>
  <Words>6041</Words>
  <Characters>34438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пк1</cp:lastModifiedBy>
  <cp:revision>5</cp:revision>
  <dcterms:created xsi:type="dcterms:W3CDTF">2026-04-27T12:36:00Z</dcterms:created>
  <dcterms:modified xsi:type="dcterms:W3CDTF">2026-05-14T06:14:00Z</dcterms:modified>
</cp:coreProperties>
</file>