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2E" w:rsidRPr="00B60D2E" w:rsidRDefault="00B60D2E" w:rsidP="00B60D2E">
      <w:pPr>
        <w:rPr>
          <w:rFonts w:ascii="Times New Roman" w:hAnsi="Times New Roman" w:cs="Times New Roman"/>
          <w:b/>
          <w:sz w:val="72"/>
          <w:szCs w:val="72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Pr="00B60D2E">
        <w:rPr>
          <w:rFonts w:ascii="Times New Roman" w:hAnsi="Times New Roman" w:cs="Times New Roman"/>
          <w:b/>
          <w:sz w:val="72"/>
          <w:szCs w:val="72"/>
        </w:rPr>
        <w:t>ГАЗЕТА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сельского     поселения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Зубово-Полянского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муниципального района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Республики  Мордовия</w:t>
      </w: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Pr="00902896" w:rsidRDefault="00B60D2E" w:rsidP="00B60D2E">
      <w:pPr>
        <w:rPr>
          <w:b/>
          <w:sz w:val="144"/>
          <w:szCs w:val="144"/>
        </w:rPr>
      </w:pPr>
      <w:r>
        <w:rPr>
          <w:sz w:val="144"/>
          <w:szCs w:val="144"/>
        </w:rPr>
        <w:t xml:space="preserve">       </w:t>
      </w:r>
      <w:r>
        <w:rPr>
          <w:b/>
          <w:sz w:val="144"/>
          <w:szCs w:val="144"/>
        </w:rPr>
        <w:t>ЗАР</w:t>
      </w:r>
      <w:r w:rsidRPr="00902896">
        <w:rPr>
          <w:b/>
          <w:sz w:val="144"/>
          <w:szCs w:val="144"/>
        </w:rPr>
        <w:t>Я</w:t>
      </w:r>
    </w:p>
    <w:p w:rsidR="00B60D2E" w:rsidRDefault="00B60D2E" w:rsidP="00B60D2E">
      <w:pPr>
        <w:rPr>
          <w:sz w:val="144"/>
          <w:szCs w:val="144"/>
        </w:rPr>
      </w:pPr>
    </w:p>
    <w:p w:rsidR="00B60D2E" w:rsidRDefault="00B60D2E" w:rsidP="00B60D2E">
      <w:pPr>
        <w:rPr>
          <w:sz w:val="36"/>
          <w:szCs w:val="36"/>
        </w:rPr>
      </w:pPr>
    </w:p>
    <w:p w:rsidR="00B60D2E" w:rsidRPr="00902896" w:rsidRDefault="00541C67" w:rsidP="00B60D2E">
      <w:pPr>
        <w:rPr>
          <w:b/>
          <w:sz w:val="52"/>
          <w:szCs w:val="52"/>
        </w:rPr>
      </w:pPr>
      <w:r>
        <w:rPr>
          <w:b/>
          <w:sz w:val="52"/>
          <w:szCs w:val="52"/>
        </w:rPr>
        <w:t>13.04.2026</w:t>
      </w:r>
      <w:r w:rsidR="007B046B">
        <w:rPr>
          <w:b/>
          <w:sz w:val="52"/>
          <w:szCs w:val="52"/>
        </w:rPr>
        <w:t xml:space="preserve"> г</w:t>
      </w:r>
      <w:r w:rsidR="00B60D2E" w:rsidRPr="00902896">
        <w:rPr>
          <w:b/>
          <w:sz w:val="52"/>
          <w:szCs w:val="52"/>
        </w:rPr>
        <w:t xml:space="preserve">.                    </w:t>
      </w:r>
      <w:r w:rsidR="00B60D2E">
        <w:rPr>
          <w:b/>
          <w:sz w:val="52"/>
          <w:szCs w:val="52"/>
        </w:rPr>
        <w:t xml:space="preserve">            </w:t>
      </w:r>
      <w:r w:rsidR="00B60D2E" w:rsidRPr="00902896">
        <w:rPr>
          <w:b/>
          <w:sz w:val="52"/>
          <w:szCs w:val="52"/>
        </w:rPr>
        <w:t xml:space="preserve">    №</w:t>
      </w:r>
      <w:r>
        <w:rPr>
          <w:b/>
          <w:sz w:val="52"/>
          <w:szCs w:val="52"/>
        </w:rPr>
        <w:t>5</w:t>
      </w:r>
    </w:p>
    <w:p w:rsidR="00B60D2E" w:rsidRDefault="00B60D2E" w:rsidP="00B60D2E">
      <w:pPr>
        <w:rPr>
          <w:sz w:val="52"/>
          <w:szCs w:val="52"/>
        </w:rPr>
      </w:pPr>
    </w:p>
    <w:p w:rsidR="00B60D2E" w:rsidRDefault="00B60D2E" w:rsidP="00B60D2E">
      <w:pPr>
        <w:rPr>
          <w:sz w:val="52"/>
          <w:szCs w:val="52"/>
        </w:rPr>
      </w:pPr>
    </w:p>
    <w:p w:rsidR="00B60D2E" w:rsidRPr="00902896" w:rsidRDefault="00B60D2E" w:rsidP="00B60D2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7B046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902896">
        <w:rPr>
          <w:b/>
          <w:sz w:val="28"/>
          <w:szCs w:val="28"/>
        </w:rPr>
        <w:t xml:space="preserve">Издается с  3 декабря 2005 года                                                                           </w:t>
      </w:r>
    </w:p>
    <w:p w:rsidR="00B60D2E" w:rsidRPr="00B60D2E" w:rsidRDefault="00B60D2E" w:rsidP="00B60D2E"/>
    <w:p w:rsidR="006F6359" w:rsidRPr="00B60D2E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541C67" w:rsidRPr="0000616F" w:rsidRDefault="00541C67" w:rsidP="00541C67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lastRenderedPageBreak/>
        <w:t>АДМИНИСТРАЦИЯ</w:t>
      </w:r>
    </w:p>
    <w:p w:rsidR="00541C67" w:rsidRPr="0000616F" w:rsidRDefault="00541C67" w:rsidP="00541C67">
      <w:pPr>
        <w:spacing w:after="0" w:line="240" w:lineRule="atLeast"/>
        <w:ind w:firstLine="72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АЧАДОВСКОГО </w:t>
      </w:r>
      <w:r w:rsidRPr="0000616F">
        <w:rPr>
          <w:rFonts w:ascii="Times New Roman" w:hAnsi="Times New Roman"/>
          <w:b/>
          <w:bCs/>
          <w:sz w:val="24"/>
          <w:szCs w:val="24"/>
        </w:rPr>
        <w:t xml:space="preserve"> СЕЛЬСКОГО ПОСЕЛЕНИЯ </w:t>
      </w:r>
    </w:p>
    <w:p w:rsidR="00541C67" w:rsidRPr="0000616F" w:rsidRDefault="00541C67" w:rsidP="00541C67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 xml:space="preserve">ЗУБОВО-ПОЛЯНСКОГО МУНИЦИПАЛЬНОГО РАЙОНА </w:t>
      </w:r>
    </w:p>
    <w:p w:rsidR="00541C67" w:rsidRDefault="00541C67" w:rsidP="00541C67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  <w:r w:rsidRPr="0000616F">
        <w:rPr>
          <w:rFonts w:ascii="Times New Roman" w:hAnsi="Times New Roman"/>
          <w:b/>
          <w:bCs/>
          <w:sz w:val="24"/>
          <w:szCs w:val="24"/>
        </w:rPr>
        <w:t>РЕСПУБЛИКИ МОРДОВИЯ</w:t>
      </w:r>
    </w:p>
    <w:p w:rsidR="00541C67" w:rsidRPr="0000616F" w:rsidRDefault="00541C67" w:rsidP="00541C67">
      <w:pPr>
        <w:spacing w:after="0" w:line="240" w:lineRule="atLeast"/>
        <w:ind w:firstLine="72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541C67" w:rsidRPr="009C75E1" w:rsidRDefault="00541C67" w:rsidP="00541C67">
      <w:pPr>
        <w:spacing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</w:t>
      </w:r>
      <w:r w:rsidRPr="0000616F">
        <w:rPr>
          <w:rFonts w:ascii="Times New Roman" w:hAnsi="Times New Roman"/>
          <w:b/>
          <w:bCs/>
          <w:sz w:val="24"/>
          <w:szCs w:val="24"/>
        </w:rPr>
        <w:t>ПОСТАНОВЛЕНИЕ</w:t>
      </w:r>
    </w:p>
    <w:p w:rsidR="00541C67" w:rsidRPr="0000616F" w:rsidRDefault="00541C67" w:rsidP="00541C6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13 </w:t>
      </w:r>
      <w:r w:rsidRPr="0000616F">
        <w:rPr>
          <w:rFonts w:ascii="Times New Roman" w:hAnsi="Times New Roman"/>
          <w:b/>
          <w:sz w:val="24"/>
          <w:szCs w:val="24"/>
        </w:rPr>
        <w:t xml:space="preserve">апреля 2026 года                                                                                                               № </w:t>
      </w:r>
      <w:r>
        <w:rPr>
          <w:rFonts w:ascii="Times New Roman" w:hAnsi="Times New Roman"/>
          <w:b/>
          <w:sz w:val="24"/>
          <w:szCs w:val="24"/>
        </w:rPr>
        <w:t>16</w:t>
      </w:r>
    </w:p>
    <w:p w:rsidR="00541C67" w:rsidRPr="0000616F" w:rsidRDefault="00541C67" w:rsidP="00541C67">
      <w:pPr>
        <w:jc w:val="center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Об организации и проведении Публичных слушаний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</w:t>
      </w:r>
      <w:r w:rsidRPr="0000616F">
        <w:rPr>
          <w:rFonts w:ascii="Times New Roman" w:hAnsi="Times New Roman"/>
          <w:b/>
          <w:sz w:val="24"/>
          <w:szCs w:val="24"/>
        </w:rPr>
        <w:t xml:space="preserve"> по проекту Устава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сельского  поселения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</w:t>
      </w:r>
      <w:proofErr w:type="spellStart"/>
      <w:r w:rsidRPr="0000616F">
        <w:rPr>
          <w:rFonts w:ascii="Times New Roman" w:hAnsi="Times New Roman"/>
          <w:b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муниципального  района Республики Мордовия</w:t>
      </w:r>
    </w:p>
    <w:p w:rsidR="00541C67" w:rsidRPr="0000616F" w:rsidRDefault="00541C67" w:rsidP="00541C67">
      <w:pPr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 w:rsidRPr="0000616F">
        <w:rPr>
          <w:rFonts w:ascii="Times New Roman" w:hAnsi="Times New Roman"/>
          <w:sz w:val="24"/>
          <w:szCs w:val="24"/>
        </w:rPr>
        <w:t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№ 97-ФЗ «О государственной регистрации уставов муниципальных образований»,</w:t>
      </w:r>
      <w:r w:rsidRPr="0000616F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Уставом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</w:t>
      </w:r>
      <w:r w:rsidRPr="0000616F">
        <w:rPr>
          <w:rFonts w:ascii="Times New Roman" w:hAnsi="Times New Roman"/>
          <w:sz w:val="28"/>
          <w:szCs w:val="28"/>
        </w:rPr>
        <w:t xml:space="preserve"> </w:t>
      </w:r>
      <w:r w:rsidRPr="0000616F">
        <w:rPr>
          <w:rFonts w:ascii="Times New Roman" w:hAnsi="Times New Roman"/>
          <w:sz w:val="24"/>
          <w:szCs w:val="24"/>
        </w:rPr>
        <w:t xml:space="preserve">Администрация </w:t>
      </w:r>
      <w:proofErr w:type="spellStart"/>
      <w:r w:rsidRPr="0000616F">
        <w:rPr>
          <w:rFonts w:ascii="Times New Roman" w:hAnsi="Times New Roman"/>
          <w:sz w:val="24"/>
          <w:szCs w:val="24"/>
        </w:rPr>
        <w:t>Мордовско-Полянского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 xml:space="preserve">     </w:t>
      </w:r>
      <w:proofErr w:type="spellStart"/>
      <w:proofErr w:type="gramStart"/>
      <w:r w:rsidRPr="0000616F">
        <w:rPr>
          <w:rFonts w:ascii="Times New Roman" w:hAnsi="Times New Roman"/>
          <w:b/>
          <w:sz w:val="24"/>
          <w:szCs w:val="24"/>
        </w:rPr>
        <w:t>п</w:t>
      </w:r>
      <w:proofErr w:type="spellEnd"/>
      <w:proofErr w:type="gramEnd"/>
      <w:r w:rsidRPr="0000616F">
        <w:rPr>
          <w:rFonts w:ascii="Times New Roman" w:hAnsi="Times New Roman"/>
          <w:b/>
          <w:sz w:val="24"/>
          <w:szCs w:val="24"/>
        </w:rPr>
        <w:t xml:space="preserve"> о с т а </w:t>
      </w:r>
      <w:proofErr w:type="spellStart"/>
      <w:r w:rsidRPr="0000616F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616F">
        <w:rPr>
          <w:rFonts w:ascii="Times New Roman" w:hAnsi="Times New Roman"/>
          <w:b/>
          <w:sz w:val="24"/>
          <w:szCs w:val="24"/>
        </w:rPr>
        <w:t xml:space="preserve"> о в л я е т :</w:t>
      </w:r>
    </w:p>
    <w:p w:rsidR="00541C67" w:rsidRPr="0000616F" w:rsidRDefault="00541C67" w:rsidP="00541C6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1.Опубликовать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  «</w:t>
      </w:r>
      <w:r>
        <w:rPr>
          <w:rFonts w:ascii="Times New Roman" w:hAnsi="Times New Roman"/>
          <w:sz w:val="24"/>
          <w:szCs w:val="24"/>
        </w:rPr>
        <w:t>ЗАРЯ</w:t>
      </w:r>
      <w:r w:rsidRPr="009C75E1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Pr="0000616F">
        <w:rPr>
          <w:rFonts w:ascii="Times New Roman" w:hAnsi="Times New Roman"/>
          <w:sz w:val="24"/>
          <w:szCs w:val="24"/>
        </w:rPr>
        <w:t>и вынести</w:t>
      </w:r>
      <w:r>
        <w:rPr>
          <w:rFonts w:ascii="Times New Roman" w:hAnsi="Times New Roman"/>
          <w:sz w:val="24"/>
          <w:szCs w:val="24"/>
        </w:rPr>
        <w:t xml:space="preserve"> на публичные слушания  проект </w:t>
      </w:r>
      <w:r w:rsidRPr="0000616F">
        <w:rPr>
          <w:rFonts w:ascii="Times New Roman" w:hAnsi="Times New Roman"/>
          <w:sz w:val="24"/>
          <w:szCs w:val="24"/>
        </w:rPr>
        <w:t>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 района Республики Мордовия.</w:t>
      </w:r>
    </w:p>
    <w:p w:rsidR="00541C67" w:rsidRPr="0000616F" w:rsidRDefault="00541C67" w:rsidP="00541C6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2.Провести Пу</w:t>
      </w:r>
      <w:r>
        <w:rPr>
          <w:rFonts w:ascii="Times New Roman" w:hAnsi="Times New Roman"/>
          <w:sz w:val="24"/>
          <w:szCs w:val="24"/>
        </w:rPr>
        <w:t>бличные слушания  12 мая 2026</w:t>
      </w:r>
      <w:r w:rsidRPr="0000616F">
        <w:rPr>
          <w:rFonts w:ascii="Times New Roman" w:hAnsi="Times New Roman"/>
          <w:sz w:val="24"/>
          <w:szCs w:val="24"/>
        </w:rPr>
        <w:t xml:space="preserve"> года в 15.00 часов в здании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поселения по адресу: </w:t>
      </w:r>
      <w:proofErr w:type="spellStart"/>
      <w:r w:rsidRPr="0000616F">
        <w:rPr>
          <w:rFonts w:ascii="Times New Roman" w:hAnsi="Times New Roman"/>
          <w:sz w:val="24"/>
          <w:szCs w:val="24"/>
        </w:rPr>
        <w:t>с</w:t>
      </w:r>
      <w:proofErr w:type="gramStart"/>
      <w:r w:rsidRPr="0000616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чадово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00616F">
        <w:rPr>
          <w:rFonts w:ascii="Times New Roman" w:hAnsi="Times New Roman"/>
          <w:sz w:val="24"/>
          <w:szCs w:val="24"/>
        </w:rPr>
        <w:t xml:space="preserve"> ул. </w:t>
      </w:r>
      <w:r>
        <w:rPr>
          <w:rFonts w:ascii="Times New Roman" w:hAnsi="Times New Roman"/>
          <w:sz w:val="24"/>
          <w:szCs w:val="24"/>
        </w:rPr>
        <w:t>Молодежная, д.1.</w:t>
      </w:r>
    </w:p>
    <w:p w:rsidR="00541C67" w:rsidRDefault="00541C67" w:rsidP="00541C6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3.Установить, что организация и проведение публичных слушаний осуществляется </w:t>
      </w:r>
      <w:r>
        <w:rPr>
          <w:rFonts w:ascii="Times New Roman" w:hAnsi="Times New Roman"/>
          <w:sz w:val="24"/>
          <w:szCs w:val="24"/>
        </w:rPr>
        <w:t xml:space="preserve">организационным комитетом в составе:                                                                                      </w:t>
      </w:r>
      <w:r w:rsidRPr="0081222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/>
          <w:sz w:val="24"/>
          <w:szCs w:val="24"/>
        </w:rPr>
        <w:t>Снадина</w:t>
      </w:r>
      <w:proofErr w:type="spellEnd"/>
      <w:r>
        <w:rPr>
          <w:rFonts w:ascii="Times New Roman" w:hAnsi="Times New Roman"/>
          <w:sz w:val="24"/>
          <w:szCs w:val="24"/>
        </w:rPr>
        <w:t xml:space="preserve"> М.Г., зам. главы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поселения, руководитель организационного комитета;                                                                                                                                          - Фатеева Т.Ю., 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поселения;                                -  </w:t>
      </w:r>
      <w:proofErr w:type="spellStart"/>
      <w:r>
        <w:rPr>
          <w:rFonts w:ascii="Times New Roman" w:hAnsi="Times New Roman"/>
          <w:sz w:val="24"/>
          <w:szCs w:val="24"/>
        </w:rPr>
        <w:t>Чудайкин</w:t>
      </w:r>
      <w:proofErr w:type="spellEnd"/>
      <w:r>
        <w:rPr>
          <w:rFonts w:ascii="Times New Roman" w:hAnsi="Times New Roman"/>
          <w:sz w:val="24"/>
          <w:szCs w:val="24"/>
        </w:rPr>
        <w:t xml:space="preserve"> Н.Я., депутат Совета депутатов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поселения.</w:t>
      </w:r>
    </w:p>
    <w:p w:rsidR="00541C67" w:rsidRPr="0000616F" w:rsidRDefault="00541C67" w:rsidP="00541C6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4. Предложения по  проекту «О </w:t>
      </w:r>
      <w:r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 района Республики Мордовия</w:t>
      </w:r>
      <w:r>
        <w:rPr>
          <w:rFonts w:ascii="Times New Roman" w:hAnsi="Times New Roman"/>
          <w:sz w:val="24"/>
          <w:szCs w:val="24"/>
        </w:rPr>
        <w:t>»</w:t>
      </w:r>
      <w:r w:rsidRPr="0000616F">
        <w:rPr>
          <w:rFonts w:ascii="Times New Roman" w:hAnsi="Times New Roman"/>
          <w:sz w:val="24"/>
          <w:szCs w:val="24"/>
        </w:rPr>
        <w:t xml:space="preserve">    прини</w:t>
      </w:r>
      <w:r>
        <w:rPr>
          <w:rFonts w:ascii="Times New Roman" w:hAnsi="Times New Roman"/>
          <w:sz w:val="24"/>
          <w:szCs w:val="24"/>
        </w:rPr>
        <w:t>маются рабочей группой  до 8 мая 2026</w:t>
      </w:r>
      <w:r w:rsidRPr="0000616F">
        <w:rPr>
          <w:rFonts w:ascii="Times New Roman" w:hAnsi="Times New Roman"/>
          <w:sz w:val="24"/>
          <w:szCs w:val="24"/>
        </w:rPr>
        <w:t xml:space="preserve"> года в соответствии с прилагаемой формой внесения предложений  по адресу: </w:t>
      </w:r>
      <w:proofErr w:type="spellStart"/>
      <w:r w:rsidRPr="0000616F">
        <w:rPr>
          <w:rFonts w:ascii="Times New Roman" w:hAnsi="Times New Roman"/>
          <w:sz w:val="24"/>
          <w:szCs w:val="24"/>
        </w:rPr>
        <w:t>с</w:t>
      </w:r>
      <w:proofErr w:type="gramStart"/>
      <w:r w:rsidRPr="0000616F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А</w:t>
      </w:r>
      <w:proofErr w:type="gramEnd"/>
      <w:r>
        <w:rPr>
          <w:rFonts w:ascii="Times New Roman" w:hAnsi="Times New Roman"/>
          <w:sz w:val="24"/>
          <w:szCs w:val="24"/>
        </w:rPr>
        <w:t>чадово</w:t>
      </w:r>
      <w:proofErr w:type="spellEnd"/>
      <w:r>
        <w:rPr>
          <w:rFonts w:ascii="Times New Roman" w:hAnsi="Times New Roman"/>
          <w:sz w:val="24"/>
          <w:szCs w:val="24"/>
        </w:rPr>
        <w:t>,</w:t>
      </w:r>
      <w:r w:rsidRPr="0000616F">
        <w:rPr>
          <w:rFonts w:ascii="Times New Roman" w:hAnsi="Times New Roman"/>
          <w:sz w:val="24"/>
          <w:szCs w:val="24"/>
        </w:rPr>
        <w:t xml:space="preserve"> ул. М</w:t>
      </w:r>
      <w:r>
        <w:rPr>
          <w:rFonts w:ascii="Times New Roman" w:hAnsi="Times New Roman"/>
          <w:sz w:val="24"/>
          <w:szCs w:val="24"/>
        </w:rPr>
        <w:t>олодежная, д.1</w:t>
      </w:r>
      <w:r w:rsidRPr="0000616F">
        <w:rPr>
          <w:rFonts w:ascii="Times New Roman" w:hAnsi="Times New Roman"/>
          <w:sz w:val="24"/>
          <w:szCs w:val="24"/>
        </w:rPr>
        <w:t xml:space="preserve"> (тел.3-</w:t>
      </w:r>
      <w:r>
        <w:rPr>
          <w:rFonts w:ascii="Times New Roman" w:hAnsi="Times New Roman"/>
          <w:sz w:val="24"/>
          <w:szCs w:val="24"/>
        </w:rPr>
        <w:t>51-41</w:t>
      </w:r>
      <w:r w:rsidRPr="0000616F">
        <w:rPr>
          <w:rFonts w:ascii="Times New Roman" w:hAnsi="Times New Roman"/>
          <w:sz w:val="24"/>
          <w:szCs w:val="24"/>
        </w:rPr>
        <w:t>) с 9.00 до 18.00, кроме субботы и воскресенья.</w:t>
      </w:r>
    </w:p>
    <w:p w:rsidR="00541C67" w:rsidRDefault="00541C67" w:rsidP="00541C6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0616F">
        <w:rPr>
          <w:rFonts w:ascii="Times New Roman" w:hAnsi="Times New Roman"/>
          <w:sz w:val="24"/>
          <w:szCs w:val="24"/>
        </w:rPr>
        <w:t xml:space="preserve">       5.Обсуждение проекта «О </w:t>
      </w:r>
      <w:r>
        <w:rPr>
          <w:rFonts w:ascii="Times New Roman" w:hAnsi="Times New Roman"/>
          <w:sz w:val="24"/>
          <w:szCs w:val="24"/>
        </w:rPr>
        <w:t>принятии</w:t>
      </w:r>
      <w:r w:rsidRPr="0000616F">
        <w:rPr>
          <w:rFonts w:ascii="Times New Roman" w:hAnsi="Times New Roman"/>
          <w:sz w:val="24"/>
          <w:szCs w:val="24"/>
        </w:rPr>
        <w:t xml:space="preserve"> Устав</w:t>
      </w:r>
      <w:r>
        <w:rPr>
          <w:rFonts w:ascii="Times New Roman" w:hAnsi="Times New Roman"/>
          <w:sz w:val="24"/>
          <w:szCs w:val="24"/>
        </w:rPr>
        <w:t>а</w:t>
      </w:r>
      <w:r w:rsidRPr="0000616F">
        <w:rPr>
          <w:rFonts w:ascii="Times New Roman" w:hAnsi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сельского  поселения    </w:t>
      </w:r>
      <w:proofErr w:type="spellStart"/>
      <w:r w:rsidRPr="0000616F">
        <w:rPr>
          <w:rFonts w:ascii="Times New Roman" w:hAnsi="Times New Roman"/>
          <w:sz w:val="24"/>
          <w:szCs w:val="24"/>
        </w:rPr>
        <w:t>Зубово-Полянского</w:t>
      </w:r>
      <w:proofErr w:type="spellEnd"/>
      <w:r w:rsidRPr="0000616F">
        <w:rPr>
          <w:rFonts w:ascii="Times New Roman" w:hAnsi="Times New Roman"/>
          <w:sz w:val="24"/>
          <w:szCs w:val="24"/>
        </w:rPr>
        <w:t xml:space="preserve"> муниципального  района Республики Мордовия» осуществляется в порядке, установленном  Положением о порядке проведения публичных слушаний.</w:t>
      </w:r>
    </w:p>
    <w:p w:rsidR="00541C67" w:rsidRPr="0000616F" w:rsidRDefault="00541C67" w:rsidP="00541C67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6.Опубликовать Постановление</w:t>
      </w:r>
      <w:r w:rsidRPr="009C75E1">
        <w:rPr>
          <w:rFonts w:ascii="Times New Roman" w:hAnsi="Times New Roman"/>
          <w:sz w:val="24"/>
          <w:szCs w:val="24"/>
        </w:rPr>
        <w:t xml:space="preserve"> в информационном бюллетене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  «</w:t>
      </w:r>
      <w:r>
        <w:rPr>
          <w:rFonts w:ascii="Times New Roman" w:hAnsi="Times New Roman"/>
          <w:sz w:val="24"/>
          <w:szCs w:val="24"/>
        </w:rPr>
        <w:t>ЗАРЯ</w:t>
      </w:r>
      <w:r w:rsidRPr="009C75E1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 xml:space="preserve"> и разместить</w:t>
      </w:r>
      <w:r w:rsidRPr="009C75E1">
        <w:rPr>
          <w:rFonts w:ascii="Times New Roman" w:hAnsi="Times New Roman"/>
          <w:sz w:val="24"/>
          <w:szCs w:val="24"/>
        </w:rPr>
        <w:t xml:space="preserve"> на официальном сайте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Ачадовского</w:t>
      </w:r>
      <w:proofErr w:type="spellEnd"/>
      <w:r w:rsidRPr="009C75E1">
        <w:rPr>
          <w:rFonts w:ascii="Times New Roman" w:hAnsi="Times New Roman"/>
          <w:sz w:val="24"/>
          <w:szCs w:val="24"/>
        </w:rPr>
        <w:t xml:space="preserve"> сельского поселения </w:t>
      </w:r>
      <w:proofErr w:type="spellStart"/>
      <w:r w:rsidRPr="009C75E1">
        <w:rPr>
          <w:rFonts w:ascii="Times New Roman" w:hAnsi="Times New Roman"/>
          <w:sz w:val="24"/>
          <w:szCs w:val="24"/>
        </w:rPr>
        <w:t>Зубов</w:t>
      </w:r>
      <w:proofErr w:type="gramStart"/>
      <w:r w:rsidRPr="009C75E1">
        <w:rPr>
          <w:rFonts w:ascii="Times New Roman" w:hAnsi="Times New Roman"/>
          <w:sz w:val="24"/>
          <w:szCs w:val="24"/>
        </w:rPr>
        <w:t>о</w:t>
      </w:r>
      <w:proofErr w:type="spellEnd"/>
      <w:r w:rsidRPr="009C75E1">
        <w:rPr>
          <w:rFonts w:ascii="Times New Roman" w:hAnsi="Times New Roman"/>
          <w:sz w:val="24"/>
          <w:szCs w:val="24"/>
        </w:rPr>
        <w:t>-</w:t>
      </w:r>
      <w:proofErr w:type="gramEnd"/>
      <w:r w:rsidRPr="009C75E1">
        <w:rPr>
          <w:rFonts w:ascii="Times New Roman" w:hAnsi="Times New Roman"/>
          <w:sz w:val="24"/>
          <w:szCs w:val="24"/>
        </w:rPr>
        <w:t xml:space="preserve"> Полянского муниципального района в информационно-телекоммуникационной сети «Интернет».</w:t>
      </w:r>
    </w:p>
    <w:p w:rsidR="00541C67" w:rsidRPr="00B673A0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41C67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/>
          <w:b/>
          <w:sz w:val="24"/>
          <w:szCs w:val="24"/>
        </w:rPr>
        <w:t>Ачадовского</w:t>
      </w:r>
      <w:proofErr w:type="spellEnd"/>
    </w:p>
    <w:p w:rsidR="00541C67" w:rsidRPr="0000616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0616F">
        <w:rPr>
          <w:rFonts w:ascii="Times New Roman" w:hAnsi="Times New Roman"/>
          <w:b/>
          <w:sz w:val="24"/>
          <w:szCs w:val="24"/>
        </w:rPr>
        <w:t>сельского поселения</w:t>
      </w:r>
      <w:r w:rsidRPr="0000616F">
        <w:rPr>
          <w:rFonts w:ascii="Times New Roman" w:hAnsi="Times New Roman"/>
          <w:b/>
          <w:sz w:val="24"/>
          <w:szCs w:val="24"/>
        </w:rPr>
        <w:tab/>
        <w:t xml:space="preserve">              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</w:t>
      </w:r>
      <w:r w:rsidRPr="0000616F">
        <w:rPr>
          <w:rFonts w:ascii="Times New Roman" w:hAnsi="Times New Roman"/>
          <w:b/>
          <w:sz w:val="24"/>
          <w:szCs w:val="24"/>
        </w:rPr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Г.Н.Галынин</w:t>
      </w:r>
      <w:proofErr w:type="spellEnd"/>
    </w:p>
    <w:p w:rsidR="00541C67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541C67" w:rsidRPr="00841D3B" w:rsidRDefault="00541C67" w:rsidP="00541C67">
      <w:pPr>
        <w:pStyle w:val="ac"/>
        <w:jc w:val="right"/>
      </w:pPr>
      <w:r w:rsidRPr="00841D3B">
        <w:t xml:space="preserve">   Приложение </w:t>
      </w:r>
      <w:r>
        <w:t>1</w:t>
      </w:r>
    </w:p>
    <w:p w:rsidR="00541C67" w:rsidRPr="00841D3B" w:rsidRDefault="00541C67" w:rsidP="00541C67">
      <w:pPr>
        <w:pStyle w:val="ac"/>
        <w:jc w:val="right"/>
      </w:pPr>
      <w:r w:rsidRPr="00841D3B">
        <w:t xml:space="preserve">к </w:t>
      </w:r>
      <w:r>
        <w:t xml:space="preserve">постановлению </w:t>
      </w:r>
      <w:r w:rsidRPr="00841D3B">
        <w:t xml:space="preserve"> администрации</w:t>
      </w:r>
    </w:p>
    <w:p w:rsidR="00541C67" w:rsidRPr="00841D3B" w:rsidRDefault="00541C67" w:rsidP="00541C67">
      <w:pPr>
        <w:pStyle w:val="ac"/>
        <w:jc w:val="right"/>
      </w:pPr>
      <w:proofErr w:type="spellStart"/>
      <w:r>
        <w:t>Ачадовского</w:t>
      </w:r>
      <w:proofErr w:type="spellEnd"/>
      <w:r>
        <w:t xml:space="preserve"> </w:t>
      </w:r>
      <w:r w:rsidRPr="00841D3B">
        <w:t>сельского поселения</w:t>
      </w:r>
    </w:p>
    <w:p w:rsidR="00541C67" w:rsidRPr="00841D3B" w:rsidRDefault="00541C67" w:rsidP="00541C67">
      <w:pPr>
        <w:pStyle w:val="ac"/>
        <w:jc w:val="right"/>
      </w:pPr>
      <w:proofErr w:type="spellStart"/>
      <w:r w:rsidRPr="00841D3B">
        <w:t>Зубово-Полянского</w:t>
      </w:r>
      <w:proofErr w:type="spellEnd"/>
      <w:r w:rsidRPr="00841D3B">
        <w:t xml:space="preserve"> муниципального района</w:t>
      </w:r>
    </w:p>
    <w:p w:rsidR="00541C67" w:rsidRPr="00841D3B" w:rsidRDefault="00541C67" w:rsidP="00541C67">
      <w:pPr>
        <w:pStyle w:val="ac"/>
        <w:jc w:val="right"/>
      </w:pPr>
      <w:r w:rsidRPr="00841D3B">
        <w:t>Республики Мордовия</w:t>
      </w:r>
    </w:p>
    <w:p w:rsidR="00541C67" w:rsidRPr="00841D3B" w:rsidRDefault="00541C67" w:rsidP="00541C67">
      <w:pPr>
        <w:pStyle w:val="ac"/>
        <w:jc w:val="right"/>
      </w:pPr>
      <w:r w:rsidRPr="00841D3B">
        <w:t xml:space="preserve">от </w:t>
      </w:r>
      <w:r>
        <w:t>13.04.2026 г. № 16</w:t>
      </w:r>
    </w:p>
    <w:p w:rsidR="00541C67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41C67" w:rsidRPr="00541C67" w:rsidRDefault="00541C67" w:rsidP="00541C67">
      <w:pPr>
        <w:tabs>
          <w:tab w:val="left" w:pos="851"/>
        </w:tabs>
        <w:spacing w:after="0" w:line="240" w:lineRule="auto"/>
        <w:ind w:left="-567" w:firstLine="851"/>
        <w:jc w:val="right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541C67">
        <w:rPr>
          <w:rFonts w:ascii="Times New Roman" w:hAnsi="Times New Roman"/>
          <w:b/>
          <w:color w:val="000000" w:themeColor="text1"/>
          <w:sz w:val="24"/>
          <w:szCs w:val="24"/>
        </w:rPr>
        <w:t>ПРОЕКТ</w:t>
      </w:r>
    </w:p>
    <w:p w:rsidR="00541C67" w:rsidRPr="0063365F" w:rsidRDefault="00541C67" w:rsidP="00541C67">
      <w:pPr>
        <w:ind w:left="403" w:right="541"/>
        <w:jc w:val="center"/>
        <w:rPr>
          <w:rFonts w:ascii="Times New Roman" w:hAnsi="Times New Roman"/>
          <w:b/>
          <w:sz w:val="24"/>
          <w:szCs w:val="24"/>
        </w:rPr>
      </w:pPr>
      <w:r w:rsidRPr="0063365F">
        <w:rPr>
          <w:rFonts w:ascii="Times New Roman" w:hAnsi="Times New Roman"/>
          <w:b/>
          <w:sz w:val="24"/>
          <w:szCs w:val="24"/>
        </w:rPr>
        <w:t xml:space="preserve">СОВЕТ ДЕПУТАТОВ </w:t>
      </w:r>
    </w:p>
    <w:p w:rsidR="00541C67" w:rsidRPr="0063365F" w:rsidRDefault="00541C67" w:rsidP="00541C67">
      <w:pPr>
        <w:ind w:left="403" w:right="541"/>
        <w:jc w:val="center"/>
        <w:rPr>
          <w:rFonts w:ascii="Times New Roman" w:hAnsi="Times New Roman"/>
          <w:b/>
          <w:sz w:val="24"/>
          <w:szCs w:val="24"/>
        </w:rPr>
      </w:pPr>
      <w:r w:rsidRPr="0063365F">
        <w:rPr>
          <w:rFonts w:ascii="Times New Roman" w:hAnsi="Times New Roman"/>
          <w:b/>
          <w:sz w:val="24"/>
          <w:szCs w:val="24"/>
        </w:rPr>
        <w:t>АЧАДОВСКОГО</w:t>
      </w:r>
      <w:r w:rsidRPr="0063365F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Pr="0063365F">
        <w:rPr>
          <w:rFonts w:ascii="Times New Roman" w:hAnsi="Times New Roman"/>
          <w:b/>
          <w:sz w:val="24"/>
          <w:szCs w:val="24"/>
        </w:rPr>
        <w:t>СЕЛЬСКОГО ПОСЕЛЕНИЯ</w:t>
      </w:r>
    </w:p>
    <w:p w:rsidR="00541C67" w:rsidRPr="0063365F" w:rsidRDefault="00541C67" w:rsidP="00541C67">
      <w:pPr>
        <w:ind w:left="403" w:right="541"/>
        <w:jc w:val="center"/>
        <w:rPr>
          <w:rFonts w:ascii="Times New Roman" w:hAnsi="Times New Roman"/>
          <w:b/>
          <w:sz w:val="24"/>
          <w:szCs w:val="24"/>
        </w:rPr>
      </w:pPr>
      <w:r w:rsidRPr="0063365F">
        <w:rPr>
          <w:rFonts w:ascii="Times New Roman" w:hAnsi="Times New Roman"/>
          <w:b/>
          <w:sz w:val="24"/>
          <w:szCs w:val="24"/>
        </w:rPr>
        <w:t xml:space="preserve"> ЗУБОВО-ПОЛЯНСКОГО МУНИЦИПАЛЬНОГО РАЙОНА</w:t>
      </w:r>
    </w:p>
    <w:p w:rsidR="00541C67" w:rsidRPr="0063365F" w:rsidRDefault="00541C67" w:rsidP="00541C67">
      <w:pPr>
        <w:ind w:left="403" w:right="541"/>
        <w:jc w:val="center"/>
        <w:rPr>
          <w:rFonts w:ascii="Times New Roman" w:hAnsi="Times New Roman"/>
          <w:b/>
          <w:sz w:val="24"/>
          <w:szCs w:val="24"/>
        </w:rPr>
      </w:pPr>
      <w:r w:rsidRPr="0063365F">
        <w:rPr>
          <w:rFonts w:ascii="Times New Roman" w:hAnsi="Times New Roman"/>
          <w:b/>
          <w:sz w:val="24"/>
          <w:szCs w:val="24"/>
        </w:rPr>
        <w:t xml:space="preserve"> РЕСПУБЛИКИ </w:t>
      </w:r>
      <w:r w:rsidRPr="0063365F">
        <w:rPr>
          <w:rFonts w:ascii="Times New Roman" w:hAnsi="Times New Roman"/>
          <w:b/>
          <w:spacing w:val="-2"/>
          <w:sz w:val="24"/>
          <w:szCs w:val="24"/>
        </w:rPr>
        <w:t>МОРДОВИЯ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РЕШЕНИЕ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________  2026 года</w:t>
      </w: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ab/>
      </w: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ab/>
        <w:t xml:space="preserve">                                                     № ___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О принятии Устава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муниципального района Республики Мордовия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соответствии с Федеральным законом от 20 марта 2025 г. № 33-ФЗ «Об общих принципах организации местного самоуправления в единой системе публичной власти», Федеральным законом Российской Федерации от 21.07.2005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 xml:space="preserve">№ 97-ФЗ «О государственной регистрации уставов муниципальных образований», руководствуясь Законом Республики Мордовия от 07.11.2025 №74-З «Об отдельных вопросах организации местного самоуправления в Республике Мордовия», </w:t>
      </w:r>
      <w:proofErr w:type="gramEnd"/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Совет депутатов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 сельского поселения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муниципального района РЕШИЛ: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Принять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- Устав).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 В соответствии с Федеральным законом Российской Федерации от 21.07.2005 № 97-ФЗ «О государственной регистрации уставов муниципальных образований» направить Устав в Управление Министерства юстиции Российской Федерации по Республике Мордовия для государственной регистрации.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После государственной регистрации в Управлении Министерства юстиции Российской Федерации по Республике Мордовия Устава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Мордовия, опубликовать настоящее решение в Информационном бюллетене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Мордовия.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4. Со дня вступления в силу Устава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Мордовия, признать утратившими силу: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Мордовия, принятый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29 декабря 2014 года № 1;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18 декабря 2015 года № 1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«О внесении изменений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20 февраля 2017 года №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 «О внесении изменений и дополнений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16 июня 2017 года №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 «О внесении изменений и дополнений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</w:t>
      </w:r>
      <w:r w:rsidRPr="0063365F">
        <w:rPr>
          <w:rFonts w:ascii="Times New Roman" w:hAnsi="Times New Roman"/>
          <w:color w:val="000000" w:themeColor="text1"/>
          <w:sz w:val="24"/>
          <w:szCs w:val="24"/>
          <w:highlight w:val="yellow"/>
        </w:rPr>
        <w:t>7 мая 2018 года №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 «О внесении изменений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18 ноября 2021 года № 1 «О внесении изменений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25 ноября 2023 года № 1 «О внесении изменений и дополнений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-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от 25 ноября 2024 года № 22 «О внесении изменений в Устав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Мордовия»;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5. Настоящее решение подлежит официальному опубликованию после государственной регистрации Устава и вступает в силу после его официального опубликования.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 w:firstLine="851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Глава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-567" w:right="-1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tabs>
          <w:tab w:val="left" w:pos="851"/>
          <w:tab w:val="left" w:pos="6975"/>
        </w:tabs>
        <w:spacing w:after="0" w:line="240" w:lineRule="auto"/>
        <w:ind w:left="-567" w:right="-14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Г.Н.Галынин</w:t>
      </w:r>
      <w:proofErr w:type="spellEnd"/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5103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                                                  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Принят</w:t>
      </w:r>
      <w:proofErr w:type="gramEnd"/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муниципального района Республики Мордовия 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ind w:left="5103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от «___»_______________2026г. №__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right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УСТАВ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 СЕЛЬСКОГО ПОСЕЛЕНИЯ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ЗУБОВО-ПОЛЯНСКОГО МУНИЦИПАЛЬНОГО РАЙОНА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РЕСПУБЛИКИ МОРДОВИЯ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2026</w:t>
      </w: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tabs>
          <w:tab w:val="left" w:pos="851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УСТАВ</w:t>
      </w:r>
    </w:p>
    <w:p w:rsidR="00541C67" w:rsidRPr="0063365F" w:rsidRDefault="00541C67" w:rsidP="00541C6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 СЕЛЬСКОГО ПОСЕЛЕНИЯ</w:t>
      </w:r>
    </w:p>
    <w:p w:rsidR="00541C67" w:rsidRPr="0063365F" w:rsidRDefault="00541C67" w:rsidP="00541C6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ЗУБОВО-ПОЛЯНСКОГО МУНИЦИПАЛЬНОГО РАЙОНА</w:t>
      </w:r>
    </w:p>
    <w:p w:rsidR="00541C67" w:rsidRPr="0063365F" w:rsidRDefault="00541C67" w:rsidP="00541C6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РЕСПУБЛИКИ МОРДОВИЯ</w:t>
      </w:r>
    </w:p>
    <w:p w:rsidR="00541C67" w:rsidRPr="0063365F" w:rsidRDefault="00541C67" w:rsidP="00541C67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Настоящий Устав в соответствии с Конституцией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Российской Федерации, общепризнанными принципами и нормами международного права, международными договорами Российской Федерации, федеральными конституционными законами, федеральными законами и иными нормативными правовыми актами Российской Федерации (указы и распоряжения Президента Российской Федерации, постановления Правительства Российской Федерации, иные нормативные правовые акты федеральных органов исполнительной власти), Конституцией и  иными нормативными правовыми актами Республики Мордовия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 определяет порядок организации 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осуществления местного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самоуправления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–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поселение).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                                ГЛАВА 1. Общие положения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1. Статус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муниципального района Республики Мордовия</w:t>
      </w:r>
    </w:p>
    <w:p w:rsidR="00541C67" w:rsidRPr="0063365F" w:rsidRDefault="00541C67" w:rsidP="00541C6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 является муниципальным образованием и входит в состав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Мордовия.</w:t>
      </w:r>
    </w:p>
    <w:p w:rsidR="00541C67" w:rsidRPr="0063365F" w:rsidRDefault="00541C67" w:rsidP="00541C6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 наделено законом Республики Мордовия статусом сельского поселения.</w:t>
      </w:r>
    </w:p>
    <w:p w:rsidR="00541C67" w:rsidRPr="0063365F" w:rsidRDefault="00541C67" w:rsidP="00541C67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Полное официальное наименование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–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Сокращенное официальное наименование муниципального образования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–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чадовско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2. Официальные символы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сельское поселение в соответствии с федеральным законодательством и геральдическими правилами вправе устанавливать официальные символы, отражающие исторические, культурные, национальные и иные местные традиции и особенности.</w:t>
      </w:r>
    </w:p>
    <w:p w:rsidR="00541C67" w:rsidRPr="0063365F" w:rsidRDefault="00541C67" w:rsidP="00541C67">
      <w:pPr>
        <w:numPr>
          <w:ilvl w:val="0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Официальные символы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порядок использования указанных символов устанавливаются решениями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541C67" w:rsidRPr="0063365F" w:rsidRDefault="00541C67" w:rsidP="00541C67">
      <w:pPr>
        <w:pStyle w:val="a3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63365F">
        <w:rPr>
          <w:color w:val="000000" w:themeColor="text1"/>
        </w:rPr>
        <w:t xml:space="preserve">3. Официальные символы </w:t>
      </w:r>
      <w:proofErr w:type="spellStart"/>
      <w:r w:rsidRPr="0063365F">
        <w:rPr>
          <w:color w:val="000000" w:themeColor="text1"/>
        </w:rPr>
        <w:t>Ачадовского</w:t>
      </w:r>
      <w:proofErr w:type="spellEnd"/>
      <w:r w:rsidRPr="0063365F">
        <w:rPr>
          <w:color w:val="000000" w:themeColor="text1"/>
        </w:rPr>
        <w:t xml:space="preserve"> сельского поселения подлежат государственной регистрации в порядке, установленном федеральным законодательством.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3. Территория и границы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Территорию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составляют исторически сложившиеся земли населенных пунктов, прилегающие к ним земли общего пользования, территории традиционного природопользования населения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земли рекреационного назначения, земли для развития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поселения.</w:t>
      </w:r>
    </w:p>
    <w:p w:rsidR="00541C67" w:rsidRPr="0063365F" w:rsidRDefault="00541C67" w:rsidP="00541C67">
      <w:pPr>
        <w:numPr>
          <w:ilvl w:val="0"/>
          <w:numId w:val="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границах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находятся следующие населенные пункты:</w:t>
      </w:r>
    </w:p>
    <w:p w:rsidR="00541C67" w:rsidRPr="0063365F" w:rsidRDefault="00541C67" w:rsidP="00541C67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rFonts w:eastAsiaTheme="minorHAnsi"/>
          <w:color w:val="000000" w:themeColor="text1"/>
          <w:lang w:eastAsia="en-US"/>
        </w:rPr>
      </w:pPr>
      <w:r w:rsidRPr="0063365F">
        <w:rPr>
          <w:rFonts w:eastAsiaTheme="minorHAnsi"/>
          <w:color w:val="000000" w:themeColor="text1"/>
          <w:lang w:eastAsia="en-US"/>
        </w:rPr>
        <w:t xml:space="preserve">село </w:t>
      </w:r>
      <w:proofErr w:type="spellStart"/>
      <w:r w:rsidRPr="0063365F">
        <w:rPr>
          <w:rFonts w:eastAsiaTheme="minorHAnsi"/>
          <w:color w:val="000000" w:themeColor="text1"/>
          <w:lang w:eastAsia="en-US"/>
        </w:rPr>
        <w:t>Ачадово</w:t>
      </w:r>
      <w:proofErr w:type="spellEnd"/>
      <w:r w:rsidRPr="0063365F">
        <w:rPr>
          <w:rFonts w:eastAsiaTheme="minorHAnsi"/>
          <w:color w:val="000000" w:themeColor="text1"/>
          <w:lang w:eastAsia="en-US"/>
        </w:rPr>
        <w:t xml:space="preserve">, село </w:t>
      </w:r>
      <w:proofErr w:type="spellStart"/>
      <w:r w:rsidRPr="0063365F">
        <w:rPr>
          <w:rFonts w:eastAsiaTheme="minorHAnsi"/>
          <w:color w:val="000000" w:themeColor="text1"/>
          <w:lang w:eastAsia="en-US"/>
        </w:rPr>
        <w:t>Дубасово</w:t>
      </w:r>
      <w:proofErr w:type="spellEnd"/>
      <w:r w:rsidRPr="0063365F">
        <w:rPr>
          <w:rFonts w:eastAsiaTheme="minorHAnsi"/>
          <w:color w:val="000000" w:themeColor="text1"/>
          <w:lang w:eastAsia="en-US"/>
        </w:rPr>
        <w:t xml:space="preserve">,  деревня </w:t>
      </w:r>
      <w:proofErr w:type="spellStart"/>
      <w:r w:rsidRPr="0063365F">
        <w:rPr>
          <w:rFonts w:eastAsiaTheme="minorHAnsi"/>
          <w:color w:val="000000" w:themeColor="text1"/>
          <w:lang w:eastAsia="en-US"/>
        </w:rPr>
        <w:t>Крюковка</w:t>
      </w:r>
      <w:proofErr w:type="spellEnd"/>
      <w:r w:rsidRPr="0063365F">
        <w:rPr>
          <w:rFonts w:eastAsiaTheme="minorHAnsi"/>
          <w:color w:val="000000" w:themeColor="text1"/>
          <w:lang w:eastAsia="en-US"/>
        </w:rPr>
        <w:t xml:space="preserve">, деревня </w:t>
      </w:r>
      <w:proofErr w:type="spellStart"/>
      <w:r w:rsidRPr="0063365F">
        <w:rPr>
          <w:rFonts w:eastAsiaTheme="minorHAnsi"/>
          <w:color w:val="000000" w:themeColor="text1"/>
          <w:lang w:eastAsia="en-US"/>
        </w:rPr>
        <w:t>Чуфаровка</w:t>
      </w:r>
      <w:proofErr w:type="spellEnd"/>
      <w:r w:rsidRPr="0063365F">
        <w:rPr>
          <w:rFonts w:eastAsiaTheme="minorHAnsi"/>
          <w:color w:val="000000" w:themeColor="text1"/>
          <w:lang w:eastAsia="en-US"/>
        </w:rPr>
        <w:t>, посёлок Красная Новь.</w:t>
      </w:r>
    </w:p>
    <w:p w:rsidR="00541C67" w:rsidRPr="0063365F" w:rsidRDefault="00541C67" w:rsidP="00541C67">
      <w:pPr>
        <w:pStyle w:val="docdata"/>
        <w:tabs>
          <w:tab w:val="left" w:pos="851"/>
        </w:tabs>
        <w:spacing w:before="0" w:beforeAutospacing="0" w:after="0" w:afterAutospacing="0"/>
        <w:ind w:firstLine="851"/>
        <w:jc w:val="both"/>
        <w:rPr>
          <w:color w:val="000000" w:themeColor="text1"/>
        </w:rPr>
      </w:pPr>
      <w:r w:rsidRPr="0063365F">
        <w:rPr>
          <w:color w:val="000000" w:themeColor="text1"/>
        </w:rPr>
        <w:t xml:space="preserve">Границы </w:t>
      </w:r>
      <w:proofErr w:type="spellStart"/>
      <w:r w:rsidRPr="0063365F">
        <w:rPr>
          <w:color w:val="000000" w:themeColor="text1"/>
        </w:rPr>
        <w:t>Ачадовского</w:t>
      </w:r>
      <w:proofErr w:type="spellEnd"/>
      <w:r w:rsidRPr="0063365F">
        <w:rPr>
          <w:color w:val="000000" w:themeColor="text1"/>
        </w:rPr>
        <w:t xml:space="preserve"> сельского поселения установлены Законом Республики Мордовия </w:t>
      </w:r>
      <w:r w:rsidRPr="0063365F">
        <w:rPr>
          <w:color w:val="000000" w:themeColor="text1"/>
          <w:highlight w:val="yellow"/>
        </w:rPr>
        <w:t>от 7 февраля 2005 года № 12-З</w:t>
      </w:r>
      <w:r w:rsidRPr="0063365F">
        <w:rPr>
          <w:color w:val="000000" w:themeColor="text1"/>
        </w:rPr>
        <w:t xml:space="preserve"> «</w:t>
      </w:r>
      <w:r w:rsidRPr="0063365F">
        <w:rPr>
          <w:color w:val="000000" w:themeColor="text1"/>
          <w:shd w:val="clear" w:color="auto" w:fill="FFFFFF"/>
        </w:rPr>
        <w:t xml:space="preserve">Об установлении границ муниципальных образований </w:t>
      </w:r>
      <w:proofErr w:type="spellStart"/>
      <w:r w:rsidRPr="0063365F">
        <w:rPr>
          <w:color w:val="000000" w:themeColor="text1"/>
          <w:shd w:val="clear" w:color="auto" w:fill="FFFFFF"/>
        </w:rPr>
        <w:t>Зубово-Полянского</w:t>
      </w:r>
      <w:proofErr w:type="spellEnd"/>
      <w:r w:rsidRPr="0063365F">
        <w:rPr>
          <w:color w:val="000000" w:themeColor="text1"/>
          <w:shd w:val="clear" w:color="auto" w:fill="FFFFFF"/>
        </w:rPr>
        <w:t xml:space="preserve"> муниципального района Республики Мордовия, </w:t>
      </w:r>
      <w:proofErr w:type="spellStart"/>
      <w:r w:rsidRPr="0063365F">
        <w:rPr>
          <w:color w:val="000000" w:themeColor="text1"/>
          <w:shd w:val="clear" w:color="auto" w:fill="FFFFFF"/>
        </w:rPr>
        <w:t>Зубово-Полянского</w:t>
      </w:r>
      <w:proofErr w:type="spellEnd"/>
      <w:r w:rsidRPr="0063365F">
        <w:rPr>
          <w:color w:val="000000" w:themeColor="text1"/>
          <w:shd w:val="clear" w:color="auto" w:fill="FFFFFF"/>
        </w:rPr>
        <w:t xml:space="preserve"> муниципального района Республики Мордовия и наделении их статусом сельского поселения, городского поселения и муниципального района».</w:t>
      </w:r>
    </w:p>
    <w:p w:rsidR="00541C67" w:rsidRPr="0063365F" w:rsidRDefault="00541C67" w:rsidP="00541C67">
      <w:pPr>
        <w:pStyle w:val="a4"/>
        <w:numPr>
          <w:ilvl w:val="0"/>
          <w:numId w:val="5"/>
        </w:numPr>
        <w:tabs>
          <w:tab w:val="clear" w:pos="720"/>
          <w:tab w:val="num" w:pos="0"/>
        </w:tabs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Административным центром </w:t>
      </w:r>
      <w:proofErr w:type="spellStart"/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сельского поселения является населенный пункт – </w:t>
      </w:r>
      <w:r w:rsidRPr="006336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село </w:t>
      </w:r>
      <w:proofErr w:type="spellStart"/>
      <w:r w:rsidRPr="0063365F">
        <w:rPr>
          <w:rFonts w:ascii="Times New Roman" w:hAnsi="Times New Roman" w:cs="Times New Roman"/>
          <w:color w:val="000000" w:themeColor="text1"/>
          <w:sz w:val="24"/>
          <w:szCs w:val="24"/>
        </w:rPr>
        <w:t>Ачадово</w:t>
      </w:r>
      <w:proofErr w:type="spellEnd"/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pacing w:after="0" w:line="240" w:lineRule="auto"/>
        <w:ind w:firstLine="42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Изменение границ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осуществляется с согласия населения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выраженного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4. Местное самоуправление 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сельском поселении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Местное самоуправление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– признаваемая и гарантируемая Конституцией Российской Федерации форма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самоорганизации граждан в целях осуществления народом своей власти для самостоятельного решения вопросов непосредственного обеспечения жизнедеятельности населения (вопросов местного значения) в пределах полномочий,  предусмотренных в соответствии с </w:t>
      </w:r>
      <w:hyperlink r:id="rId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Конституцией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, федеральными законами, а в случаях, установленных федеральными законами, - законами Республики Мордовия.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5. Вопросы непосредственного обеспечения жизнедеятельности населения (вопросы местного значения)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  <w:t xml:space="preserve">К вопросам местного значения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относятся: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его исполнением, составление и утверждение отчета об исполнении бюджета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установление, изменение и отмена местных налогов и сборов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владение, пользование и распоряжение имуществом, находящимся в муниципальной собственности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обеспечение первичных мер пожарной безопасности в границах населенных пунктов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7) обеспечение условий для развития на территории поселения физической культуры школьного спорта и массового спорта, организация проведения официальных физкультурно-оздоровительных и спортивных мероприятий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8) формирование архивных фондов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9) 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 поселения в соответствии с указанными правилами;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14)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15) осуществление учета личных подсобных хозяйств, которые ведут граждане в соответствии с </w:t>
      </w:r>
      <w:hyperlink r:id="rId7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Федеральным законом от 7 июля 2003 года № 112-ФЗ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«О личном подсобном хозяйстве»,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похозяйственных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книгах.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1.1. В соответствии с </w:t>
      </w:r>
      <w:hyperlink r:id="rId8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Законом Республики Мордовия от 12.11.2014 № 83-З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«О закреплении отдельных вопросов местного значения за сельскими поселениями в Республике Мордовия» к вопросам местного значения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относятся: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участие в профилактике терроризма и экстремизма, а также в минимизации и (или) ликвидации последствий проявлений терроризма и экстремизма в границах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создание условий для реализации мер, направленных на укрепление межнационального и межконфессионального согласия, сохранение и развитие языков и культуры народов Российской Федерации, проживающих на территории поселения, социальную и культурную адаптацию мигрантов, профилактику межнациональных (межэтнических) конфликтов;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участие в предупреждении и ликвидации последствий чрезвычайных ситуаций в границах поселения;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создание условий для развития местного традиционного народного художественного творчества, участие в сохранении, возрождении и развитии народных художественных промыслов в поселении;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организация ритуальных услуг и содержание мест захоронения;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6) предоставление помещения для работы на обслуживаемом административном участке поселения сотруднику, замещающему должность участкового уполномоченного полиции;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7) осуществление мер по противодействию коррупции в границах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 решению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жители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могут привлекаться к выполнению на добровольной основе социально значимых для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работ (в том числе дежурств) в целях решения вопросов местного значения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предусмотренных пунктами 7.1 - 9 и 19 части 1 статьи 14 Федерального закона от 6 октября 2003 № 131-ФЗ «Об общих принципах организации местного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самоуправления в Российской Федерации».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К социально значимым работам могут быть отнесены только работы, не требующие специальной профессиональной подготовки.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К выполнению социально значимых работ могут привлекаться совершеннолетние трудоспособные жители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Организация и материально-техническое обеспечение проведения социально значимых работ осуществляется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о передаче им осуществления части своих полномочий по решению вопросов местного значения за счет межбюджетных трансфертов, предоставляемых из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бюджет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в соответствии с Бюджетным кодексом Российской Федерации.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ab/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вправе заключать соглашения с органами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района, в соответствии с которыми 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принимают на себя исполнение части полномочий по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решению вопросов местного значения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за счет межбюджетных трансфертов, предоставляемых из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в бюджет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соответствии с Бюджетным кодексом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Российской Федерации.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Указанные соглашения должны заключаться на определенный срок, содержать положения, устанавливающие основания и порядок прекращения их действий, в том числе досрочного, порядок определения ежегодного объема межбюджетных трансфертов, необходимых для осуществления передаваемых полномочий, а также предусматривать финансовые санкции за неисполнение соглашений. Порядок заключения соглашений определяется нормативными правовыми актами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Для осуществления переданных в соответствии с указанными соглашениями полномочий 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имеют право дополнительно использовать собственные материальные ресурсы и финансовые средства в случаях и порядке, предусмотренных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6. Права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 на решение вопросов, не отнесенных к вопросам местного значения поселений</w:t>
      </w:r>
    </w:p>
    <w:p w:rsidR="00541C67" w:rsidRPr="0063365F" w:rsidRDefault="00541C67" w:rsidP="00541C67">
      <w:pPr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имеют право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на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создание музеев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2)совершение нотариальных действий, предусмотренных законодательством, в случае отсутствия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 нотариуса;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участие в осуществлении деятельности по опеке и попечительству;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создание условий для осуществления деятельности, связанной с реализацией прав местных национально-культурных автономий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оказание содействия национально-культурному развитию народов Российской Федерации и реализации мероприятий в сфере межнациональных отношений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участие в организации и осуществлении мероприятий по мобилизационной подготовке муниципальных предприятий и учреждений, находящихся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7) создание муниципальной пожарной охраны;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8) создание условий для развития туризма;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9) оказание поддержки общественным наблюдательным комиссиям, осуществляющим общественный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обеспечением прав человека и содействие лицам, находящимся в местах принудительного содержания;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10) оказание поддержки общественным объединениям инвалидов, а также созданным общероссийскими общественными объединениями инвалидов организациям в соответствии с Федеральным законом от 24 ноября 1995 года </w:t>
      </w:r>
      <w:hyperlink r:id="rId9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181-ФЗ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 социальной защите инвалидов в Российской Федерации».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11)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12) осуществление деятельности по обращению с животными без владельцев, обитающими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13) осуществление мероприятий в сфере профилактики правонарушений, предусмотренных Федеральным законом от 23 июня 2016 года </w:t>
      </w:r>
      <w:hyperlink r:id="rId10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182-ФЗ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«Об основах системы профилактики правонарушений в Российской Федерации»;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14) оказание содействия развитию физической культуры и спорта инвалидов, лиц с ограниченными возможностями здоровья, адаптивной физической культуры и адаптивного спорта;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15) осуществление мероприятий по защите прав потребителей, предусмотренных </w:t>
      </w:r>
      <w:hyperlink r:id="rId11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 xml:space="preserve">Законом Российской Федерации от 7 февраля 1992года </w:t>
        </w:r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br/>
          <w:t>№ 2300-I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«О защите прав потребителей»;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16)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17) 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</w:p>
    <w:p w:rsidR="00541C67" w:rsidRPr="0063365F" w:rsidRDefault="00541C67" w:rsidP="00541C67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pStyle w:val="1"/>
        <w:spacing w:before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bookmarkStart w:id="0" w:name="_Toc204179903"/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Статья 7.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US" w:eastAsia="ru-RU"/>
        </w:rPr>
        <w:t> 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Осуществление органами местного самоуправления поселения отдельных государственных полномочий</w:t>
      </w:r>
      <w:bookmarkEnd w:id="0"/>
    </w:p>
    <w:p w:rsidR="00541C67" w:rsidRPr="0063365F" w:rsidRDefault="00541C67" w:rsidP="00541C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1. </w:t>
      </w:r>
      <w:proofErr w:type="gramStart"/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>Республика Мордовия вправе передавать органам местного самоуправления осуществление отдельных государственных полномочий, осуществляемых субъектами Российской Федерации на территории соответствующих муниципальных образований, в соответствии со статьей 34 Федерального закона от 20.03.2025 № 33-ФЗ «Об общих принципах организации местного самоуправления в единой системе публичной власти» (далее – Федеральный закон № 33-ФЗ) и с Федеральным законом от 21 декабря 2021 года № 414-ФЗ «Об общих принципах организации публичной</w:t>
      </w:r>
      <w:proofErr w:type="gramEnd"/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 власти в субъектах Российской Федерации», устанавливающим общие принципы организации публичной власти в субъекте Российской Федерации, при условии передачи органам местного самоуправления необходимых для осуществления указанных полномочий материальных ресурсов и финансовых средств.</w:t>
      </w:r>
    </w:p>
    <w:p w:rsidR="00541C67" w:rsidRPr="0063365F" w:rsidRDefault="00541C67" w:rsidP="00541C6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Calibri" w:hAnsi="Times New Roman"/>
          <w:color w:val="000000" w:themeColor="text1"/>
          <w:sz w:val="24"/>
          <w:szCs w:val="24"/>
        </w:rPr>
      </w:pPr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>2. Органы местного самоуправления несут ответственность за осуществление переданных полномочий Российской Федерации, полномочий субъекта Российской Федерации в пределах субвенций, предоставленных местным бюджетам в целях финансового обеспечения осуществления соответствующих полномочий.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8. Муниципальный контроль</w:t>
      </w:r>
    </w:p>
    <w:p w:rsidR="00541C67" w:rsidRPr="0063365F" w:rsidRDefault="00541C67" w:rsidP="00541C67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Органы местного самоуправления организуют и осуществляют муниципальный контроль за соблюдением требований, установленных муниципальными правовыми актами, принятыми по вопросам местного значения, а в случаях, если соответствующие виды контроля отнесены федеральными законами к полномочиям органов местного самоуправления, также муниципальный контроль за соблюдением требований, установленных федеральными законами, законами Республики Мордовия.</w:t>
      </w:r>
      <w:proofErr w:type="gramEnd"/>
    </w:p>
    <w:p w:rsidR="00541C67" w:rsidRPr="0063365F" w:rsidRDefault="00541C67" w:rsidP="00541C67">
      <w:pPr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Организация и осуществление видов муниципального контроля регулируются </w:t>
      </w:r>
      <w:hyperlink r:id="rId12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Федеральным законом от 31 июля 2020года №248-ФЗ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«О государственном контрол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е(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надзоре) и муниципальном контроле в Российской Федерации».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Вид муниципального контроля подлежит осуществлению при наличии в границах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объектов соответствующего вида контроля.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PT Astra Serif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ГЛАВА 2. </w:t>
      </w:r>
      <w:r w:rsidRPr="0063365F">
        <w:rPr>
          <w:rFonts w:ascii="Times New Roman" w:hAnsi="Times New Roman" w:cs="PT Astra Serif"/>
          <w:b/>
          <w:bCs/>
          <w:color w:val="000000" w:themeColor="text1"/>
          <w:sz w:val="24"/>
          <w:szCs w:val="24"/>
        </w:rPr>
        <w:t>Непосредственное осуществление населением местного самоуправления и участие населения в осуществлении местного самоуправления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9. Формы непосредственного осуществления населением местного самоуправления и участия населения в осуществлении местного самоуправления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 К формам непосредственного осуществления населением местного самоуправления относятся: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местный референдум;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муниципальные выборы;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3) сход граждан.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 К формам участия населения в осуществлении местного самоуправления относятся: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опрос;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публичные слушания, общественные обсуждения;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собрание граждан;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инициативные проекты;</w:t>
      </w:r>
    </w:p>
    <w:p w:rsidR="00541C67" w:rsidRPr="0063365F" w:rsidRDefault="00541C67" w:rsidP="00541C67">
      <w:pPr>
        <w:widowControl w:val="0"/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территориальное общественное самоуправление.</w:t>
      </w:r>
    </w:p>
    <w:p w:rsidR="00541C67" w:rsidRPr="0063365F" w:rsidRDefault="00541C67" w:rsidP="00541C67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 Наряду с предусмотренными настоящей статьей формами непосредственного осуществления населением местного самоуправления и участия населения в осуществлении местного самоуправления граждане вправе участвовать в осуществлении местного самоуправления в иных формах, не противоречащих Конституции Российской Федерации, Федеральному закону № 33-ФЗ, другим федеральным законам, законам Республики Мордовия.</w:t>
      </w:r>
    </w:p>
    <w:p w:rsidR="00541C67" w:rsidRPr="0063365F" w:rsidRDefault="00541C67" w:rsidP="00541C67">
      <w:pPr>
        <w:widowControl w:val="0"/>
        <w:autoSpaceDE w:val="0"/>
        <w:autoSpaceDN w:val="0"/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 Непосредственное осуществление населением местного самоуправления и участие населения в осуществлении местного самоуправления основываются на принципах законности, добровольности.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10. Местный референдум</w:t>
      </w:r>
    </w:p>
    <w:p w:rsidR="00541C67" w:rsidRPr="0063365F" w:rsidRDefault="00541C67" w:rsidP="00541C67">
      <w:pPr>
        <w:pStyle w:val="a4"/>
        <w:numPr>
          <w:ilvl w:val="0"/>
          <w:numId w:val="8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Местный референдум проводится на территории </w:t>
      </w:r>
      <w:proofErr w:type="spellStart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 в целях решения непосредственно населением </w:t>
      </w:r>
      <w:proofErr w:type="spellStart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 вопросов непосредственного обеспечения жизнедеятельности населения </w:t>
      </w:r>
      <w:proofErr w:type="spellStart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numPr>
          <w:ilvl w:val="0"/>
          <w:numId w:val="8"/>
        </w:numPr>
        <w:tabs>
          <w:tab w:val="clear" w:pos="1069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Местный референдум проводится на всей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Решение о назначении местного референдума принимается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поселения:</w:t>
      </w:r>
    </w:p>
    <w:p w:rsidR="00541C67" w:rsidRPr="0063365F" w:rsidRDefault="00541C67" w:rsidP="00541C67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по инициативе, выдвинутой гражданами Российской Федерации, имеющими право на участие в местном референдуме;</w:t>
      </w:r>
    </w:p>
    <w:p w:rsidR="00541C67" w:rsidRPr="0063365F" w:rsidRDefault="00541C67" w:rsidP="00541C67">
      <w:pPr>
        <w:tabs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по инициативе, выдвинутой избирательными объединениями, иными общественными объединениями, уставы которых предусматривают участие в выборах и (или) референдумах и которые зарегистрированы в порядке и сроки, установленные федеральным законом;</w:t>
      </w:r>
    </w:p>
    <w:p w:rsidR="00541C67" w:rsidRPr="0063365F" w:rsidRDefault="00541C67" w:rsidP="00541C67">
      <w:pPr>
        <w:tabs>
          <w:tab w:val="num" w:pos="851"/>
          <w:tab w:val="left" w:pos="1134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по инициативе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выдвинутой ими совместно.</w:t>
      </w:r>
    </w:p>
    <w:p w:rsidR="00541C67" w:rsidRPr="0063365F" w:rsidRDefault="00541C67" w:rsidP="00541C67">
      <w:pPr>
        <w:tabs>
          <w:tab w:val="num" w:pos="0"/>
          <w:tab w:val="num" w:pos="851"/>
          <w:tab w:val="left" w:pos="1276"/>
        </w:tabs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Условием назначения местного референдума по инициативе граждан, избирательных объединений, иных общественных объединений, указанных в пункте 2 части 3 настоящей статьи, является сбор подписей в поддержку данной инициативы, количество которых устанавливается Законом Республики Мордовия от 15 февраля 2007 года </w:t>
      </w:r>
      <w:hyperlink r:id="rId13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15-З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»О местном референдуме в Республике Мордовия» и должно составлять 5 процентов от числа участников местного референдума, зарегистрированных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поселения в соответствии с Федеральным законом от 12 июня 2002 года </w:t>
      </w:r>
      <w:hyperlink r:id="rId14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»Об основных гарантиях избирательных прав и права на участие в референдуме граждан Российской Федерации» и пунктом 6 статьи 10 Закона Республики Мордовия от 15 февраля 2007 года </w:t>
      </w:r>
      <w:hyperlink r:id="rId15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15-З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 местном референдуме в Республике Мордовия», но не может быть менее 25 подписей.</w:t>
      </w:r>
      <w:proofErr w:type="gramEnd"/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Инициатива проведения местного референдума, выдвинутая гражданами, избирательными объединениями, иными общественными объединениями, указанными в пункте 2 части 3 настоящей статьи, оформляется в порядке, установленном Федеральным законом от 12 июня 2002 года </w:t>
      </w:r>
      <w:hyperlink r:id="rId16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»Об основных гарантиях избирательных прав и права на участие в референдуме граждан Российской Федерации» и Законом Республики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Мордовия от 15 февраля 2007 года </w:t>
      </w:r>
      <w:hyperlink r:id="rId17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15-З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 местном референдуме в Республике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Мордовия».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Инициатива проведения местного референдума, выдвинутая совместно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и главой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оформляется правовыми актами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обязан назначить местный референдум в течение 30 дней со дня поступления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документов, на основании которых назначается местный референдум.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местный референдум не назначен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установленные сроки, референдум назначается судом на основании обращения граждан, избирательных объединений,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органов государственной власти Республики Мордовия или прокурора. Назначенный судом местный референдум организуется соответствующей комиссией референдума, а обеспечение его проведения осуществляется исполнительным органом Республики Мордовия или иным органом, на который судом возложено обеспечение проведения местного референдума.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В местном референдуме имеют право участвовать граждане Российской Федерации, достигшие на день голосования возраста 18 лет, место жительства которых расположено в границах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 Граждане Российской Федерации участвуют в местном референдуме на основе всеобщего равного и прямого волеизъявления при тайном голосовании.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9. Итоги голосования и принятое на местном референдуме решение подлежат официальному опубликованию.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Принятое на местном референдуме решение подлежит обязательному исполнению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не нуждается в утверждении какими-либо органами публичной власти, их должностными лицами.</w:t>
      </w:r>
    </w:p>
    <w:p w:rsidR="00541C67" w:rsidRPr="0063365F" w:rsidRDefault="00541C67" w:rsidP="00541C67">
      <w:pPr>
        <w:spacing w:after="0" w:line="240" w:lineRule="auto"/>
        <w:ind w:left="57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11. 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обеспечивают исполнение принятого на местном референдуме решения в соответствии с разграничением полномочий между ними, определенным настоящим Уставом.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11. Муниципальные выборы</w:t>
      </w:r>
    </w:p>
    <w:p w:rsidR="00541C67" w:rsidRPr="0063365F" w:rsidRDefault="00541C67" w:rsidP="00541C67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Муниципальные выборы проводятся в целях избрания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 основе всеобщего равного и прямого избирательного права при тайном голосовании.</w:t>
      </w:r>
    </w:p>
    <w:p w:rsidR="00541C67" w:rsidRPr="0063365F" w:rsidRDefault="00541C67" w:rsidP="00541C67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Днем голосования на выборах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является второе воскресенье сентября года, в котором истекают сроки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созыва, - день голосования на указанных выборах, за исключением случаев, предусмотренных пунктами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4 - 6 статьи 10 Федерального закона от 12 июня 2002 года </w:t>
      </w:r>
      <w:hyperlink r:id="rId18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»Об основных гарантиях избирательных прав и права на участие в референдуме граждан Российской Федерации».</w:t>
      </w:r>
    </w:p>
    <w:p w:rsidR="00541C67" w:rsidRPr="0063365F" w:rsidRDefault="00541C67" w:rsidP="00541C67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случае досрочного прекращения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влекущего за собой неправомочность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досрочные выборы должны быть проведены не позднее чем через шесть месяцев со дня такого досрочного прекращения полномочий.</w:t>
      </w:r>
    </w:p>
    <w:p w:rsidR="00541C67" w:rsidRPr="0063365F" w:rsidRDefault="00541C67" w:rsidP="00541C67">
      <w:pPr>
        <w:numPr>
          <w:ilvl w:val="0"/>
          <w:numId w:val="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Муниципальные выборы назначаются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 Решение о назначении выборов должно быть принято не ранее, чем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за 90 дней и не позднее, чем за 80 дней до дня голосования. При назначении досрочных выборов сроки, указанные в настоящей части, а также сроки осуществления иных избирательных действий могут быть сокращены, но не более чем на одну треть.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Если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назначит выборы в срок, установленный абзацем первым настоящей части, а также, если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отсутствует или находится в неправомочном составе, выборы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назначаются территориальной избирательной комиссией не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позднее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чем за 70 дней до дня голосования. Решение избирательной комиссии о назначении выборов публикуется не позднее чем через семь дней со дня истечения установленного абзацем первым настоящей части срока официального опубликования решения о назначении выборов.</w:t>
      </w:r>
    </w:p>
    <w:p w:rsidR="00541C67" w:rsidRPr="0063365F" w:rsidRDefault="00541C67" w:rsidP="00541C67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Решение о назначении выборов подлежит официальному опубликованию в средствах массовой информации не позднее чем через пять дней со дня его принятия.</w:t>
      </w:r>
    </w:p>
    <w:p w:rsidR="00541C67" w:rsidRPr="0063365F" w:rsidRDefault="00541C67" w:rsidP="00541C67">
      <w:pPr>
        <w:numPr>
          <w:ilvl w:val="0"/>
          <w:numId w:val="1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Муниципальные выборы в случаях, установленных Федеральным законом от 12 июня 2002 года </w:t>
      </w:r>
      <w:hyperlink r:id="rId19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»Об основных гарантиях избирательных прав и права на участие в референдуме граждан Российской Федерации», назначаются территориальной избирательной комиссией или судом.</w:t>
      </w:r>
    </w:p>
    <w:p w:rsidR="00541C67" w:rsidRPr="0063365F" w:rsidRDefault="00541C67" w:rsidP="00541C67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Муниципальные выборы проводятся в соответствии с Конституцией Российской Федерации, общепризнанными принципами и нормами международного права, международными договорами Российской Федерации, Федеральным законом от 12 июня 2002 года </w:t>
      </w:r>
      <w:hyperlink r:id="rId20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67-ФЗ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»Об основных гарантиях избирательных прав и права на участие в референдуме граждан Российской Федерации», иными федеральными законами, Конституцией Республики Мордовия, Законом Республики Мордовия от 19 февраля 2007 года </w:t>
      </w:r>
      <w:hyperlink r:id="rId21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16-З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»О выборах депутатов представительных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органов муниципальных образований в Республике Мордовия», иными законами Республики Мордовия, настоящим Уставом, а также иными нормативными правовыми актами Российской Федерации, принимаемыми по вопросам организации и проведения выборов.</w:t>
      </w:r>
    </w:p>
    <w:p w:rsidR="00541C67" w:rsidRPr="0063365F" w:rsidRDefault="00541C67" w:rsidP="00541C67">
      <w:pPr>
        <w:numPr>
          <w:ilvl w:val="0"/>
          <w:numId w:val="1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Итоги муниципальных выборов подлежат официальному опубликованию.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12. Сход граждан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В случаях, предусмотренных Федеральным законом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№ 33-ФЗ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сход граждан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 может проводиться: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в населенном пункте, входящем в состав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по вопросу введения и использования средств самообложения граждан на территории данного населенного пункта;</w:t>
      </w:r>
      <w:proofErr w:type="gramEnd"/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2) в соответствии с законом Республики Мордовия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на части территории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населенного пункта, входящего в состав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по вопросу введения и использования средств самообложения граждан на данной части территории населенного пункта;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на части его территории по вопросу выявления мнения граждан о поддержке инициативного проекта. 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 Сход граждан может созываться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либо Советом депутатов, в том числе по инициативе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группы жителей соответствующей части территории населенного пункта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численностью не менее 10 человек. 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 Проведение схода граждан обеспечивается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 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4. 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Порядок организации и проведения схода граждан устанавливается нормативным правовым актом Совета депутатов и должен предусматривать заблаговременное оповещение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о времени и месте проведения схода граждан, заблаговременное ознакомление с проектом муниципального правового акта и материалами по вопросам, выносимым на решение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схода граждан, другие меры, обеспечивающие участие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сходе граждан. </w:t>
      </w:r>
      <w:proofErr w:type="gramEnd"/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5. 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Сход граждан правомочен при участии в нем более половины обладающих избирательным правом жителей населенного пункта (либо части его территории). 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 Решение схода граждан считается принятым, если за него проголосовало более половины участников схода граждан. 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7. Решения, принятые на сходе граждан, подлежат официальному опубликованию.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13. Опрос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1.Опрос граждан может проводиться на всей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 сельского поселения или на части его территории для выявления мнения населения при принятии решений органами местного самоуправления и должностными лицами местного самоуправления в части осуществления полномочий по решению вопросов непосредственного обеспечения жизнедеятельности населения, а также органами государственной власти Республики Мордовия в части осуществления полномочий по решению вопросов установления общих принципов организации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местного самоуправления. Результаты опроса носят рекомендательный характер.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 В опросе граждан имеют право участвовать жители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обладающие избирательным правом.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 В опросе граждан по вопросу выявления мнения граждан о поддержке инициативного проекта вправе участвовать жители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его части, в которых предлагается реализовать инициативный проект, достигшие восемнадцатилетнего возраста.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 Опрос граждан проводится по инициативе: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2) органов государственной власти Республики Мордовия;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его части, в которых предлагается реализовать инициативный проект, - для выявления мнения граждан о поддержке данного инициативного проекта.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5. Порядок назначения и проведения опроса граждан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соответствии с Законом Республики Мордовия от 03.09.2015 № 64-З «О порядке назначения и проведения опроса граждан на территории Республики Мордовия».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6. Решение о назначении опроса граждан должно быть принято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течение трех месяцев с момента поступления инициативы проведения опроса граждан, предусмотренной </w:t>
      </w:r>
      <w:hyperlink r:id="rId22" w:anchor="/document/411718599/entry/460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частью 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настоящей статьи.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7. В решении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о назначении опроса граждан устанавливаются: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дата и сроки проведения опроса;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формулировка вопроса (вопросов), предлагаемого (предлагаемых) при проведении опроса;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методика проведения опроса;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форма опросного листа;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5) минимальная численность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участвующих в опросе;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6)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информационно-телекоммуникационной сети «Интернет».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8. Жители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должны быть проинформированы о проведении опроса граждан не менее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чем за 10 дней до его проведения.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9. Для проведения опроса граждан может использоваться официальный сайт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информационно-телекоммуникационной сети «Интернет».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10. Финансирование мероприятий, связанных с подготовкой и проведением опроса граждан, осуществляется: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за счет средств местного бюджета - при проведении опроса по инициативе органов местного самоуправления или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за счет средств бюджета Республики Мордовия - при проведении опроса по инициативе органов государственной власти Республики Мордовия.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11. Результаты опроса подлежат обнародованию.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14. Инициативные проекты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1. В целях реализации мероприятий, имеющих приоритетное значение для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его части, по решению вопросов непосредственного обеспечения жизнедеятельности населения или иных вопросов, право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решения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которых предоставлено органам местного самоуправления,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может быть внесен инициативный проект.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 Порядок определения части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на которой могут реализовываться инициативные проекты, устанавливается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С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инициативой о внесении инициативного проекта вправе выступить инициативная группа численностью не менее 10 граждан, достигших восемнадцатилетнего возраста и проживающих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органы территориального общественного самоуправления (далее - инициаторы проекта). 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 Инициативный проект должен содержать сведения, предусмотренные частью 4 статьи 49Федерального закона № 33-ФЗ.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Инициативный проект до его внесения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подлежит рассмотрению на сходе или собрании граждан, в том числе на собрании граждан по вопросам осуществления территориального общественного самоуправления на части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в целях обсуждения инициативного проекта, определения его соответствия интересам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его части, целесообразности реализации инициативного проекта, а также принятия сходом или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собранием граждан решения о поддержке инициативного проекта. При этом возможно рассмотрение нескольких инициативных проектов на одном сходе или на одном собрании граждан.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6. Помимо обязательной поддержки инициативного проекта,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предусмотренной </w:t>
      </w:r>
      <w:hyperlink r:id="rId23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частью 5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настоящей статьи,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может быть предусмотрена возможность дополнительного выявления мнения граждан по вопросу о поддержке инициативного проекта путем опроса граждан и (или) с применением иных способов выявления мнения населения.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7. Инициаторы проекта при внесении инициативного проекта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прикладывают к нему протокол схода или собрания граждан, результаты дополнительного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выявления мнения граждан путем опроса граждан и (или) с применением иных способов выявления мнения населения, подтверждающие поддержку инициативного проекта жителями муниципального образования или его части.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Информация о внесении инициативного проекта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подлежит обнародованию, в том числе посредством размещения на официальном сайте муниципального образования в информационно-телекоммуникационной сети «Интернет», в течение трех рабочих дней со дня внесения инициативного проекта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 должна содержать сведения, указанные в </w:t>
      </w:r>
      <w:hyperlink r:id="rId24" w:anchor="/document/411718599/entry/490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части 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 статьи 49 Федерального закона № 33-ФЗ, а также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об инициаторах проекта.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Одновременно граждане информируются о возможности представления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своих замечаний и предложений по инициативному проекту с указанием срока их представления, который не может составлять менее пяти рабочих дней. Свои замечания и предложения вправе направлять жители муниципального образования, достигшие восемнадцатилетнего возраста. В сельском населенном пункте указанная информация может доводиться до сведения граждан старостой сельского населенного пункта.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9. Инициативный проект подлежит обязательному рассмотрению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течение 30 дней со дня его внесения.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по результатам рассмотрения инициативного проекта принимает одно из следующих решений: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поддержать инициативный проект и продолжить работу над ним в пределах бюджетных ассигнований, предусмотренных решением о местном бюджете, на соответствующие цели и (или) в соответствии с порядком составления и рассмотрения проекта местного бюджета (внесения изменений в решение о местном бюджете);</w:t>
      </w:r>
      <w:proofErr w:type="gramEnd"/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отказать в поддержке инициативного проекта и вернуть его инициаторам проекта с указанием причин отказа в поддержке инициативного проекта.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10.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принимает решение об отказе в поддержке инициативного проекта в одном из следующих случаев: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несоблюдение установленного порядка внесения инициативного проекта и его рассмотрения;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несоответствие инициативного проекта требованиям федеральных законов и иных нормативных правовых актов Российской Федерации, законов и иных нормативных правовых актов Республики Мордовия, уставу муниципального образования;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невозможность реализации инициативного проекта ввиду отсутствия у органов местного самоуправления необходимых полномочий органов местного самоуправления и прав органов местного самоуправления на осуществление полномочий, не отнесенных к полномочиям органов местного самоуправления;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отсутствие средств местного бюджета в объеме средств, необходимом для реализации инициативного проекта, источником формирования которых не являются инициативные платежи;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5) наличие возможности решения описанной в инициативном проекте проблемы более эффективным способом;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6) признание инициативного проекта не прошедшим конкурсный отбор.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11.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вправе, а в случае, предусмотренном </w:t>
      </w:r>
      <w:hyperlink r:id="rId25" w:anchor="/document/411718599/entry/4997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пунктом 5 части 10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настоящей статьи, обязана предложить инициаторам проекта совместно доработать инициативный проект, а также рекомендовать представить его на рассмотрение органа публичной власти в соответствии с его компетенцией.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12. Порядок выдвижения, внесения, обсуждения, рассмотрения инициативных проектов, а также проведения их конкурсного отбора устанавливается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13.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В отношении инициативных проектов, выдвигаемых для получения финансовой поддержки за счет межбюджетных трансфертов из бюджета Республики Мордовия, требования к составу сведений, которые должны содержать инициативные проекты, порядок рассмотрения инициативных проектов, в том числе основания для отказа в их поддержке, порядок и критерии конкурсного отбора таких инициативных проектов устанавливаются в соответствии с законом и (или) иным нормативным правовым актом Республики Мордовия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. В этом случае требования </w:t>
      </w:r>
      <w:hyperlink r:id="rId26" w:anchor="/document/411718599/entry/490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части 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статьи 49Федерального закона № 33-ФЗ, частей </w:t>
      </w:r>
      <w:hyperlink r:id="rId27" w:anchor="/document/411718599/entry/4909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9 - 12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hyperlink r:id="rId28" w:anchor="/document/411718599/entry/491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14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и</w:t>
      </w:r>
      <w:hyperlink r:id="rId29" w:anchor="/document/411718599/entry/4915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15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настоящей статьи не применяются.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14. В случае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если в администрацию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внесено несколько инициативных проектов, в том числе с описанием аналогичных по содержанию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приоритетных проблем,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организует проведение конкурсного отбора и информирует об этом инициаторов проекта.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15. Проведение конкурсного отбора инициативных проектов возлагается на коллегиальный орган (комиссию), порядок формирования и деятельности которого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 Состав коллегиального органа (комиссии) формируется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 При этом половина от общего числа членов коллегиального органа (комиссии) должна быть назначена на основе предложений Совета депутатов.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(комиссией) инициативных проектов и изложения своих позиций по ним.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16. Инициаторы проекта, другие граждане, проживающие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уполномоченные сходом или собранием граждан, а также иные лица, определяемые законодательством Российской Федерации, вправе осуществлять общественный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реализацией инициативного проекта в формах, не противоречащих законодательству Российской Федерации.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17. Информация о рассмотрении инициативного проекта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о ходе реализации инициативного проекта, в том числе об использовании денежных средств, об имущественном и (или) трудовом участии заинтересованных в его реализации лиц, подлежит обнародованию, в том числе посредством размещения на официальном сайте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информационно-телекоммуникационной сети «Интернет».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18. Отчет администрации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об итогах реализации инициативного проекта подлежит обнародованию, в том числе посредством размещения на официальном сайте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информационно-телекоммуникационной сети «Интернет», в течение 30 календарных дней со дня завершения реализации инициативного проекта. 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15. Территориальное общественное самоуправление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1. Под территориальным общественным самоуправлением понимается самоорганизация граждан по месту их жительства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на части территории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для самостоятельного и под свою ответственность осуществления собственных инициатив по вопросам непосредственного обеспечения жизнедеятельности населения.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 Границы территории, на которой осуществляется территориальное общественное самоуправление, устанавливаются по предложению населения, проживающего на соответствующей территории,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3. Территориальное общественное самоуправление осуществляется непосредственно населением посредством проведения собраний (конференций) граждан, а также посредством создания органов территориального общественного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 Территориальное общественное самоуправление может осуществляться в пределах следующих территорий проживания граждан: многоквартирный жилой дом, группа жилых домов, жилой микрорайон, сельский населенный пункт, иные территории проживания граждан. Каждая из указанных территорий проживания граждан может входить только в одно территориальное общественное самоуправление.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5. Органы территориального общественного самоуправления избираются на собраниях (конференциях) граждан, проживающих на соответствующей территории.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6. 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 Порядок регистрации устава территориального общественного самоуправления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7.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организационно-правовой форме некоммерческой организации.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8. Собрание граждан по вопросам организации и осуществления территориального общественного самоуправления считается правомочным, если в нем принимают участие не менее одной трети жителей соответствующей территории, достигших восемнадцатилетнего возраста.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9. В случаях, предусмотренных уставом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 (или)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уставом территориального общественного самоуправления, полномочия собрания граждан могут осуществляться конференцией граждан (собранием делегатов). Порядок назначения и проведения конференции граждан (собрания делегатов), избрания делегатов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уставом территориального общественного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10. Конференция граждан по вопросам организации и осуществления территориального общественного самоуправления считается правомочной, если в ней принимают участие не менее двух третей избранных на собраниях граждан делегатов, представляющих не менее одной трети жителей соответствующей территории, достигших восемнадцатилетнего возраста.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11. К исключительным полномочиям собрания, конференции граждан, осуществляющих территориальное общественное самоуправление, относятся: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установление структуры органов территориального общественного самоуправления;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принятие устава территориального общественного самоуправления, внесение в него изменений и дополнений;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избрание органов территориального общественного самоуправления;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определение основных направлений деятельности территориального общественного самоуправления;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5) утверждение сметы доходов и расходов территориального общественного самоуправления и отчет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 о ее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исполнении;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6) рассмотрение и утверждение отчетов о деятельности органов территориального общественного самоуправления;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7) обсуждение инициативного проекта и принятие решения по вопросу о его одобрении.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12. Органы территориального общественного самоуправления: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действуют в интересах населения, проживающего на соответствующей территории;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могут осуществлять хозяйственную деятельность по благоустройству территории, иную хозяйственную деятельность, направленную на удовлетворение социально-бытовых потребностей граждан, проживающих на соответствующей территории, как за счет средств указанных граждан, так и на основании договора между органами территориального общественного самоуправления и органами местного самоуправления с использованием средств местного бюджета;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обеспечивают исполнение иных принятых на собраниях, конференциях граждан решений по вопросам непосредственного обеспечения жизнедеятельности населения соответствующей территории;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вправе вносить в органы местного самоуправления проекты муниципальных правовых актов, подлежащие обязательному рассмотрению этими органами и должностными лицами местного самоуправления, к компетенции которых отнесено принятие указанных актов.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13. Органы территориального общественного самоуправления могут выдвигать инициативный проект в качестве инициаторов проекта.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14. В уставе территориального общественного самоуправления устанавливаются: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территория, на которой оно осуществляется;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цели,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задачи, формы и основные направления деятельности территориального общественного самоуправления;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) порядок формирования, прекращения полномочий, права и обязанности, срок полномочий органов территориального общественного самоуправления;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4) порядок принятия решений;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5) порядок приобретения имущества, а также порядок пользования и распоряжения указанным имуществом и финансовыми средствами;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6) порядок прекращения осуществления территориального общественного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15. Порядок организации и осуществления территориального общественного самоуправления, условия и порядок выделения необходимых средств из местного бюджета определяются решениями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16. Публичные слушания, общественные обсуждения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1. Публичные слушания могут проводиться на всей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для обсуждения с участием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проектов муниципальных правовых актов по вопросам непосредственного обеспечения жизнедеятельности населения. Результаты публичных слушаний, общественных обсуждений носят рекомендательный характер.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2. На публичные слушания должны выноситься: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проект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а также проект муниципального нормативного правового акта о внесении изменений и дополнений в данный устав, кроме случаев, когда в устав муниципального образования вносятся изменения в форме точного воспроизведения положений </w:t>
      </w:r>
      <w:hyperlink r:id="rId30" w:anchor="/document/10103000/entry/0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Конституции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proofErr w:type="gramEnd"/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проект местного бюджета и отчет о его исполнении;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3) вопросы о преобразовании муниципального образования.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 В публичных слушаниях имеют право участвовать жители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достигшие восемнадцатилетнего возраста.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4. Публичные слушания проводятся по инициативе: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1)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2)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5. Порядок назначения и проведения публичных слушаний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соответствии с Законом Республики Мордовия от 03.12.2025 № 85-З «О порядке назначения и проведения публичных слушаний на территории муниципальных образований в Республике Мордовия».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Порядок проведения публичных слушаний должен предусматривать оповещение жителей муниципального образования о времени и месте проведения публичных слушаний, а также возможность ознакомления с проектом муниципального правового акта, в том числе посредством его размещения на официальном сайте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информационно-телекоммуникационной сети «Интернет», не менее чем за 10 дней до их проведения, возможность представления жителями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своих замечаний 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предложений по вынесенному на обсуждение проекту муниципального правового акта, в том числе посредством официального сайта органа местного самоуправления в информационно-телекоммуникационной сети «Интернет», другие меры, обеспечивающие участие в публичных слушаниях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7.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может быть установлено, что для размещения материалов и информации, указанных в </w:t>
      </w:r>
      <w:hyperlink r:id="rId31" w:anchor="/document/411718599/entry/4706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части 6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 настоящей статьи, обеспечения возможности представления жителями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своих замечаний и предложений по проекту муниципального правового акта, а также для участия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публичных слушаниях с соблюдением требований об обязательном использовании для таких целей официального сайта органа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местного самоуправления в информационно-телекоммуникационной сети «Интернет» может использоваться федеральная государственная информационная система </w:t>
      </w:r>
      <w:hyperlink r:id="rId32" w:tgtFrame="_blank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«Единый портал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государственных и муниципальных услуг (функций)», порядок использования которой устанавливается Правительством Российской Федерации.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Публичные слушания, проводимые по инициативе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назначаются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а публичные слушания, проводимые по инициативе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-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  <w:proofErr w:type="gramEnd"/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9. Решение о назначении публичных слушаний должно быть принято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течение 10 дней с момента поступления инициативы проведения публичных слушаний, предусмотренной </w:t>
      </w:r>
      <w:hyperlink r:id="rId33" w:anchor="/document/411718599/entry/4704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частью 4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настоящей статьи.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10.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 капитального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 </w:t>
      </w:r>
      <w:hyperlink r:id="rId34" w:anchor="/document/12138258/entry/3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законодательством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 о градостроительной деятельности.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11. Результаты публичных слушаний, общественных обсуждений подлежат обязательному рассмотрению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при рассмотрении проектов муниципальных правовых актов.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12. Результаты публичных слушаний, общественных обсуждений, включая мотивированное обоснование принятых решений, подлежат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обнародованию.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13.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Результаты публичных слушаний носят рекомендательный характер.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Статья 17. Собрание граждан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1. Собрания граждан могут проводиться: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для обсуждения вопросов непосредственного обеспечения жизнедеятельности населения;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2) для информирования населения о деятельности органов местного самоуправления и должностных лиц местного самоуправления;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на части его территории по вопросу выявления мнения граждан о поддержке инициативного проекта;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4) в целях осуществления территориального общественного самоуправления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на части территории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2. Собрание граждан проводится по инициативе населения,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а также в случаях, предусмотренных уставом территориального общественного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3. Собрание граждан, проводимое по инициативе Совета депутатов или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назначается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4. Собрание граждан, проводимое по инициативе населения, назначается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в порядке, установленном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5. Порядок назначения и проведения собрания граждан, а также полномочия собрания граждан определяются Федеральным законом №33-ФЗ,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уставом территориального общественного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6. Порядок назначения и проведения собраний граждан, предусмотренных </w:t>
      </w:r>
      <w:hyperlink r:id="rId35" w:anchor="/document/411718599/entry/4815" w:history="1">
        <w:r w:rsidRPr="0063365F">
          <w:rPr>
            <w:rFonts w:ascii="Times New Roman" w:hAnsi="Times New Roman"/>
            <w:bCs/>
            <w:color w:val="000000" w:themeColor="text1"/>
            <w:sz w:val="24"/>
            <w:szCs w:val="24"/>
          </w:rPr>
          <w:t>пунктами 1 - 3 части 1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настоящей статьи,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7. Порядок назначения и проведения собрания граждан в целях осуществления территориального общественного самоуправления определяется уставом территориального общественного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8. В собрании граждан, проводимом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или на части его территории по вопросу выявления мнения граждан о поддержке инициативного проекта, вправе принимать участие жители соответствующей территории, достигшие восемнадцатилетнего возраста.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9. Собрание граждан может принимать обращения к органам местного самоуправления и должностным лицам местного самоуправления, а также избирать лиц, уполномоченных представлять собрание граждан во взаимоотношениях с органами местного самоуправления и должностными лицами местного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10. Собрание граждан, проводимое по вопросам, связанным с осуществлением территориального общественного самоуправления, принимает решения по вопросам, отнесенным к его компетенции уставом территориального общественного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11. Обращения, принятые собранием граждан, подлежат обязательному рассмотрению органами местного самоуправления и должностными лицами местного самоуправления, к компетенции которых отнесено решение содержащихся в обращениях вопросов, с направлением письменного ответа.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12. Итоги собрания граждан подлежат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официальному обнародованию.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ГЛАВА 3. Организационные основы местного самоуправления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18. Структура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numPr>
          <w:ilvl w:val="0"/>
          <w:numId w:val="1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Структуру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составляют: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-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поселения) – представительный орган муниципального образования;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–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поселения) – глава муниципального образования,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полномочия председателя представительного органа муниципального образования и полномочия главы местной администрации, и, являющийся высшим должностным лицом муниципального образования;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(далее – 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сельского поселения) – администрация (исполнительно-распорядительный орган муниципального образования;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контрольно-счетная комиссия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– контрольно-счетный орган муниципального образования.</w:t>
      </w:r>
    </w:p>
    <w:p w:rsidR="00541C67" w:rsidRPr="0063365F" w:rsidRDefault="00541C67" w:rsidP="00541C67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Изменение структуры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осуществляется не иначе как путем внесения изменений в настоящий Устав.</w:t>
      </w:r>
    </w:p>
    <w:p w:rsidR="00541C67" w:rsidRPr="0063365F" w:rsidRDefault="00541C67" w:rsidP="00541C67">
      <w:pPr>
        <w:numPr>
          <w:ilvl w:val="0"/>
          <w:numId w:val="1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изменении структуры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вступает в силу не ранее чем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истечении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срока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принявшего указанное решение, за исключением случаев, предусмотренных Федеральным законом </w:t>
      </w:r>
      <w:hyperlink r:id="rId36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33-ФЗ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pStyle w:val="a4"/>
        <w:numPr>
          <w:ilvl w:val="0"/>
          <w:numId w:val="13"/>
        </w:numPr>
        <w:tabs>
          <w:tab w:val="clear" w:pos="720"/>
          <w:tab w:val="num" w:pos="92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Организационное и материально-техническое обеспечение деятельности органов местного самоуправления </w:t>
      </w:r>
      <w:proofErr w:type="spell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сельского поселения осуществляется исключительно за счет собственных доходов бюджета </w:t>
      </w:r>
      <w:proofErr w:type="spell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сельского поселения, за исключением случаев, предусмотренных Федеральным законом </w:t>
      </w: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№33-ФЗ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19. Органы местного самоуправления как юридические лица</w:t>
      </w:r>
    </w:p>
    <w:p w:rsidR="00541C67" w:rsidRPr="0063365F" w:rsidRDefault="00541C67" w:rsidP="00541C67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 имени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приобретать и осуществлять имущественные и иные права и обязанности, выступать в суде без доверенности могут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другие должностные лица местного самоуправления в соответствии с настоящим Уставом.</w:t>
      </w:r>
    </w:p>
    <w:p w:rsidR="00541C67" w:rsidRPr="0063365F" w:rsidRDefault="00541C67" w:rsidP="00541C67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которые в соответствии с Федеральным законом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№33-ФЗ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и настоящим Уставом наделяются правами юридического лица, являются муниципальными казенными учреждениями, образуемыми для осуществления управленческих функций, и подлежат государственной регистрации в качестве юридических лиц в соответствии с Федеральным законом от 8 августа 2001 года № 129-ФЗ «О государственной регистрации юридических лиц и индивидуальных предпринимателей».</w:t>
      </w:r>
      <w:proofErr w:type="gramEnd"/>
    </w:p>
    <w:p w:rsidR="00541C67" w:rsidRPr="0063365F" w:rsidRDefault="00541C67" w:rsidP="00541C67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как юридические лица действуют на основании общих для организаций данного вида положений в соответствии с Гражданским кодексом Российской Федерации применительно к казенным учреждениям.</w:t>
      </w:r>
    </w:p>
    <w:p w:rsidR="00541C67" w:rsidRPr="0063365F" w:rsidRDefault="00541C67" w:rsidP="00541C67">
      <w:pPr>
        <w:numPr>
          <w:ilvl w:val="0"/>
          <w:numId w:val="1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 правами юридического лица.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20. Совет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поселения, состав и порядок его формирования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состоит из 7 депутатов, избираемых на муниципальных выборах.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 Срок полномочий Совета депутатов – 5 лет.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3. 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Вновь избранный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собирается на первое заседание в срок, который не может превышать 30 дней со дня избрания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в правомочном составе.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считается избранным в правомочном составе в случае избрания не менее двух третей от установленной численности депутатов.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4. Заседание Совета депутатов не может считаться правомочным, если на нем присутствует менее 50 процентов от числа избранных депутатов. Заседания Совета депутатов проводятся не реже одного раза в три месяца.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Полномочия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начинаются со дня его избрания и прекращаются со дня проведения первого заседания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нового созыва в правомочном составе.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Первое заседание вновь избранного Совета депутатов созывает и ведет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Совет депутатов обладает правами юридического лица, является муниципальным казенным учреждением, образуемым для осуществления управленческих функций, и подлежит государственной регистрации в качестве юридического лица в соответствии с федеральным </w:t>
      </w:r>
      <w:hyperlink r:id="rId37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законом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21. Полномочия Совета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numPr>
          <w:ilvl w:val="0"/>
          <w:numId w:val="16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исключительной компетенции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находятся: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принятие устава муниципального образования и внесение в него изменений и дополнений;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утверждение местного бюджета и отчета о его исполнении;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установление, введение в действие и прекращение действия ранее введенных местных налогов и сборов в соответствии с законодательством Российской Федерации о налогах и сборах;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утверждение стратегии социально-экономического развития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определение порядка управления и распоряжения имуществом, находящимся в муниципальной собственности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6) определение порядка принятия решений о создании, реорганизации и ликвидации муниципальных предприятий, а также об установлении тарифов на услуги муниципальных предприятий и учреждений, выполнение работ, за исключением случаев, предусмотренных федеральными законами;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7) определение порядка материально-технического и организационного обеспечения деятельности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8)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исполнением органами местного самоуправления и должностными лицами местного самоуправления полномочий по решению вопросов непосредственного обеспечения жизнедеятельности населения;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9) принятие решения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в предусмотренных Федеральным законом №33-ФЗ случаях;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10) утверждение правил благоустройства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11) заслушивание ежегодных отчетов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 результатах его деятельности, деятельности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иных подведомственных главе муниципального образования органов местного самоуправления, в том числе о решении вопросов, поставленных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hd w:val="clear" w:color="auto" w:fill="FFFFFF"/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К иным полномочиям Совета депутатов относятся:</w:t>
      </w:r>
    </w:p>
    <w:p w:rsidR="00541C67" w:rsidRPr="0063365F" w:rsidRDefault="00541C67" w:rsidP="00541C67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осуществление законодательной инициативы в Государственном Собрании Республики Мордовия;</w:t>
      </w:r>
    </w:p>
    <w:p w:rsidR="00541C67" w:rsidRPr="0063365F" w:rsidRDefault="00541C67" w:rsidP="00541C67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официальной информации;</w:t>
      </w:r>
    </w:p>
    <w:p w:rsidR="00541C67" w:rsidRPr="0063365F" w:rsidRDefault="00541C67" w:rsidP="00541C67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3) образование, избрание и упразднение постоянных и временных органов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установление порядка их работы, изменение их состава, заслушивание отчетов об их работе;</w:t>
      </w:r>
    </w:p>
    <w:p w:rsidR="00541C67" w:rsidRPr="0063365F" w:rsidRDefault="00541C67" w:rsidP="00541C67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утверждение схемы 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Ачадовским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сельским поселением, утверждение структуры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по представлению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утверждение общей суммы расходов на обеспечение деятельности Совета депутатов;</w:t>
      </w:r>
    </w:p>
    <w:p w:rsidR="00541C67" w:rsidRPr="0063365F" w:rsidRDefault="00541C67" w:rsidP="00541C67">
      <w:pPr>
        <w:tabs>
          <w:tab w:val="left" w:pos="1134"/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установление и отмена налоговых льгот по местным налогам в бюджет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numPr>
          <w:ilvl w:val="0"/>
          <w:numId w:val="17"/>
        </w:numPr>
        <w:tabs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Иные полномочия Совета депутатов определяются федеральными законами, Конституцией Республики Мордовия, законами Республики Мордовия, настоящим Уставом.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22. Порядок работы Совета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numPr>
          <w:ilvl w:val="0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Основной формой работы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является сессия (заседание).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Заседание Совета депутатов не может считаться правомочным, если на нем присутствует менее 50 процентов от числа избранных депутатов.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Вновь избранный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 собирается на первое заседание в срок, который не может превышать 30 дней со дня избрания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сельского поселения в правомочном составе.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Для подготовки и созыва первой сессии Совета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из числа вновь избранных депутатов избирательная комиссия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формирует организационный комитет, в состав которого включается каждый третий депутат по алфавитному списку вновь избранных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Открывает первое заседание (сессию) старейший по возрасту депутат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Очередные сессии Совета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созываются главой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и проводятся не реже одного раза в три месяца.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Внеочередные сессии Совета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созываются главой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 собственной инициативе либо по инициативе не менее одной трети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Вопросы, определенные частью 1 статьи 21 настоящего Устава, рассматриваются исключительно на сессиях Совета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депутатовАчадовскогосельского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поселения. Для их предварительной подготовки и изучения, а также в целях осуществления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за ходом реализации принимаемых Советом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решений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может формировать свои постоянные и временные органы.</w:t>
      </w:r>
    </w:p>
    <w:p w:rsidR="00541C67" w:rsidRPr="0063365F" w:rsidRDefault="00541C67" w:rsidP="00541C67">
      <w:pPr>
        <w:numPr>
          <w:ilvl w:val="0"/>
          <w:numId w:val="1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Расходы на обеспечение деятельности Совета депутатов 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предусматриваются в бюджете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отдельно от других расходов в соответствии с классификацией расходов бюджетов Российской Федерации.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 (или) распоряжение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отдельными депутатами (группами депутатов) в какой бы то ни было форме средствами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процессе его исполнения не допускаются, за исключением средств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направляемых на обеспечение деятельности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Организацию деятельности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осуществляет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23. Депутат Совета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 Депутат Совета депутатов (далее – депутат) - лицо, замещающее муниципальную должность, избирается на муниципальных выборах на основе всеобщего, равного и прямого избирательного права при тайном голосовании в порядке, установленном законодательством, сроком на пять лет.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 Полномочия депутата начинаются со дня его избрания и прекращаются со дня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проведения первого заседания Совета депутатов сельского поселения нового созыва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в правомочном составе.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Депутаты осуществляют свои полномочия, как правило, на непостоянной основе.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3. Депутату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 Депутату,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5. Депутат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образования, за исключением случаев, установленных Федеральным законом № 33-ФЗ, другими федеральными законами.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 Депутат должен соблюдать ограничения, запреты, исполнять обязанности, которые установлены законодательством Российской Федерации о противодействии коррупции.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7.Депутаты не вправе замещать государственные должности Российской Федерации, государственные должности субъектов Российской Федерации, иные муниципальные должности, должности государственной или муниципальной службы, если иное не установлено федеральными законами.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8.Проверка достоверности и полноты сведений о доходах, расходах, об имуществе и обязательствах имущественного характера, представляемых в соответствии с законодательством Российской Федерации о противодействии коррупции депутатом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проводится по решению Главы Республики Мордовия в порядке, установленном Законом Республики Мордовия от 8 июня 2007 года </w:t>
      </w:r>
      <w:hyperlink r:id="rId38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54-З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«О противодействии коррупции в Республике Мордовия».</w:t>
      </w:r>
      <w:proofErr w:type="gramEnd"/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9. 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При выявлении в результате проверки, проведенной в соответствии с </w:t>
      </w:r>
      <w:hyperlink r:id="rId39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 xml:space="preserve">частью 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8 настоящей статьи, фактов несоблюдения ограничений, запретов, неисполнения обязанностей, которые установлены законодательством Российской Федерации о противодействии коррупции, Глава Республики Мордовия обращается с заявлением о досрочном прекращении полномочий депутата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, или применении в отношении указанного лица иной меры ответственности в орган местного самоуправления, уполномоченный принимать соответствующее решение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, или в суд.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К депутату Совету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следующие меры ответственности: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</w:t>
      </w:r>
      <w:bookmarkStart w:id="1" w:name="_Hlk222418929"/>
      <w:r w:rsidRPr="0063365F">
        <w:rPr>
          <w:rFonts w:ascii="Times New Roman" w:hAnsi="Times New Roman"/>
          <w:color w:val="000000" w:themeColor="text1"/>
          <w:sz w:val="24"/>
          <w:szCs w:val="24"/>
        </w:rPr>
        <w:t>предупреждение</w:t>
      </w:r>
      <w:bookmarkEnd w:id="1"/>
      <w:r w:rsidRPr="0063365F">
        <w:rPr>
          <w:rFonts w:ascii="Times New Roman" w:hAnsi="Times New Roman"/>
          <w:color w:val="000000" w:themeColor="text1"/>
          <w:sz w:val="24"/>
          <w:szCs w:val="24"/>
        </w:rPr>
        <w:t>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2) освобождение лица, замещающего муниципальную должность, от должности в соответствующем органе местного самоуправления с лишением права занимать должности в соответствующем органе местного самоуправления до прекращения срока его полномочий;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запрет занимать должности в соответствующем органе местного самоуправления до прекращения срока его полномочий;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запрет исполнять полномочия на постоянной основе до прекращения срока его полномочий.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11. Порядок принятия решения о применении к депутату мер ответственности, указанных в части 10 настоящей статьи, определяется муниципальным правовым актом в соответствии с законом Республики Мордовия.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12.Депутат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№ 33-ФЗ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порядке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предусмотренном </w:t>
      </w:r>
      <w:hyperlink r:id="rId40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частями 3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- </w:t>
      </w:r>
      <w:hyperlink r:id="rId41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6 статьи 13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Федерального закона от 25 декабря 2008 года № 273-ФЗ «О противодействии коррупции».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13.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Не является основанием для привлечения к ответственности депутата, за несоблюдение требований о предотвращении или об урегулировании конфликта интересов в соответствии с законодательством Российской Федерации о противодействии коррупции участие указанного лица в принятии коллегиальных решений (в том числе в голосовании по вопросам повестки дня) либо исполнение иных обязанностей по замещаемой должности, предусмотренных нормативными правовыми актами Российской Федерации.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14. Депутат не может быть привлечен к уголовной или административной ответственности за высказанное мнение, позицию, выраженную при голосовании, и другие действия, соответствующие статусу депутата, в том числе по истечении срока его полномочий. Данное положение не распространяется на случаи, если депутатом были допущены публичные оскорбления, клевета или иные нарушения, ответственность за которые предусмотрена федеральным законом.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24. Досрочное прекращение полномочий Совета депутатов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Полномочия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прекращаются досрочно в следующих случаях: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вступление в силу закона Республики Мордовия о его роспуске;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принятие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решения о самороспуске;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вступление в силу решения Верховного Суда Республики Мордовия о неправомочности данного состава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 том числе в связи со сложением депутатами своих полномочий;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преобразование муниципального образования, осуществляемое в соответствии с частями 6 и 7 статьи 12 Федерального закона № 33-ФЗ;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увеличение численности избирателей муниципального образования более чем на 25 процентов;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2. В случае вступления в силу закона Республики Мордовия о роспуске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его полномочия прекращаются досрочно со дня вступления в силу закона Республики Мордовия о его роспуске.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Глава Республики Мордовия вносит в Государственное Собрание Республики Мордовия проект закона Республики Мордовия о роспуске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течение трех месяцев со дня вступления в силу решения суда, установившего: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факт принятия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нормативного правового акта, противоречащего Конституции Российской Федерации, федеральным конституционным законам, федеральным законам, конституции (уставу), законам субъекта Российской Федерации, уставу муниципального образования, при условии, что Совет депутатов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 исполнению решения суда, в том числе не отменил соответствующий нормативный правовой акт;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что избранный в правомочном составе Совет депутатов в течение трех месяцев подряд не проводил заседание;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что вновь избранный в правомочном составе Совет депутатов в течение трех месяцев подряд со дня его избрания не проводил заседание.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Досрочное прекращение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влечет за собой досрочное прекращение полномочий его депутатов.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В случае досрочного прекращения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досрочные выборы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проводятся в сроки, установленные федеральным законом.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25. Досрочное прекращение полномочий депутата Совета депутатов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. Полномочия депутата прекращаются досрочно в следующих случаях: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 смерть;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 отставка по собственному желанию;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 признание судом недееспособным или ограниченно дееспособным;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 признание судом безвестно отсутствующим или объявления умершим;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 вступление в отношении его в законную силу обвинительного приговора суда;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6) выезд за пределы Российской Федерации на постоянное место жительства;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7) прекращение гражданства Российской Федерации или наличие гражданства (подданства) иностранного государства либо вида на жительство или иного документа, подтверждающего право на постоянное проживание на территории иностранного государства гражданина Российской Федерации;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8) досрочное прекращение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9) призыв на военную службу или направление на заменяющую ее альтернативную гражданскую службу;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10) </w:t>
      </w:r>
      <w:r w:rsidRPr="0063365F">
        <w:rPr>
          <w:rFonts w:ascii="Times New Roman" w:hAnsi="Times New Roman"/>
          <w:iCs/>
          <w:color w:val="000000" w:themeColor="text1"/>
          <w:sz w:val="24"/>
          <w:szCs w:val="24"/>
        </w:rPr>
        <w:t>приобретение им статуса иностранного агента;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11) иные случаи, установленные Федеральным закона № 33-ФЗ и другими федеральными законами.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 Полномочия депутата прекращаются досрочно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случае отсутствия депутата без уважительных причин на всех заседаниях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течение шести месяцев подряд.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 Депутат, в отношении которого Советом депутатов принято решение о досрочном прекращении полномочий депутата, вправе обратиться с заявлением об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обжаловании указанного решения в суд в течение 10 дней со дня официального опубликования указанного решения.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 В случае если депутат, полномочия которого прекращены досрочно на основании решения Советом депутатов о досрочном прекращении полномочий депутата, обжалует указанное решение в судебном порядке,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вправе принимать решение о назначении дополнительных выборов депутатов до вступления решения суда в законную силу.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6. 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 досрочном прекращении полномочий депутата принимается не позднее чем через 30 дней со дня появления основания для досрочного прекращения полномочий, а если это основание появилось в период между сессиями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- не позднее чем через три месяца со дня появления такого основания. 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 В случае обращения Главы Республики Мордовия с заявлением о досрочном прекращении полномочий депутата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днем появления основания для досрочного прекращения полномочий является день поступления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данного заявления.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26. Фракции в Совете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Депутаты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избранные в составе списков кандидатов, выдвинутых политическими партиями (их региональными отделениями или иными структурными подразделениями), входят в депутатские объединения (во фракции) (далее - фракция), за исключением случая, предусмотренного частью 3 настоящей статьи. Фракция включает в себя всех депутатов (депутата), избранных (избранного) в составе соответствующего списка кандидатов. Во фракции могут входить также депутаты, избранные по одномандатным или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многомандатным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избирательным округам, и депутаты (депутат), избранные (избранный) в составе списка кандидатов политической партии (ее регионального отделения или иного структурного подразделения), указанной в части 3 настоящей статьи.</w:t>
      </w:r>
    </w:p>
    <w:p w:rsidR="00541C67" w:rsidRPr="0063365F" w:rsidRDefault="00541C67" w:rsidP="00541C6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Порядок деятельности фракций устанавливается регламентом, утвержденным решением Совета депутатов.</w:t>
      </w:r>
    </w:p>
    <w:p w:rsidR="00541C67" w:rsidRPr="0063365F" w:rsidRDefault="00541C67" w:rsidP="00541C6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случае прекращения деятельности политической партии в связи с ее ликвидации ей или реорганизацией деятельность ее фракции в Совете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а также членство депутатов в этой фракции прекращается со дня внесения в единый государственный реестр юридических лиц соответствующей записи.</w:t>
      </w:r>
    </w:p>
    <w:p w:rsidR="00541C67" w:rsidRPr="0063365F" w:rsidRDefault="00541C67" w:rsidP="00541C6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Депутат, избранный в составе списка кандидатов, выдвинутого политической партией (ее региональным отделением или иным структурным подразделением), не вправе выйти из фракции, в которой он состоит в соответствии с частью 1 настоящей статьи. Указанный депутат может быть членом только той политической партии, в составе списка кандидатов которой он был избран.</w:t>
      </w:r>
    </w:p>
    <w:p w:rsidR="00541C67" w:rsidRPr="0063365F" w:rsidRDefault="00541C67" w:rsidP="00541C6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Депутат, избранный по одномандатному или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многомандатному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избирательному округу и входящий во фракцию, или депутат, избранный в составе списка кандидатов политической партии, указанной в части 3 настоящей статьи, и входящий во фракцию, может быть членом только той политической партии, во фракцию которой он входит.</w:t>
      </w:r>
    </w:p>
    <w:p w:rsidR="00541C67" w:rsidRPr="0063365F" w:rsidRDefault="00541C67" w:rsidP="00541C6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Депутат, избранный в составе списка кандидатов политической партии, указанной в части 3 настоящей статьи, и вступивший в политическую партию, которая имеет свою фракцию в Совете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поселения, входит в данную фракцию и не вправе выйти из нее.</w:t>
      </w:r>
    </w:p>
    <w:p w:rsidR="00541C67" w:rsidRPr="0063365F" w:rsidRDefault="00541C67" w:rsidP="00541C67">
      <w:pPr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Несоблюдение требований, предусмотренных частями 4 - 6 настоящей статьи, влечет за собой прекращение депутатских полномочий.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 xml:space="preserve">Статья 27. Глава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является высшим должностным лицом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наделяется настоящим уставом в соответствии со статьей 19 Федерального закона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№33-ФЗ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собственными полномочиями по решению вопросов непосредственного обеспечения жизнедеятельности населения. 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избранный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из своего состава (избирается тайным голосованием большинством голосов от состава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 первом заседании Совета депутатов нового созыва), является председателем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возглавляет местную администрацию. Срок полномочий Главы составляет пять лет.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осуществляет свои полномочия на постоянной (штатной оплачиваемой) основе.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4.Вступление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должность оформляется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В случае принятия закона Республики Мордовия, изменяющего порядок избрания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данный порядок применяется после истечения срока полномочий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избранного до дня вступления в силу указанного закона Республики Мордовия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6.В исключительной компетенции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находятся: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представительство муниципального образования в отношениях с органами местного самоуправления других муниципальных образований, органами государственной власти, гражданами и организациями;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подписание и обнародование в порядке, установленном уставом муниципального образования, нормативных правовых актов, принятых представительным органом муниципального образования;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издание в пределах своих полномочий правовых актов;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право требования созыва внеочередного заседания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поселения,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возглавляющий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местную администрацию, обеспечивает осуществление органами местного самоуправления полномочий по решению вопросов непосредственного обеспечения жизнедеятельности населения и отдельных государственных полномочий, переданных органам местного самоуправления федеральными законами и законами субъекта Российской Федерации.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Иные полномочия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определяются федеральными законами и принимаемыми в соответствии с ними Конституцией, законами Республики Мордовия, настоящим уставом.</w:t>
      </w:r>
    </w:p>
    <w:p w:rsidR="00541C67" w:rsidRPr="0063365F" w:rsidRDefault="00541C67" w:rsidP="00541C6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63365F">
        <w:rPr>
          <w:color w:val="000000" w:themeColor="text1"/>
        </w:rPr>
        <w:t xml:space="preserve">9. Глава </w:t>
      </w:r>
      <w:proofErr w:type="spellStart"/>
      <w:r w:rsidRPr="0063365F">
        <w:rPr>
          <w:color w:val="000000" w:themeColor="text1"/>
        </w:rPr>
        <w:t>Ачадовского</w:t>
      </w:r>
      <w:proofErr w:type="spellEnd"/>
      <w:r w:rsidRPr="0063365F">
        <w:rPr>
          <w:color w:val="000000" w:themeColor="text1"/>
        </w:rPr>
        <w:t xml:space="preserve"> сельского поселения, </w:t>
      </w:r>
      <w:proofErr w:type="gramStart"/>
      <w:r w:rsidRPr="0063365F">
        <w:rPr>
          <w:color w:val="000000" w:themeColor="text1"/>
        </w:rPr>
        <w:t>осуществляющий</w:t>
      </w:r>
      <w:proofErr w:type="gramEnd"/>
      <w:r w:rsidRPr="0063365F">
        <w:rPr>
          <w:color w:val="000000" w:themeColor="text1"/>
        </w:rPr>
        <w:t xml:space="preserve"> свои полномочия на постоянной основе не вправе: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заниматься предпринимательской деятельностью лично или через доверенных лиц;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участвовать в управлении коммерческой или некоммерческой организацией, за исключением следующих случаев: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том числе выборным органом первичной профсоюзной организации, созданной в органе местного самоуправления,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в порядке, установленном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законом субъекта Российской Федерации;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г) представление на безвозмездной основе интересов муниципального образования в органах управления и контрольно-счетной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д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) иные случаи, предусмотренные федеральными законами;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должен соблюдать ограничения, запреты, исполнять обязанности, которые установлены законодательством Российской Федерации о противодействии коррупции.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может участвовать в качестве защитника или представителя (кроме случаев законного представительства) по гражданскому, административному или уголовному делу либо делу об административном правонарушении.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12.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подконтролен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 подотчетен населению и Совету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13.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представляет Совету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ежегодные отчеты о результатах своей деятельности, о результатах деятельности администрации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и иных подведомственных ему органов местного самоуправления,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том числе о решении вопросов, поставленных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14. Глава сельского поселения должен соблюдать ограничения, запреты, исполнять обязанности, которые установлены для лиц, замещающих муниципальные должности, статьей 28 Федерального закона № 33-ФЗ.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Полномочия главы сельского поселения, прекращаются досрочно в случае несоблюдения ограничений, запретов, неисполнения обязанностей, установленных законодательством Российской Федерации о противодействии коррупции, если иное не предусмотрено Федеральным законом № 33-ФЗ.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15.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Глава сельского поселения освобождается от ответственности за несоблюдение ограничений и запретов, требований о предотвращении или об урегулировании конфликта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интересов и неисполнение обязанностей, установленных Федеральным законом № 33-ФЗ и другими федеральными законами в целях противодействия коррупции, в случае, если несоблюдение таких ограничений, запретов и требований, а также неисполнение таких обязанностей признается следствием не зависящих от них обстоятельств в порядке, предусмотренном частями 3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- 6 статьи 13 Федерального закона от 25 декабря 2008 года № 273-ФЗ «О противодействии коррупции».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28. Досрочное прекращение полномочий Главы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1. Полномочия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прекращаются досрочно в случаях, предусмотренных </w:t>
      </w:r>
      <w:hyperlink r:id="rId42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частью 1 статьи 30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Федерального закона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>№ 33-ФЗ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, а также в следующих случаях: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1) утрата доверия Президента Российской Федерации;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2) удаление в отставку;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3) отрешение от должности;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4) установленная в судебном порядке стойкая неспособность по состоянию здоровья осуществлять полномочия главы муниципального образования;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5) преобразование муниципального образования, осуществляемое в соответствии с </w:t>
      </w:r>
      <w:hyperlink r:id="rId43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частями 6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и </w:t>
      </w:r>
      <w:hyperlink r:id="rId44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7 статьи 12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Федерального закона № 33-ФЗ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6) увеличение численности избирателей муниципального образования более чем на 25 процентов;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7) нарушение срока издания муниципального правового акта, необходимого для реализации решения, принятого путем прямого волеизъявления населения.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Calibri" w:hAnsi="Times New Roman" w:cs="PT Astra Serif"/>
          <w:i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proofErr w:type="gramStart"/>
      <w:r w:rsidRPr="0063365F">
        <w:rPr>
          <w:rFonts w:ascii="Times New Roman" w:eastAsia="Calibri" w:hAnsi="Times New Roman"/>
          <w:iCs/>
          <w:color w:val="000000" w:themeColor="text1"/>
          <w:sz w:val="24"/>
          <w:szCs w:val="24"/>
        </w:rPr>
        <w:t xml:space="preserve">В случае досрочного прекращения полномочий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eastAsia="Calibri" w:hAnsi="Times New Roman"/>
          <w:iCs/>
          <w:color w:val="000000" w:themeColor="text1"/>
          <w:sz w:val="24"/>
          <w:szCs w:val="24"/>
        </w:rPr>
        <w:t xml:space="preserve">либо применения к нему по решению суда мер процессуального принуждения в виде заключения под стражу или временного отстранения от должности Глава Республики Мордовия в течение десяти дней назначает временно исполняющего полномочия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eastAsia="Calibri" w:hAnsi="Times New Roman"/>
          <w:iCs/>
          <w:color w:val="000000" w:themeColor="text1"/>
          <w:sz w:val="24"/>
          <w:szCs w:val="24"/>
        </w:rPr>
        <w:t>из</w:t>
      </w:r>
      <w:r w:rsidRPr="0063365F">
        <w:rPr>
          <w:rFonts w:ascii="Times New Roman" w:eastAsia="Calibri" w:hAnsi="Times New Roman" w:cs="PT Astra Serif"/>
          <w:iCs/>
          <w:color w:val="000000" w:themeColor="text1"/>
          <w:sz w:val="24"/>
          <w:szCs w:val="24"/>
        </w:rPr>
        <w:t xml:space="preserve"> числа лиц, которые на день назначения не имеют в соответствии с законодательством об основных гарантиях</w:t>
      </w:r>
      <w:proofErr w:type="gramEnd"/>
      <w:r w:rsidRPr="0063365F">
        <w:rPr>
          <w:rFonts w:ascii="Times New Roman" w:eastAsia="Calibri" w:hAnsi="Times New Roman" w:cs="PT Astra Serif"/>
          <w:iCs/>
          <w:color w:val="000000" w:themeColor="text1"/>
          <w:sz w:val="24"/>
          <w:szCs w:val="24"/>
        </w:rPr>
        <w:t xml:space="preserve"> избирательных прав и права на участие в референдуме граждан Российской Федерации ограничений пассивного избирательного права, на срок до дня избрания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eastAsia="Calibri" w:hAnsi="Times New Roman" w:cs="PT Astra Serif"/>
          <w:iCs/>
          <w:color w:val="000000" w:themeColor="text1"/>
          <w:sz w:val="24"/>
          <w:szCs w:val="24"/>
        </w:rPr>
        <w:t>в установленном порядке и вступления его в должность.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3.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случае досрочного прекращения полномочий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избрание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избираемого Советом депутатов из своего состава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осуществляется не позднее чем через шесть месяцев со дня такого прекращения полномочий. </w:t>
      </w:r>
      <w:r w:rsidRPr="0063365F">
        <w:rPr>
          <w:rFonts w:ascii="Times New Roman" w:eastAsia="Calibri" w:hAnsi="Times New Roman"/>
          <w:color w:val="000000" w:themeColor="text1"/>
          <w:sz w:val="24"/>
          <w:szCs w:val="24"/>
        </w:rPr>
        <w:t xml:space="preserve">При этом если до истечения срока полномочий Совета депутатов осталось менее шести месяцев, избрание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осуществляется на первом заседании вновь избранного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полномочия которого прекращены досрочно на основании правового акта Главы Республики Мордовия об отрешении от должности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отставку, обжалует данные правовой акт или решение в судебном порядке,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вправе принимать решение об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избрании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избираемого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из своего состава, до вступления решения суда в законную силу.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5. В случае досрочного прекращения полномочий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возглавляющего местную администрацию, одновременно прекращаются его полномочия как главы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 xml:space="preserve">Статья 29. Удаление Главы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 в отставку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вправе удалить главу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по инициативе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по инициативе Главы Республики Мордовия.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Основаниями для удаления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являются: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решения, действия (бездействие) главы муниципального образования, повлекшие (повлекшее) за собой наступление последствий, предусмотренных </w:t>
      </w:r>
      <w:hyperlink r:id="rId45" w:anchor="/document/411718599/entry/3812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пунктами 2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и </w:t>
      </w:r>
      <w:hyperlink r:id="rId46" w:anchor="/document/411718599/entry/3813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3 части 1 статьи 38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Федерального закона № 33-ФЗ;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неисполнение в течение трех и более месяцев обязанностей по решению вопросов непосредственного обеспечения жизнедеятельности населения, осуществлению полномочий, предусмотренных настоящим Федеральным законом, другими федеральными законами, уставом муниципального образования, и (или) обязанностей по обеспечению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Мордовия;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неудовлетворительная оценка деятельности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по результатам его ежегодного отчета перед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данная два раза подряд;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несоблюдение ограничений, запретов, неисполнение обязанностей, которые установлены для лиц, замещающих муниципальные должности, в соответствии с </w:t>
      </w:r>
      <w:hyperlink r:id="rId47" w:anchor="/document/411718599/entry/2805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5 статьи 28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№33-ФЗ;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допущение главой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местной администрацией, иными органами и должностными лицами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расы, национальности, языка, отношения к религии и других обстоятельств, ограничения прав и дискриминации по признакам расовой, национальной, языковой или религиозной принадлежности, если это повлекло нарушение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межнационального и межконфессионального согласия и способствовало возникновению межнациональных (межэтнических) и межконфессиональных конфликтов;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систематическое не достижение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показателей эффективности деятельности органов местного самоуправления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Инициатива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отставку, выдвинутая не менее чем одной третью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оформляется в виде обращения, которое вносится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 Указанное обращение вносится вместе с проектом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отставку. О выдвижении данной инициативы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 Глава Республики Мордовия уведомляются не позднее дня, следующего за днем внесения указанного обращения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Рассмотрение инициативы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осуществляется с учетом мнения Главы Республики Мордовия.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при рассмотрении инициативы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предполагается рассмотрение вопросов, касающихся обеспечения осуществления органами местного самоуправления отдельных государственных полномочий, переданных органам местного самоуправления федеральными законами и законами Республики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Мордовия, и (или) решений, действий (бездействия)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повлекших (повлекшего) наступление последствий, предусмотренных </w:t>
      </w:r>
      <w:hyperlink r:id="rId48" w:anchor="/document/411718599/entry/3812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пунктами 2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 </w:t>
      </w:r>
      <w:hyperlink r:id="rId49" w:anchor="/document/411718599/entry/3813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3 части 1 статьи 38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Федерального закона от 20 марта 2025 года № 33-ФЗ, решение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может быть принято только при согласии Главы Республики Мордовия.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Инициатива Главы Республики Мордовия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оформляется в виде обращения, которое вносится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вместе с проектом соответствующего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 О выдвижении данной инициативы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уведомляется не позднее дня, следующего за днем внесения указанного обращения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Инициатива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по основанию, предусмотренному </w:t>
      </w:r>
      <w:hyperlink r:id="rId50" w:anchor="/document/411718599/entry/2138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пунктом 6 части 3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 статьи 21 Федерального закона № 33-ФЗ, вносится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Главой Республики Мордовия. При этом такая инициатива может быть внесена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Главой Республики Мордовия не ранее чем через один год со дня вступления в должность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Рассмотрение инициативы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Главы Республики Мордовия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осуществляется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течение одного месяца со дня внесения соответствующего обращения.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9.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считается принятым, если за него проголосовало не менее двух третей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подписывается депутатом, председательствующим на заседании представительного органа муниципального образования.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11. При рассмотрении и принятии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решения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должны быть обеспечены: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заблаговременное получение им уведомления о дате и месте проведения соответствующего заседания, ознакомление с обращением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Главы Республики Мордовия и проектом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предоставление ему возможности дать депутатам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объяснения по поводу обстоятельств, выдвигаемых в качестве основания для удаления в отставку.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12. Решение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подлежит обнародованию не позднее чем через пять дней со дня его принятия.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13.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инициатива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или Главы Республики Мордовия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отклонена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вопрос об удалении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отставку может быть вынесен на повторное рассмотрение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не ранее чем через два месяца со дня проведения заседания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на котором рассматривался указанный вопрос.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14.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 отношении которого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принято решение об удалении его в отставку, вправе обратиться с заявлением об обжаловании указанного решения в суд в течение 10 дней со дня официального опубликования указанного решения.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Статья 30. Временно </w:t>
      </w:r>
      <w:proofErr w:type="gram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полномочия главы </w:t>
      </w:r>
      <w:proofErr w:type="spellStart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u w:val="single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глава муниципального образования не может осуществлять свои полномочия в связи с состоянием здоровья или другими обстоятельствами, временно препятствующими осуществлению своих полномочий (в частности, в связи с отпуском, служебной командировкой), их временно исполняет заместитель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являющийся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должностным лицом местного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2. Временно исполняющий полномочия главы сельского поселения в случаях, предусмотренных </w:t>
      </w:r>
      <w:hyperlink r:id="rId51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частью 1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настоящей статьи, назначается на срок до дня избрания и вступления в должность главы </w:t>
      </w:r>
      <w:proofErr w:type="spell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Ачадовског</w:t>
      </w:r>
      <w:proofErr w:type="spell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осельского</w:t>
      </w:r>
      <w:proofErr w:type="spell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поселения в порядке, установленном Законом Республики Мордовия от 07.11.2025 № 74-З «Об отдельных вопросах организации местного самоуправления в Республике Мордовия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»и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настоящим Уставом.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 Временно исполняющий полномочия главы муниципального образования в случаях, предусмотренных </w:t>
      </w:r>
      <w:hyperlink r:id="rId52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статьи 19 и </w:t>
      </w:r>
      <w:hyperlink r:id="rId53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Федерального закона № 33-ФЗ, назначается Главой Республики Мордовия на срок до дня избрания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установленном порядке и вступления его в должность.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Временно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полномочия главы муниципального образования обладает правами и обязанностями главы муниципального образования.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На временно исполняющего полномочия главы муниципального образования, назначаемого Главой Республики Мордовия в случаях, предусмотренных </w:t>
      </w:r>
      <w:hyperlink r:id="rId54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статьи 19 и </w:t>
      </w:r>
      <w:hyperlink r:id="rId55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 33-ФЗ, распространяются обязанности, ограничения и запреты, установленные Федеральным законом № 33-ФЗ, другими федеральными законами и иными нормативными правовыми актами Российской Федерации для главы муниципального образования в целях противодействия коррупции.</w:t>
      </w:r>
      <w:proofErr w:type="gramEnd"/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Временно исполняющий полномочия главы муниципального образования, назначаемый Главой Республики Мордовия в случаях, предусмотренных </w:t>
      </w:r>
      <w:hyperlink r:id="rId56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статьи 19 и </w:t>
      </w:r>
      <w:hyperlink r:id="rId57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 33-ФЗ, представляет в порядке, установленном для главы муниципального образования,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Временно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полномочия главы муниципального образования, назначаемый Главой Республики Мордовия в случаях, предусмотренных </w:t>
      </w:r>
      <w:hyperlink r:id="rId58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статьи 19 и </w:t>
      </w:r>
      <w:hyperlink r:id="rId59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№33-ФЗ, дополнительно представляет сведения, указанные в </w:t>
      </w:r>
      <w:hyperlink r:id="rId60" w:anchor="/document/411718599/entry/192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части 26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статьи 19 Федерального закона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>№33-ФЗ, в течение 15 дней со дня назначения. При этом представляются сведения о доходах, полученных от всех источников за календарный год, предшествующий году назначения, и сведения об имуществе и обязательствах имущественного характера по состоянию на день назначения.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8. Нарушение требований, установленных </w:t>
      </w:r>
      <w:hyperlink r:id="rId61" w:anchor="/document/411718599/entry/1925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частями 25 - 27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 статьи 19 Федерального закона № 33-ФЗ, является основанием для досрочного прекращения полномочий временно исполняющего полномочия главы муниципального образования, назначаемого Главой Республики Мордовия в случаях, предусмотренных </w:t>
      </w:r>
      <w:hyperlink r:id="rId62" w:anchor="/document/411718599/entry/190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6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статьи 19 и </w:t>
      </w:r>
      <w:hyperlink r:id="rId63" w:anchor="/document/411718599/entry/2116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частью 16 статьи 21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 Федерального закона № 33-ФЗ.».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>Статья 31. Социальные гарантии депутата представительного органа муниципального образования, члена выборного органа местного самоуправления, выборного должностного лица местного самоуправления, осуществляющего свои полномочия на постоянной основе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Депутату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</w:t>
      </w: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члену выборного органа местного самоуправления, выборному должностному лицу местного самоуправления, осуществляющему свои полномочия на постоянной основе, предоставляются социальные гарантии, предусмотренные Законом Республики Мордовия о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т 15 июня 2010 г. №47-З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Мордовия».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32. Администрация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сельскогопоселения</w:t>
      </w:r>
      <w:proofErr w:type="spellEnd"/>
    </w:p>
    <w:p w:rsidR="00541C67" w:rsidRPr="0063365F" w:rsidRDefault="00541C67" w:rsidP="00541C67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2" w:name="sub_3901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(исполнительно-распорядительный орган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поселения) наделяется настоящим Уставом полномочиями по решению вопросов непосредственного обеспечения жизнедеятельности населения и полномочиями для осуществления отдельных государственных полномочий, переданных органам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федеральными законами и законами Республики Мордовия.</w:t>
      </w:r>
      <w:bookmarkEnd w:id="2"/>
    </w:p>
    <w:p w:rsidR="00541C67" w:rsidRPr="0063365F" w:rsidRDefault="00541C67" w:rsidP="00541C67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3" w:name="sub_3902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руководит глава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на принципах единоначалия.</w:t>
      </w:r>
      <w:bookmarkEnd w:id="3"/>
    </w:p>
    <w:p w:rsidR="00541C67" w:rsidRPr="0063365F" w:rsidRDefault="00541C67" w:rsidP="00541C67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обладает правами юридического лица, является казенным учреждением.</w:t>
      </w:r>
      <w:bookmarkStart w:id="4" w:name="sub_3903"/>
      <w:bookmarkEnd w:id="4"/>
    </w:p>
    <w:p w:rsidR="00541C67" w:rsidRPr="0063365F" w:rsidRDefault="00541C67" w:rsidP="00541C67">
      <w:pPr>
        <w:numPr>
          <w:ilvl w:val="0"/>
          <w:numId w:val="20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имеет необходимое для обеспечения своей деятельности обособленное муниципальное имущество, учитываемое на её самостоятельном балансе, а также имеет круглую печать, другие необходимые для осуществления своей деятельности, штампы и бланки с её наименованием, счета в банках и иных кредитных учреждениях.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действует от своего имени в случаях осуществления деятельности, связанной со своим обеспечением.</w:t>
      </w:r>
    </w:p>
    <w:p w:rsidR="00541C67" w:rsidRPr="0063365F" w:rsidRDefault="00541C67" w:rsidP="00541C67">
      <w:pPr>
        <w:numPr>
          <w:ilvl w:val="0"/>
          <w:numId w:val="2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5" w:name="sub_3904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Структура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утверждается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по представлению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  <w:bookmarkEnd w:id="5"/>
    </w:p>
    <w:p w:rsidR="00541C67" w:rsidRPr="0063365F" w:rsidRDefault="00541C67" w:rsidP="00541C67">
      <w:pPr>
        <w:spacing w:after="0" w:line="240" w:lineRule="auto"/>
        <w:ind w:left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33. Полномочия администрации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разрабатывает и вносит на утверждение в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проект бюджета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а также отчет о его исполнении, исполняет бюджет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готовит и вносит предложения по мероприятиям, планируемым органами государственной власти и затрагивающим интересы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запрашивает и получает на безвозмездной основе от организаций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независимо от их организационно-правовых форм и форм собственности, проекты планов и программ, связанных с образованием, развитием, преобразованием или упразднением (ликвидацией) указанных организаций, которые могут иметь социально-экономические, экологические, демографические и иные последствия для населения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участвует в согласовании указанных планов и программ;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4) организует работу по объединению на основе договорных отношений сил и средств муниципального образования с ресурсами организаций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осельского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для решения вопросов местного значения;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5) осуществляет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реализацией принимаемых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решений, состоянием учета и отчетности в муниципальных учреждениях и организациях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оказывает содействие органам государственной статистики в получении необходимых статистических данных, применяет указанную информацию в своей практической деятельности;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в соответствии с действующим законодательством в порядке, установленном Советом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решает вопросы, связанные с владением, пользованием и распоряжением муниципальной собственностью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7) организует и осуществляет мероприятия по охране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окружающей среды, строительству и реконструкции объектов охраны природы; сохранению и бережному использованию родников, местных природных ресурсов, участвует в обеспечении проведения обязательной экологической экспертизы всех объектов, действующих либо планируемых к созданию (строительству)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8) участвует в обеспечении прав и свобод граждан, проживающих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в охране общественного порядка, организации противопожарной и санитарно-эпидемиологической безопасности населения;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9) участвует в обеспечении выполнения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действующего законодательства о всеобщей воинской обязанности, призыве граждан на военную службу, проведении учебных сборов и начальной военной подготовки и военно-патриотического воспитания молодежи;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10) организует профессиональное образование и дополнительное профессиональное образование выборных должностных лиц местного самоуправления, членов выборных органов местного самоуправления, депутатов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муниципальных служащих и работников муниципальных учреждений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организует подготовку кадров для муниципальной службы в порядке, предусмотренном законодательством Российской Федерации об образовании и законодательством Российской Федерации о муниципальной службе;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11) создает муниципальные предприятия и учреждения,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учреждениями, а также осуществление закупок товаров, работ, услуг для обеспечения муниципальных нужд;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12)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13) разрабатывает, утверждает и реализует программы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области энергосбережения и повышения энергетической эффективности, организует проведения энергетического обследования многоквартирных домов, помещения в которых составляют муниципальный жилищный фонд в границах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организует и проводит иные мероприятия, предусмотренные законодательством об энергосбережении и о повышении энергетической эффективности;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14) осуществляет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 организационное и материально-техническое обеспечение подготовки и проведения муниципальных выборов, местного референдума, голосования по отзыву депутата, члена выборного органа местного самоуправления, выборного должностного лица местного самоуправления, голосования по вопросам изменения границ муниципального образования, преобразования муниципального образования;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15) осуществляет муниципальный контроль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соответствии Федеральным законом от 31 июля 2020 года 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</w:r>
      <w:hyperlink r:id="rId64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№ 248-ФЗ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«О государственном контроле (надзоре) и муниципальном контроле в Российской Федерации»;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16) разрабатывает и утверждает схему размещения нестационарных торговых объектов на территории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порядке, установленном уполномоченным органом исполнительной власти Республики Мордовия;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17) разрабатывает и реализует муниципальные программы в области профилактики терроризма, а также минимизации и (или) ликвидации последствий его проявлений;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18) направляет предложения по вопросам участия в профилактике терроризма, а также минимизации и (или) ликвидации последствий его проявлений в органы исполнительной власти республики Мордовия;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19) участвует в мероприятиях по профилактике терроризма, а также по минимизации и (или) ликвидации последствий его проявлений, организуемых федеральными органами исполнительной власти и (или) органами исполнительной власти Республики Мордовия;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20) обеспечивает выполнение требований к антитеррористической защищенности объектов, находящихся в муниципальной собственности или в ведении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21) направляет предложения по вопросам участия в профилактике терроризма, а также в минимизации и (или) ликвидации последствий его проявлений в органы исполнительной власти Республики Мордовия;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22) осуществляет иные полномочия по решению вопросов местного значения по участию в профилактике терроризма, а также в минимизации и (или) ликвидации последствий его проявлений;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23) осуществляет иные полномочия, предусмотренные действующим законодательством для исполнительно-распорядительных органов поселений.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34. Контрольно-счетный орган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В целях осуществления внешнего муниципального финансового контроля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вправе образовать контрольно-счетную комиссию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организации и деятельности контрольно-счетной комиссии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определяется </w:t>
      </w:r>
      <w:hyperlink r:id="rId65" w:anchor="/document/12182695/entry/0" w:history="1">
        <w:r w:rsidRPr="0063365F">
          <w:rPr>
            <w:rStyle w:val="a6"/>
            <w:rFonts w:ascii="Times New Roman" w:hAnsi="Times New Roman"/>
            <w:color w:val="000000" w:themeColor="text1"/>
            <w:sz w:val="24"/>
            <w:szCs w:val="24"/>
          </w:rPr>
          <w:t>Федеральным законом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от 7 февраля 2011 года № 6-ФЗ «Об общих принципах организации и деятельности контрольно-счетных органов субъектов Российской Федерации, федеральных территорий и муниципальных образований», Федеральным законом №33-ФЗ, </w:t>
      </w:r>
      <w:hyperlink r:id="rId66" w:anchor="/document/12112604/entry/0" w:history="1">
        <w:r w:rsidRPr="0063365F">
          <w:rPr>
            <w:rStyle w:val="a6"/>
            <w:rFonts w:ascii="Times New Roman" w:hAnsi="Times New Roman"/>
            <w:color w:val="000000" w:themeColor="text1"/>
            <w:sz w:val="24"/>
            <w:szCs w:val="24"/>
          </w:rPr>
          <w:t>Бюджетным кодексом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Российской Федерации, другими федеральными законами и иными нормативными правовыми актами Российской Федерации, муниципальными нормативными правовыми актами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3.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поселения, входящий в состав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муниципального района, вправе заключать соглашения с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муниципального района о передаче контрольно-счетному органу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муниципального района полномочий контрольно-счетного органа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по осуществлению внешнего муниципального финансового контроля.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4. Ревизионная комиссия </w:t>
      </w:r>
      <w:bookmarkStart w:id="6" w:name="_Hlk222473913"/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bookmarkEnd w:id="6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осуществляет следующие основные полномочия: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1) организация и осуществление контроля за законностью и эффективностью использования средств местного бюджета, а также иных сре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дств в сл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учаях, предусмотренных законодательством Российской Федерации;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 xml:space="preserve">2) экспертиза проектов местного бюджета, проверка и анализ обоснованности его показателей;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3) внешняя проверка годового отчета об исполнении местного бюджета;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4) проведение аудита в сфере закупок товаров, работ и услуг в соответствии с </w:t>
      </w:r>
      <w:hyperlink r:id="rId67" w:tgtFrame="Logical" w:history="1">
        <w:r w:rsidRPr="0063365F">
          <w:rPr>
            <w:rStyle w:val="a6"/>
            <w:rFonts w:ascii="Times New Roman" w:hAnsi="Times New Roman"/>
            <w:color w:val="000000" w:themeColor="text1"/>
            <w:sz w:val="24"/>
            <w:szCs w:val="24"/>
          </w:rPr>
          <w:t>Федеральным законом от 5 апреля 2013 года № 44-ФЗ</w:t>
        </w:r>
      </w:hyperlink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«О контрактной системе в сфере закупок товаров, работ, услуг для обеспечения государственных и муниципальных нужд»;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5) оценка эффективности формирования муниципальной собственности, управления и распоряжения такой собственностью и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контроль за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6) 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 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7) 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8) анализ и мониторинг бюджетного процесса в муниципальном образовании,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9) проведение оперативного анализа исполнения и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 и экспертно-аналитических мероприятий в представительный орган муниципального образования и главе муниципального образования;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10) осуществление </w:t>
      </w:r>
      <w:proofErr w:type="gram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состоянием муниципального внутреннего и внешнего долга;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11)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органа муниципального образования;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12) участие в пределах полномочий в мероприятиях, направленных на противодействие коррупции;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13) 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35. Муниципальная служба</w:t>
      </w:r>
    </w:p>
    <w:p w:rsidR="00541C67" w:rsidRPr="0063365F" w:rsidRDefault="00541C67" w:rsidP="00541C67">
      <w:pPr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Муниципальная служба - профессиональная деятельность граждан, которая осуществляется на постоянной основе на должностях муниципальной службы, замещаемых путем заключения трудового договора (контракта).</w:t>
      </w:r>
    </w:p>
    <w:p w:rsidR="00541C67" w:rsidRPr="0063365F" w:rsidRDefault="00541C67" w:rsidP="00541C67">
      <w:pPr>
        <w:numPr>
          <w:ilvl w:val="0"/>
          <w:numId w:val="2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Правовое регулирование муниципальной службы, включая требования к должностям муниципальной службы, определение статуса муниципального служащего, условия и порядок прохождения муниципальной службы, осуществляется в порядке, установленном федеральными законами, законами Республики Мордовия, настоящим Уставом, муниципальными правовыми актами.</w:t>
      </w:r>
    </w:p>
    <w:p w:rsidR="00541C67" w:rsidRPr="0063365F" w:rsidRDefault="00541C67" w:rsidP="00541C6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3.На муниципальных служащих распространяется действие трудового законодательства с особенностями, предусмотренными Федеральным законом от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>2 марта 2007 года №25-ФЗ «О муниципальной службе в Российской Федерации» (далее - Федеральный закон №25-ФЗ).</w:t>
      </w:r>
    </w:p>
    <w:p w:rsidR="00541C67" w:rsidRPr="0063365F" w:rsidRDefault="00541C67" w:rsidP="00541C6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4.Для обеспечения правовой и социальной защищенности муниципальным служащим предоставляются гарантии в соответствии с Федеральным законом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>№25-ФЗ, а также дополнительные гарантии в соответствии с Законами Республики Мордовия и настоящим Уставом.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ГЛАВА 4. Муниципальные правовые акты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36. Система муниципальных правовых актов</w:t>
      </w:r>
    </w:p>
    <w:p w:rsidR="00541C67" w:rsidRPr="0063365F" w:rsidRDefault="00541C67" w:rsidP="00541C67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систему муниципальных правовых актов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входят:</w:t>
      </w:r>
    </w:p>
    <w:p w:rsidR="00541C67" w:rsidRPr="0063365F" w:rsidRDefault="00541C67" w:rsidP="00541C67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1) правовые акты, принятые на местном референдуме, сходе граждан;</w:t>
      </w:r>
    </w:p>
    <w:p w:rsidR="00541C67" w:rsidRPr="0063365F" w:rsidRDefault="00541C67" w:rsidP="00541C67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2) правовые акты представительного органа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541C67" w:rsidRPr="0063365F" w:rsidRDefault="00541C67" w:rsidP="00541C67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3) правовые акты главы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541C67" w:rsidRPr="0063365F" w:rsidRDefault="00541C67" w:rsidP="00541C67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4) правовые акты администрации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;</w:t>
      </w:r>
    </w:p>
    <w:p w:rsidR="00541C67" w:rsidRPr="0063365F" w:rsidRDefault="00541C67" w:rsidP="00541C67">
      <w:pPr>
        <w:pStyle w:val="a4"/>
        <w:autoSpaceDE w:val="0"/>
        <w:autoSpaceDN w:val="0"/>
        <w:adjustRightInd w:val="0"/>
        <w:spacing w:after="0" w:line="240" w:lineRule="auto"/>
        <w:ind w:left="502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5) правовые акты иных органов местного самоуправления и должностных лиц местного самоуправления, предусмотренных настоящим Уставом.</w:t>
      </w:r>
    </w:p>
    <w:p w:rsidR="00541C67" w:rsidRPr="0063365F" w:rsidRDefault="00541C67" w:rsidP="00541C67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2. Настоящий Устав и оформленные в виде правовых актов решения, принятые на референдуме, сходе граждан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являются актами высшей юридической силы в системе муниципальных правовых актов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имеют прямое действие и применяются на всей территории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Иные муниципальные правовые акты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не должны противоречить настоящему Уставу и правовым актам, принятым на референдуме, сходе граждан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 вопросам, отнесенным к его компетенции федеральными законами, законами Республики Мордовия, настоящим Уставом, принимает решения, устанавливающие правила, обязательные для исполнения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решение об удалении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отставку, а также решения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и по иным вопросам, отнесенным к его компетенции федеральными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законами, законами Республики Мордовия, настоящим Уставом.</w:t>
      </w:r>
    </w:p>
    <w:p w:rsidR="00541C67" w:rsidRPr="0063365F" w:rsidRDefault="00541C67" w:rsidP="00541C67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в пределах своих полномочий, установленных настоящим Уставом и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издает постановления и распоряжения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в пределах своих полномочий, установленных настоящим Уставом и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исполняющий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полномочия председателя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издает постановления и распоряжения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Руководители структурных подразделений администрации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издают приказы и распоряжения по вопросам, отнесенным к их полномочиям.</w:t>
      </w:r>
    </w:p>
    <w:p w:rsidR="00541C67" w:rsidRPr="0063365F" w:rsidRDefault="00541C67" w:rsidP="00541C67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Председатель контрольно-счетной комиссии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издает приказы и распоряжения и по вопросам организации деятельности контрольно-счетной комиссии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 xml:space="preserve">Статья 37. Устав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принимается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Проект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проект муниципального правового акта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не 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позднее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чем за 30 дней до дня рассмотрения вопроса о принятии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подлежат официальному опубликованию с одновременным официальным опубликованием установленного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порядка учета предложений по проекту указанного устава, проекту указанного муниципального правового акта, а также порядка участия граждан в его обсуждении.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3. </w:t>
      </w:r>
      <w:proofErr w:type="gramStart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Не требуется официальное опубликование порядка учета предложений по проекту муниципального правового акта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а также порядка участия граждан в его обсуждении в случае, если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вносятся изменения в форме точного воспроизведения положений </w:t>
      </w:r>
      <w:hyperlink r:id="rId68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Конституции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Российской Федерации, федеральных законов, конституции (устава) или законов Республики Мордовия в целях приведения данного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устава в соответствие с этими нормативными правовыми актами.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решение Совета депутатов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принимается большинством в две трети голосов от установленной численности депутатов Совета депутатов.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4.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решение Совета депутатов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подлежат государственной регистрации в порядке, установленном федеральным законом.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Устав муниципального образования, муниципальный правовой акт о внесении изменений в устав муниципального образования, представленные для государственной регистрации, могут быть отозваны главой муниципального образования до принятия регистрирующим органом решения об их государственной регистрации или об отказе в их государственной регистрации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Отказ в государственной регистрации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решения Совета депутатов о внесении изменений и дополнений в 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а также нарушение установленных сроков государственной регистрации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решения Совета депутатов о внесении в устав 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поселения изменений и дополнений могут быть обжалованы гражданами и органами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Министерство юстиции Российской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Федерации, а так же в судебном порядке.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6.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, муниципальный правовой акт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подлежат официальному опубликованию после их государственной регистрации и вступают в силу после их официального опубликования.</w:t>
      </w:r>
    </w:p>
    <w:p w:rsidR="00541C67" w:rsidRPr="0063365F" w:rsidRDefault="00541C67" w:rsidP="00541C6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</w:rPr>
      </w:pPr>
      <w:r w:rsidRPr="0063365F">
        <w:rPr>
          <w:color w:val="000000" w:themeColor="text1"/>
        </w:rPr>
        <w:t xml:space="preserve">7. Глава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</w:t>
      </w:r>
      <w:r w:rsidRPr="0063365F">
        <w:rPr>
          <w:color w:val="000000" w:themeColor="text1"/>
        </w:rPr>
        <w:t xml:space="preserve">сельского поселения обязан опубликовать зарегистрированные устав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</w:t>
      </w:r>
      <w:r w:rsidRPr="0063365F">
        <w:rPr>
          <w:color w:val="000000" w:themeColor="text1"/>
        </w:rPr>
        <w:t xml:space="preserve">сельского поселения, муниципальный правовой акт о внесении изменений и дополнений в устав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сельского </w:t>
      </w:r>
      <w:r w:rsidRPr="0063365F">
        <w:rPr>
          <w:color w:val="000000" w:themeColor="text1"/>
        </w:rPr>
        <w:t xml:space="preserve">поселения в течение семи дней со дня поступления из Управления Министерства юстиции Российской Федерации по Республике Мордовия уведомления о включении сведений об уставе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</w:t>
      </w:r>
      <w:r w:rsidRPr="0063365F">
        <w:rPr>
          <w:color w:val="000000" w:themeColor="text1"/>
        </w:rPr>
        <w:t xml:space="preserve">сельского поселения, о муниципальном правовом </w:t>
      </w:r>
      <w:proofErr w:type="gramStart"/>
      <w:r w:rsidRPr="0063365F">
        <w:rPr>
          <w:color w:val="000000" w:themeColor="text1"/>
        </w:rPr>
        <w:t>акте</w:t>
      </w:r>
      <w:proofErr w:type="gramEnd"/>
      <w:r w:rsidRPr="0063365F">
        <w:rPr>
          <w:color w:val="000000" w:themeColor="text1"/>
        </w:rPr>
        <w:t xml:space="preserve"> о внесении изменений и дополнений в устав </w:t>
      </w:r>
      <w:proofErr w:type="spellStart"/>
      <w:r w:rsidRPr="0063365F">
        <w:rPr>
          <w:bCs/>
          <w:color w:val="000000" w:themeColor="text1"/>
        </w:rPr>
        <w:t>Ачадовского</w:t>
      </w:r>
      <w:proofErr w:type="spellEnd"/>
      <w:r w:rsidRPr="0063365F">
        <w:rPr>
          <w:bCs/>
          <w:color w:val="000000" w:themeColor="text1"/>
        </w:rPr>
        <w:t xml:space="preserve"> </w:t>
      </w:r>
      <w:r w:rsidRPr="0063365F">
        <w:rPr>
          <w:color w:val="000000" w:themeColor="text1"/>
        </w:rPr>
        <w:t>сельского поселения в государственный реестр уставов муниципальных образований Республики Мордовия.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Изменения и дополнения, внесенные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 изменяющие структуру органов местного самоуправления, разграничение полномочий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между органами местного самоуправления (за исключением случаев приведения устава муниципального образования в соответствие с федеральными законами, а также изменения полномочий, срока полномочий, порядка избрания (назначения) лиц, замещающих муниципальные должности), вступают в силу после истечения срока полномочий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принявшего муниципальный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правовой акт о внесении указанных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за исключением случаев, установленных Федеральным законом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№ 33-ФЗ.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Приведение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  в соответствие с федеральным законом, законом Республики Мордовия осуществляется в установленный этими законодательными актами срок, который о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пределяется с учетом дня вступления в силу соответствующих федерального закона, закона Республики Мордовия, необходимости официального опубликования и обсуждения на публичных слушаниях проекта муниципального правового акта о внесении изменений и дополнений в устав муниципального образования, учета предложений граждан по нему</w:t>
      </w:r>
      <w:proofErr w:type="gramEnd"/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, периодичности заседаний представительного органа муниципального образования, сроков государственной регистрации и официального опубликования такого муниципального правового акта и, как правило, не должен превышать шесть месяцев.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10. Изложение устава муниципального образования в новой редакции посредством принятия муниципального правового акта о внесении изменений и дополнений в устав муниципального образования не допускается.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38. Решения, принятые путем прямого волеизъявления граждан</w:t>
      </w:r>
    </w:p>
    <w:p w:rsidR="00541C67" w:rsidRPr="0063365F" w:rsidRDefault="00541C67" w:rsidP="00541C67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Решение вопросов непосредственного обеспечения жизнедеятельности населения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непосредственно гражданами осуществляется путем прямого волеизъявления населения сельского поселения, выраженного на местном референдуме, сходе граждан.</w:t>
      </w:r>
    </w:p>
    <w:p w:rsidR="00541C67" w:rsidRPr="0063365F" w:rsidRDefault="00541C67" w:rsidP="00541C67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Если для реализации решения, принятого путем прямого волеизъявления населения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дополнительно требуется принятие (издание) муниципального правового акта, орган местного самоуправления или должностное лицо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в компетенцию которых входит принятие (издание) указанного акта, обязаны в течение 15 дней со дня вступления в силу решения, принятого на местном референдуме, сходе граждан, определить срок подготовки и (или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) принятия соответствующего муниципального правового акта. Указанный срок не может превышать три месяца.</w:t>
      </w:r>
    </w:p>
    <w:p w:rsidR="00541C67" w:rsidRPr="0063365F" w:rsidRDefault="00541C67" w:rsidP="00541C67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Нарушение срока издания муниципального правового акта, необходимого для реализации решения, принятого путем прямого волеизъявления населения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является основанием для досрочного прекращения полномочий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или досрочного прекращения полномочий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39. Нормативные и иные правовые акты Совета депутатов, порядок их принятия (издания)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К нормативным правовым актам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относятся: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нормативный правовой акт об утверждении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нормативный правовой акт об утверждении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правила благоустройства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нормативные правовые акты об утверждении соглашений, заключаемых между органами местного самоуправления;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5) иные нормативные правовые акты, принятые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по вопросам, отнесенным к его компетенции федеральными законами, законами Республики Мордовия, уставом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по вопросам, отнесенным к его компетенции федеральными законами, законами Республики Мордовия, настоящим уставом, принимает: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решения, устанавливающие правила, обязательные для исполнения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решение об удалении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отставку;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решения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решения по иным вопросам, отнесенным к его компетенции федеральными законами, законами Республики Мордовия, настоящим уставом.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Проекты нормативных правовых актов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поселения об установлении, о введении в действие или прекращении действия налогов (сборов), об изменении налоговых ставок (ставок сборов), порядка и срока уплаты налогов (сборов), установлении (отмене) налоговых льгот (льгот по сборам) и (или) оснований и порядка их применения, другие проекты нормативных правовых актов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сельского поселения, предусматривающие расходы, финансовое обеспечение которых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осуществляется за счет средств местного бюджета, рассматриваются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сельского поселения по представлению главы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сельского поселения либо при наличии его заключения. Данное заключение представляется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сельского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поселения не менее чем за 20 дней до даты рассмотрения указанного проекта нормативного правового акта.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Порядок принятия решений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определяется регламентом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 положением о нормативных правовых актах органов местного самоуправления и должностных лиц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которые утверждаются нормативными правовыми актами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Решение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в том числе устанавливающее правила, обязательные для исполнения на территории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а также по вопросам организации деятельности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не может считаться принятым, если за него проголосовало менее половины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подписывает и обнародует нормативный правовой акт, принятый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7. Нормативный правовой акт, принятый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направляется главе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для подписания и обнародования в течение 10 дней.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8. 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имеет право отклонить нормативный правовой акт, принятый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поселения. В этом случае указанный нормативный правовой акт в течение 10 дней возвращается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поселения с мотивированным обоснованием его отклонения либо с предложениями о внесении в него изменений и дополнений.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9. Отклоненный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нормативный правовой акт повторно рассматривается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10. Если при повторном рассмотрении нормативный правовой акт будет одобрен в ранее принятой редакции большинством не менее двух третей от установленной численности депутатов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он подлежит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подписанию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течение семи дней и обнародованию.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40. Подготовка муниципальных правовых актов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 Проекты муниципальных правовых актов могут вноситься следующими субъектами правотворческой инициативы: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депутатами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Главой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инициативными группами граждан;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собранием граждан, конференцией граждан;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 органами территориального общественного самоуправления;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6) председателем контрольно-счетной комиссии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7) прокуратурой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района Республики Мордовия;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8) Ассоциацией «Совет муниципальных образований Республики Мордовия».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Порядок внесения проектов муниципальных правовых актов, перечень и форма прилагаемых к ним документов устанавливаются нормативным правовым актом органа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сельского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поселения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или должностного лица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на рассмотрение которых вносятся указанные проекты.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41. Вступление в силу муниципальных правовых актов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подлежат официальному опубликованию после их государственной регистрации и вступают в силу после их официального опубликования.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Правовые акты, принятые на референдуме, сходе граждан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устанавливающие правила, обязательные для исполнения на территории муниципального района, постановления и распоряжения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поселения, постановления администрации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по вопросам непосредственного обеспечения жизнедеятельности населения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иные нормативные правовые акты органов и должностных лиц местного самоуправления, вступают в силу после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дня их официального опубликования, обнародования. Для официального опубликования, обнародования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mpa-mordovia.ru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, зарегистрированный в качестве сетевого издания (серия ЭЛ № ФС77-84523 от 29 декабря 2022 г.).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 Правовые акты органов и должностных лиц местного самоуправления ненормативного характера вступают в силу со дня их подписания либо в иные сроки, установленные указанными правовыми актами.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Муниципальные нормативные правовые акты, затрагивающие права, свободы и обязанности человека и гражданина, устанавливающие правовой статус организаций, учредителем которых выступает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сельское поселение, а также соглашения, заключаемые между органами местного самоуправления, вступают в силу после их официального опубликования.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Официальным опубликованием муниципального правового акта или соглашения, заключенного между органом местного самоуправления, считается первая публикация его полного текста в периодическом печатном издании, распространяемой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поселении,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или первое размещение в сетевом издании.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Для официального опубликования, обнародования муниципальных правовых актов и соглашений органы местного самоуправления вправе также использовать сетевое издание. В случае опубликования (размещения)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Нормативные правовые акты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 налогах и сборах вступают в силу в соответствии с Налоговым кодексом Российской Федерации.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5. Официальным опубликованием муниципальных правовых актов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определённых частями 1 и 3 настоящей статьи, является первая публикация полного текста соответствующего правового акта в </w:t>
      </w:r>
      <w:r w:rsidRPr="0063365F">
        <w:rPr>
          <w:rFonts w:ascii="PT Astra Serif" w:hAnsi="PT Astra Serif"/>
          <w:color w:val="000000" w:themeColor="text1"/>
          <w:sz w:val="24"/>
          <w:szCs w:val="24"/>
        </w:rPr>
        <w:t xml:space="preserve">Информационном бюллетене </w:t>
      </w:r>
      <w:r w:rsidRPr="0063365F">
        <w:rPr>
          <w:rFonts w:ascii="PT Astra Serif" w:hAnsi="PT Astra Serif"/>
          <w:color w:val="000000" w:themeColor="text1"/>
          <w:sz w:val="24"/>
          <w:szCs w:val="24"/>
          <w:highlight w:val="yellow"/>
        </w:rPr>
        <w:t>«ЗАРЯ»</w:t>
      </w:r>
      <w:r w:rsidRPr="0063365F">
        <w:rPr>
          <w:rFonts w:ascii="PT Astra Serif" w:hAnsi="PT Astra Serif"/>
          <w:color w:val="000000" w:themeColor="text1"/>
          <w:sz w:val="24"/>
          <w:szCs w:val="24"/>
        </w:rPr>
        <w:t xml:space="preserve">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поселения. 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В качестве дополнительного источника официального опубликования Устава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решений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  о внесении изменений и дополнений в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органы местного самоуправления используют сетевое издание – портал Минюста России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»Н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>ормативные правовые акты в Российской Федерации» с доменным именем http://pravo-mi</w:t>
      </w:r>
      <w:r w:rsidRPr="0063365F">
        <w:rPr>
          <w:rFonts w:ascii="Times New Roman" w:hAnsi="Times New Roman"/>
          <w:color w:val="000000" w:themeColor="text1"/>
          <w:sz w:val="24"/>
          <w:szCs w:val="24"/>
          <w:lang w:val="en-US"/>
        </w:rPr>
        <w:t>n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just.ru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http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//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право-минюст.рф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>, регистрационный номер и дата его регистрации в качестве сетевого издания – Эл № ФС77-72471 от 05.03.2018.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6.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В случае если при официальном опубликовании, обнародовании правового акта органа местного самоуправления были допущены ошибки, опечатки, иные неточности в сравнении с подлинником правового акта, то в десятидневный срок со дня обнаружения ошибки, опечатки, иной неточности в том же издании или в том же месте размещения должно быть опубликовано, обнародовано официальное извещение органа, принявшего правовой акт, об исправлении неточности и подлинная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редакция соответствующих положений.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Исправление ошибок, опечаток и иных неточностей в подлинниках правовых актов осуществляется исключительно путем внесения соответствующих изменений в правовой акт, в котором имеются неточности.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color w:val="000000" w:themeColor="text1"/>
          <w:sz w:val="24"/>
          <w:szCs w:val="24"/>
        </w:rPr>
        <w:t>Статья 42. Обнародование муниципальных правовых актов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1. Под обнародованием муниципального правового акта понимаются: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официальное опубликование муниципального правового акта;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размещение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размещение муниципального правового акта на официальном сайте муниципального образования в информационно-телекоммуникационной сети «Интернет»;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иной предусмотренный настоящим уставом способ обеспечения возможности ознакомления граждан с муниципальным правовым актом, в том числе соглашением, заключенным между органами местного самоуправления.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Официальным опубликованием муниципального правового акта, в том числе соглашения, заключенного между органами местного самоуправления, считается первая публикация его полного текста в </w:t>
      </w:r>
      <w:r w:rsidRPr="0063365F">
        <w:rPr>
          <w:rFonts w:ascii="PT Astra Serif" w:hAnsi="PT Astra Serif"/>
          <w:color w:val="000000" w:themeColor="text1"/>
          <w:sz w:val="24"/>
          <w:szCs w:val="24"/>
        </w:rPr>
        <w:t xml:space="preserve">Информационном бюллетене </w:t>
      </w:r>
      <w:r w:rsidRPr="0063365F">
        <w:rPr>
          <w:rFonts w:ascii="PT Astra Serif" w:hAnsi="PT Astra Serif"/>
          <w:color w:val="000000" w:themeColor="text1"/>
          <w:sz w:val="24"/>
          <w:szCs w:val="24"/>
          <w:highlight w:val="yellow"/>
        </w:rPr>
        <w:t>«ЗАРЯ»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, распространяемой 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Ачадовском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сельском поселении, или первое размещение в сетевом издании.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официальное опубликование муниципального правового акта, в том числе соглашения, заключенного между органами местного самоуправления, осуществляется в сетевом издании, в муниципальном образовании в соответствии с </w:t>
      </w:r>
      <w:hyperlink r:id="rId69" w:anchor="/document/194874/entry/0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Федеральным законом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 от 9 февраля 2009 года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br/>
        <w:t xml:space="preserve">№8-ФЗ «Об обеспечении доступа к информации о деятельности государственных органов и органов местного самоуправления» обеспечивается создание одного или нескольких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пунктов подключения к информационно-телекоммуникационной сети «Интернет» в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местах, доступных для их использования неограниченным кругом лиц (в помещениях государственных органов, органов местного самоуправления, государственных и муниципальных библиотек, других доступных для посещения местах), без использования ими дополнительных технических средств.</w:t>
      </w:r>
      <w:proofErr w:type="gramEnd"/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4.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Перечень периодических печатных изданий, сетевых изданий с указанием доменных имен соответствующих сайтов в информационно-телекоммуникационной сети «Интернет» и сведений об их регистрации в качестве средств массовой информации, в которых осуществляется обнародование (за исключением официального опубликования) муниципальных правовых актов, в том числе соглашений, заключенных между органами местного самоуправления, доводится до всеобщего сведения путем опубликования правового акта главы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  <w:proofErr w:type="gramEnd"/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5. Обнародование иных документов и информации в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случаях, если такое обнародование предусмотрено Федеральным законом № 33-ФЗ, осуществляется в порядке, предусмотренном для обнародования муниципальных правовых актов.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43. Отмена муниципальных правовых актов и приостановление их действий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Муниципальные правовые акты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могут быть отменены или их действие может быть приостановлено органами местного самоуправления или должностными лицами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принявшими (издавшими) соответствующий муниципальный правовой акт, в случае упразднения таких органов или соответствующих должностей либо изменения перечня полномочий указанных органов или должностных лиц – органами местного самоуправления или должностными лицами местного самоуправления, к полномочиям которых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на момент отмены или приостановления действия муниципального правового акта отнесено принятие (издание) соответствующего муниципального правового акта, а также судом; а в части, регулирующей осуществление органами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отдельных государственных полномочий, переданных им федеральными законами и законами Республики Мордовия, - уполномоченный органом государственной власти Российской Федерации (уполномоченным органом государственной власти Республики Мордовия).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Действие муниципального правового акта, не имеющего нормативного характера, незамедлительно приостанавливается принявшим (издавшим)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предпринимателей, выданного в соответствии с законодательством Российской Федерации об уполномоченных по защите прав предпринимателей.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Об исполнении полученного предписания исполнительно-распорядительные органы местного самоуправления или должностные лица местного самоуправления обязаны сообщить Уполномоченному при Президенте Российской Федерации по защите прав предпринимателей в трехдневный срок, а представительные органы местного самоуправления - не позднее трех дней со дня принятия ими решения.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Признание по решению суда закона Республики Мордовия об установлении статуса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недействующим до вступления в силу нового закона Республики Мордовия об установлении статуса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не может являться основанием для признания в судебном порядке недействующими муниципальных правовых актов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принятых до вступления решения суда в законную силу, или для отмены данных муниципальных правовых актов.</w:t>
      </w:r>
      <w:proofErr w:type="gramEnd"/>
    </w:p>
    <w:p w:rsidR="00541C67" w:rsidRPr="0063365F" w:rsidRDefault="00541C67" w:rsidP="00541C67">
      <w:pPr>
        <w:pStyle w:val="a4"/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lastRenderedPageBreak/>
        <w:t xml:space="preserve">ГЛАВА 5. Экономическая основа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44. Экономическая основа местного самоуправления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Экономическую основу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составляет находящееся в муниципальной собственности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имущество, в том числе имущественные права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поселения, а также средства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45. Муниципальное имущество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pStyle w:val="a4"/>
        <w:numPr>
          <w:ilvl w:val="0"/>
          <w:numId w:val="26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собственности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сельского поселения может находиться:</w:t>
      </w:r>
    </w:p>
    <w:p w:rsidR="00541C67" w:rsidRPr="0063365F" w:rsidRDefault="00541C67" w:rsidP="00541C67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имущество, предназначенное для решения установленных Федеральным законом № 33-ФЗ вопросов непосредственного обеспечения жизнедеятельности населения;</w:t>
      </w:r>
    </w:p>
    <w:p w:rsidR="00541C67" w:rsidRPr="0063365F" w:rsidRDefault="00541C67" w:rsidP="00541C67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2) имущество, предназначенное для осуществления отдельных государственных полномочий, переданных органам местного самоуправления, в случаях, установленных федеральными законами и законами Республики Мордовия;</w:t>
      </w:r>
    </w:p>
    <w:p w:rsidR="00541C67" w:rsidRPr="0063365F" w:rsidRDefault="00541C67" w:rsidP="00541C67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3) имущество, предназначенное для обеспечения деятельности органов местного самоуправления и должностных лиц местного самоуправления, муниципальных служащих, работников муниципальных предприятий и учреждений в соответствии с нормативными правовыми актами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поселения;</w:t>
      </w:r>
    </w:p>
    <w:p w:rsidR="00541C67" w:rsidRPr="0063365F" w:rsidRDefault="00541C67" w:rsidP="00541C67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имущество, необходимое для осуществления полномочий, не отнесенных к полномочиям органов местного самоуправления по решению вопросов непосредственного обеспечения жизнедеятельности населения;</w:t>
      </w:r>
    </w:p>
    <w:p w:rsidR="00541C67" w:rsidRPr="0063365F" w:rsidRDefault="00541C67" w:rsidP="00541C67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5) имущество, необходимое для участия органов местного самоуправления в осуществлении не переданных им государственных полномочий, осуществляемых в соответствии со статьей 36 Федерального закона </w:t>
      </w:r>
      <w:bookmarkStart w:id="7" w:name="_Hlk222480140"/>
      <w:r w:rsidRPr="0063365F">
        <w:rPr>
          <w:rFonts w:ascii="Times New Roman" w:hAnsi="Times New Roman"/>
          <w:color w:val="000000" w:themeColor="text1"/>
          <w:sz w:val="24"/>
          <w:szCs w:val="24"/>
        </w:rPr>
        <w:t>№ 33-ФЗ</w:t>
      </w:r>
      <w:bookmarkEnd w:id="7"/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hd w:val="clear" w:color="auto" w:fill="FFFFFF"/>
        <w:tabs>
          <w:tab w:val="num" w:pos="0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В случаях возникновения у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права собственности на имущество, не соответствующее требованиям части 1 настоящей статьи, указанное имущество подлежит перепрофилированию (изменению целевого назначения имущества) либо отчуждению. Порядок и сроки отчуждения такого имущества устанавливаются федеральным законодательством.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46. Владение, пользование и распоряжение муниципальным имуществом</w:t>
      </w:r>
    </w:p>
    <w:p w:rsidR="00541C67" w:rsidRPr="0063365F" w:rsidRDefault="00541C67" w:rsidP="00541C67">
      <w:pPr>
        <w:pStyle w:val="a4"/>
        <w:numPr>
          <w:ilvl w:val="0"/>
          <w:numId w:val="40"/>
        </w:numPr>
        <w:shd w:val="clear" w:color="auto" w:fill="FFFFFF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 w:cs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сельского поселения от имени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сельского поселения</w:t>
      </w:r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самостоятельно владеют, пользуются и распоряжаются муниципальным имуществом в соответствии с </w:t>
      </w:r>
      <w:hyperlink r:id="rId70" w:anchor="/document/10103000/entry/0" w:history="1">
        <w:r w:rsidRPr="0063365F">
          <w:rPr>
            <w:rFonts w:ascii="Times New Roman" w:hAnsi="Times New Roman" w:cs="Times New Roman"/>
            <w:color w:val="000000" w:themeColor="text1"/>
            <w:sz w:val="24"/>
            <w:szCs w:val="24"/>
            <w:shd w:val="clear" w:color="auto" w:fill="FFFFFF"/>
          </w:rPr>
          <w:t>Конституцией</w:t>
        </w:r>
      </w:hyperlink>
      <w:r w:rsidRPr="0063365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Российской Федерации, федеральными законами и принимаемыми в соответствии с ними нормативными правовыми актами органов местного самоуправления.</w:t>
      </w:r>
    </w:p>
    <w:p w:rsidR="00541C67" w:rsidRPr="0063365F" w:rsidRDefault="00541C67" w:rsidP="00541C6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Органы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вправе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>приобретать имущество в муниципальную собственность, передавать муниципальное имущество во временное владение и (или) в пользование физическим и юридическим лицам, органам публичной власти, в том числе органам местного самоуправления иных муниципальных образований, отчуждать, совершать иные сделки в соответствии с федеральными законами.</w:t>
      </w:r>
    </w:p>
    <w:p w:rsidR="00541C67" w:rsidRPr="0063365F" w:rsidRDefault="00541C67" w:rsidP="00541C67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3. Порядок и условия приватизации муниципального имущества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определяются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соответствии с федеральными законами.</w:t>
      </w:r>
    </w:p>
    <w:p w:rsidR="00541C67" w:rsidRPr="0063365F" w:rsidRDefault="00541C67" w:rsidP="00541C67">
      <w:pPr>
        <w:tabs>
          <w:tab w:val="left" w:pos="142"/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Доходы от использования и приватизации муниципального имущества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поступают в бюджет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pStyle w:val="a4"/>
        <w:tabs>
          <w:tab w:val="left" w:pos="142"/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4.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сельское поселение может создавать муниципальные предприятия и учреждения, участвовать в создании хозяйственных обществ, в том числе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>межмуниципальных, необходимых для осуществления полномочий по решению вопросов непосредственного обеспечения жизнедеятельности населения.</w:t>
      </w:r>
    </w:p>
    <w:p w:rsidR="00541C67" w:rsidRPr="0063365F" w:rsidRDefault="00541C67" w:rsidP="00541C67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Функции и полномочия учредителя в отношении муниципальных предприятий и учреждений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осуществляют уполномоченные органы местного самоуправления: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1) решения о создании, реорганизации, ликвидации муниципальных предприятий принимаются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порядке, установленном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сельского поселения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муниципального района;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решения о создании, реорганизации, ликвидации муниципальных учреждений принимаются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порядке, установленном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определяет цели, условия и порядок деятельности муниципальных предприятий и учреждений, утверждают их уставы, назначает на должность и освобождает от должности руководителей данных предприятий и учреждений, заслушивает отчеты об их деятельности в порядке, предусмотренном настоящим Уставом.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либо орган, осуществляющий полномочия учредителя, по согласованию с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назначает на должность и освобождает от должности руководителей муниципальных предприятий и учреждений, определяет условия оплаты их труда, не реже одного раза в год заслушивает отчеты об их деятельности, применяет к ним меры поощрения и взыскания в соответствии с трудовым законодательством и муниципальными правовыми актами.</w:t>
      </w:r>
      <w:proofErr w:type="gramEnd"/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Органы местного самоуправления от имени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субсидиарно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отвечают по обязательствам муниципальных казенных учреждений и обеспечивают их исполнение в порядке, установленном федеральным законодательством.</w:t>
      </w:r>
    </w:p>
    <w:p w:rsidR="00541C67" w:rsidRPr="0063365F" w:rsidRDefault="00541C67" w:rsidP="00541C67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Органы местного самоуправления ведут реестры муниципального имущества в порядке, установленном уполномоченным Правительством Российской Федерации федеральным органом исполнительной власти.</w:t>
      </w:r>
    </w:p>
    <w:p w:rsidR="00541C67" w:rsidRPr="0063365F" w:rsidRDefault="00541C67" w:rsidP="00541C67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Органы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сельского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поселения осуществляют передачу в безвозмездное владение и пользование объектов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электросетевого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хозяйства, находящихся в муниципальной собственности,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системообразующей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территориальной сетевой организации или территориальной сетевой организации, действующих в границах Республики Мордовия, в случаях, порядке и на условиях, которые установлены </w:t>
      </w:r>
      <w:hyperlink r:id="rId71" w:anchor="/document/185656/entry/2" w:history="1">
        <w:r w:rsidRPr="0063365F">
          <w:rPr>
            <w:rFonts w:ascii="Times New Roman" w:hAnsi="Times New Roman"/>
            <w:color w:val="000000" w:themeColor="text1"/>
            <w:sz w:val="24"/>
            <w:szCs w:val="24"/>
            <w:shd w:val="clear" w:color="auto" w:fill="FFFFFF"/>
          </w:rPr>
          <w:t>законодательством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Российской Федерации об электроэнергетике.</w:t>
      </w:r>
    </w:p>
    <w:p w:rsidR="00541C67" w:rsidRPr="0063365F" w:rsidRDefault="00541C67" w:rsidP="00541C6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47. Бюджет 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сельское поселение имеет собственный бюджет, утверждаемый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Составление и рассмотрение проекта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(далее – местный бюджет), утверждение и исполнение местного бюджета, осуществление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его исполнением, составление и утверждение отчета об исполнении местного бюджета осуществляются органами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самостоятельно с соблюдением требований, установленных Бюджетным кодексом Российской Федерации.</w:t>
      </w:r>
    </w:p>
    <w:p w:rsidR="00541C67" w:rsidRPr="0063365F" w:rsidRDefault="00541C67" w:rsidP="00541C67">
      <w:pPr>
        <w:pStyle w:val="a4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3. Бюджетные полномочия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сельского поселения, 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органов местного самоуправления и должностных лиц местного самоуправления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сельского поселения устанавливаются Бюджетным кодексом Российской Федерации.</w:t>
      </w:r>
    </w:p>
    <w:p w:rsidR="00541C67" w:rsidRPr="0063365F" w:rsidRDefault="00541C67" w:rsidP="00541C67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lastRenderedPageBreak/>
        <w:t xml:space="preserve">о численности муниципальных служащих органов местного самоуправления </w:t>
      </w:r>
      <w:proofErr w:type="spellStart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сельского поселения, работников муниципальных учреждений с указанием фактических расходов на оплату их труда подлежат официальному опубликованию.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48. Порядок формирования, утверждения и исполнения местного бюджета</w:t>
      </w:r>
    </w:p>
    <w:p w:rsidR="00541C67" w:rsidRPr="0063365F" w:rsidRDefault="00541C67" w:rsidP="00541C67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Проект местного бюджета разрабатывается и утверждается в форме решения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Проект местного бюджета составляется и утверждается сроком на один год (на очередной финансовый год) или сроком на три года (очередной финансовый год и плановый период) в соответствии с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Проект местного бюджета составляется в порядке, установленном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соответствии с Бюджетным кодексом Российской Федерации и принимаемыми с соблюдением его требований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проект местного бюджета составляется и утверждается на очередной финансовый год, 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поселения разрабатывает и утверждает среднесрочный финансовый план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numPr>
          <w:ilvl w:val="0"/>
          <w:numId w:val="30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Администрация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вносит проект решения о местном бюджете на рассмотрение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сроки, установленные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Одновременно с проектом местного бюджета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представляются документы и материалы в соответствии со статьей 184.2 </w:t>
      </w:r>
      <w:hyperlink r:id="rId72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рассмотрения проекта решения о местном бюджете и его утверждения определяется решением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соответствии с требованиями </w:t>
      </w:r>
      <w:hyperlink r:id="rId73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Решение о местном бюджете подлежит официальному опубликованию не позднее 10 дней после его подписания в установленном порядке.</w:t>
      </w:r>
    </w:p>
    <w:p w:rsidR="00541C67" w:rsidRPr="0063365F" w:rsidRDefault="00541C67" w:rsidP="00541C67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Исполнение местного бюджета обеспечивается администрацией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Исполнение местного бюджета организуется на основе сводной бюджетной росписи и кассового плана. Бюджет исполняется на основе единства кассы и подведомственности расходов.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Кассовое обслуживание исполнения местного бюджета осуществляется Федеральным казначейством в порядке, установленном нормативными правовыми актами Российской Федерации.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49. Расходы бюджета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Формирование расходов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осуществляется в соответствии с расходными обязательствами муниципальных образований, устанавливаемыми и исполняемыми органами местного самоуправления в соответствии с требованиями </w:t>
      </w:r>
      <w:hyperlink r:id="rId74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Исполнение расходных обязательств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осуществляется за счет средств бюджета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соответствии с требованиями </w:t>
      </w:r>
      <w:hyperlink r:id="rId75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50. Закупки для обеспечения муниципальных нужд</w:t>
      </w:r>
    </w:p>
    <w:p w:rsidR="00541C67" w:rsidRPr="0063365F" w:rsidRDefault="00541C67" w:rsidP="00541C67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Закупки товаров, работ, услуг для обеспечения муниципальных нужд осуществляются в соответствии с законодательством Российской Федерации о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>контрактной системе в сфере закупок товаров, работ, услуг для обеспечения государственных и муниципальных нужд.</w:t>
      </w:r>
    </w:p>
    <w:p w:rsidR="00541C67" w:rsidRPr="0063365F" w:rsidRDefault="00541C67" w:rsidP="00541C67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Закупки товаров, работ, услуг для обеспечения муниципальных нужд осуществляются за счет средств местного бюджета.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51. Доходы бюджета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Формирование доходов местного бюджета осуществляется в соответствии с бюджетным законодательством Российской Федерации, законодательством о налогах и сборах и законодательством об иных обязательных платежах.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52.Средства самообложения граждан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 Под средствами самообложения граждан понимаются разовые платежи граждан, осуществляемые для решения конкретных вопросов непосредственного обеспечения жизнедеятельности населения.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Размер платежей в порядке самообложения граждан устанавливается в абсолютной величине равным для всех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(населенного пункта (либо части его территории), входящего в состав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поселения), за исключением отдельных категорий граждан, численность которых не может превышать 30 процентов от общего числа жителей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(населенного пункта (либо части его территории), входящего в состав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)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 для которых размер платежей может быть уменьшен.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bookmarkStart w:id="8" w:name="dst777"/>
      <w:bookmarkEnd w:id="8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Вопросы введения и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использования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указанных в части 1 настоящей статьи разовых платежей граждан решаются на местном референдуме, а в случаях, предусмотренных пунктами 1 и 2 части 1 статьи 12 настоящего Устава, на сходе граждан.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53. Финансовое и иное обеспечение реализации инициативных проектов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Источником финансового обеспечения реализации инициативных проектов, предусмотренных статьей 14 данного Устава, являются предусмотренные решением о местном бюджете бюджетные ассигнования на реализацию инициативных проектов,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формируемых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в том числе с учетом объемов инициативных платежей и (или) межбюджетных трансфертов из бюджета субъекта Российской Федерации, предоставленных в целях финансового обеспечения соответствующих расходных обязательств муниципального образования.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2. Под инициативными платежами понимаются денежные средства граждан, индивидуальных предпринимателей и образованных в соответствии с законодательством Российской Федерации юридических лиц, уплачиваемые на добровольной основе и зачисляемые в соответствии с </w:t>
      </w:r>
      <w:hyperlink r:id="rId76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Бюджетным кодексом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в местный бюджет в целях реализации конкретных инициативных проектов.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инициативный проект не был реализован, инициативные платежи подлежат возврату лицам (в том числе организациям), осуществившим их перечисление в местный бюджет. В случае образования по итогам реализации инициативного проекта остатка инициативных платежей, не использованных в целях реализации инициативного проекта, указанные платежи подлежат возврату лицам (в том числе организациям), осуществившим их перечисление в местный бюджет.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расчета и возврата сумм инициативных платежей, подлежащих возврату лицам (в том числе организациям), осуществившим их перечисление в местный бюджет, определяется решением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4. Реализация инициативных проектов может обеспечиваться также в форме добровольного имущественного и (или) трудового участия заинтересованных лиц.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54. Муниципальные заимствования и муниципальные гарантии</w:t>
      </w:r>
    </w:p>
    <w:p w:rsidR="00541C67" w:rsidRPr="0063365F" w:rsidRDefault="00541C67" w:rsidP="00541C67">
      <w:pPr>
        <w:numPr>
          <w:ilvl w:val="0"/>
          <w:numId w:val="3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lastRenderedPageBreak/>
        <w:t>Ачадовское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сельское поселение вправе осуществлять муниципальные заимствования, в том числе путем выпуска муниципальных ценных бумаг, в соответствии с Бюджетным кодексом Российской Федерации и настоящим Уставом.</w:t>
      </w:r>
    </w:p>
    <w:p w:rsidR="00541C67" w:rsidRPr="0063365F" w:rsidRDefault="00541C67" w:rsidP="00541C67">
      <w:pPr>
        <w:numPr>
          <w:ilvl w:val="0"/>
          <w:numId w:val="3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 имени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(займов) принадлежит администрации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поселения.</w:t>
      </w:r>
    </w:p>
    <w:p w:rsidR="00541C67" w:rsidRPr="0063365F" w:rsidRDefault="00541C67" w:rsidP="00541C67">
      <w:pPr>
        <w:numPr>
          <w:ilvl w:val="0"/>
          <w:numId w:val="34"/>
        </w:numPr>
        <w:tabs>
          <w:tab w:val="clear" w:pos="786"/>
          <w:tab w:val="num" w:pos="720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От имени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муниципальные гарантии предоставляются администрацией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в пределах общей суммы предоставляемых гарантий, указанной в решении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 бюджете на очередной финансовый год (очередной финансовый год и плановый период), в соответствии с требованиями  </w:t>
      </w:r>
      <w:hyperlink r:id="rId77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 и в порядке, установленном муниципальными правовыми актами.</w:t>
      </w:r>
      <w:proofErr w:type="gramEnd"/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55. Порядок </w:t>
      </w:r>
      <w:proofErr w:type="gram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контроля за</w:t>
      </w:r>
      <w:proofErr w:type="gram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исполнением местного бюджета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актов, регулирующих бюджетные правоотношения.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Муниципальный финансовый контроль подразделяется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на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внешний и внутренний, предварительный и последующий.</w:t>
      </w:r>
    </w:p>
    <w:p w:rsidR="00541C67" w:rsidRPr="0063365F" w:rsidRDefault="00541C67" w:rsidP="00541C67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поселения.</w:t>
      </w:r>
    </w:p>
    <w:p w:rsidR="00541C67" w:rsidRPr="0063365F" w:rsidRDefault="00541C67" w:rsidP="00541C67">
      <w:pPr>
        <w:pStyle w:val="a4"/>
        <w:numPr>
          <w:ilvl w:val="0"/>
          <w:numId w:val="3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PT Astra Serif"/>
          <w:color w:val="000000" w:themeColor="text1"/>
          <w:sz w:val="24"/>
          <w:szCs w:val="24"/>
        </w:rPr>
      </w:pPr>
      <w:r w:rsidRPr="0063365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Федерации,</w:t>
      </w:r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если иное не предусмотрено </w:t>
      </w:r>
      <w:hyperlink r:id="rId78" w:history="1">
        <w:r w:rsidRPr="0063365F">
          <w:rPr>
            <w:rFonts w:ascii="Times New Roman" w:hAnsi="Times New Roman" w:cs="PT Astra Serif"/>
            <w:color w:val="000000" w:themeColor="text1"/>
            <w:sz w:val="24"/>
            <w:szCs w:val="24"/>
          </w:rPr>
          <w:t>статьей 267.1</w:t>
        </w:r>
      </w:hyperlink>
      <w:r w:rsidRPr="0063365F">
        <w:rPr>
          <w:rFonts w:ascii="Times New Roman" w:hAnsi="Times New Roman" w:cs="PT Astra Serif"/>
          <w:color w:val="000000" w:themeColor="text1"/>
          <w:sz w:val="24"/>
          <w:szCs w:val="24"/>
        </w:rPr>
        <w:t xml:space="preserve"> Бюджетного кодекса.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контроля.</w:t>
      </w:r>
    </w:p>
    <w:p w:rsidR="00541C67" w:rsidRPr="0063365F" w:rsidRDefault="00541C67" w:rsidP="00541C67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Предварительный контроль осуществляется в целях предупреждения и пресечения бюджетных нарушений в процессе исполнения местного бюджета.</w:t>
      </w:r>
    </w:p>
    <w:p w:rsidR="00541C67" w:rsidRPr="0063365F" w:rsidRDefault="00541C67" w:rsidP="00541C67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Последующий контроль осуществляется по результатам исполнения местного бюджета в целях установления законности его исполнения, достоверности учета и отчетности.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56. Представление, рассмотрение и утверждение годового отчета об исполнении местного бюджета Советом депутатов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</w:t>
      </w:r>
    </w:p>
    <w:p w:rsidR="00541C67" w:rsidRPr="0063365F" w:rsidRDefault="00541C67" w:rsidP="00541C67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Порядок представления, рассмотрения и утверждения годового отчета об исполнении местного бюджета устанавливается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соответствии с положениями </w:t>
      </w:r>
      <w:hyperlink r:id="rId79" w:tgtFrame="_blank" w:history="1">
        <w:r w:rsidRPr="0063365F">
          <w:rPr>
            <w:rFonts w:ascii="Times New Roman" w:hAnsi="Times New Roman"/>
            <w:color w:val="000000" w:themeColor="text1"/>
            <w:sz w:val="24"/>
            <w:szCs w:val="24"/>
          </w:rPr>
          <w:t>Бюджетного кодекса Российской Федерации</w:t>
        </w:r>
      </w:hyperlink>
      <w:r w:rsidRPr="0063365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541C67" w:rsidRPr="0063365F" w:rsidRDefault="00541C67" w:rsidP="00541C67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Одновременно с годовым отчетом об исполнении местного бюджета представляются проект решения Совета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об исполнении местного бюджета, иная бюджетная отчетность об исполнении местного бюджета, иные документы, предусмотренные бюджетным законодательством Российской Федерации.</w:t>
      </w:r>
    </w:p>
    <w:p w:rsidR="00541C67" w:rsidRPr="0063365F" w:rsidRDefault="00541C67" w:rsidP="00541C67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По результатам рассмотрения годового отчета об исполнении местного бюджета Совет депутатов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принимает решение об утверждении либо отклонении решения об исполнении местного бюджета.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В случае отклонения Советом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541C67" w:rsidRPr="0063365F" w:rsidRDefault="00541C67" w:rsidP="00541C67">
      <w:pPr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Годовой отчет об исполнении местного бюджета представляется в Совет депутатов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не позднее 1 мая текущего года.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ГЛАВА 6. МЕЖДУНАРОДНЫЕ И ВНЕШНЕЭКОНОМИЧЕСКИЕ СВЯЗИ ОРГАНОВ МЕСТНОГО САМОУПРАВЛЕНИЯ АЧАДОВСКОГОСЕЛЬСКОГО ПОСЕЛЕНИЯ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Статья 57. Полномочия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сельского поселения в сфере международных и внешнеэкономических связей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Международные и внешнеэкономические связи осуществляются органами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целях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решения вопросов непосредственного обеспечения жизнедеятельности населения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по согласованию с органами государственной власти Республики Мордовия в порядке, установленном законом Республики Мордовия.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К полномочиям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в сфере международных и внешнеэкономических связей относятся: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1) проведение встреч, консультаций и иных мероприятий в сфере международных и внешнеэкономических связей с представителями государственно-территориальных, административно-территориальных и муниципальных образований иностранных государств;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2) заключение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с органами местного самоуправления иностранных государств;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3) участие в деятельности международных организаций в сфере межмуниципального сотрудничества в рамках полномочий органов, созданных специально для этой цели;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4) участие в разработке и реализации проектов международных программ межмуниципального сотрудничества;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5) иные полномочия в сфере международных и внешнеэкономических связей органов местного самоуправления городского поселения в соответствии с международными договорами Российской Федерации, федеральными законами, иными нормативными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 правовыми актами Российской Федерации и законами Республики Мордовия.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58.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сельского поселения.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В целях 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решения вопросов непосредственного обеспечения жизнедеятельности населения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органы местного самоуправления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сельского поселения заключают соглашения об осуществлении международных и внешнеэкономических связей с органами местного самоуправления иностранных государств по согласованию с высшим исполнительным органом 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Республики Мордовия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 в порядке, определяемом 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Республикой Мордовия.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Регистрация органами государственной власти Республики Мордовия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осуществляется в порядке, определяемом законом Республики Мордовия, и является обязательным условием вступления таких соглашений в силу.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lastRenderedPageBreak/>
        <w:t xml:space="preserve">3. Подписанные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 подлежат опубликованию (обнародованию) в порядке, предусмотренном для опубликования (обнародования) муниципальных правовых актов.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>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59.</w:t>
      </w: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Информирование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сельского поселения 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ежегодно до 15 января информирует уполномоченный орган государственной власти Республики Мордовия в установленном указанным органом порядке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сельского поселения и о результатах осуществления таких связей в предыдущем году.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  <w:shd w:val="clear" w:color="auto" w:fill="FFFFFF"/>
        </w:rPr>
        <w:t>Статья 60. Перечень соглашений об осуществлении международных и внешнеэкономических связей органов местного самоуправления.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1.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Ачадовское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сельское поселение формирует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в порядке, определенном высшим исполнительным органом Республики Мордовия. В такой перечень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в том числе соглашения, утратившие силу.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2. Глава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ежегодно до 15 января направляет в уполномоченный орган государственной власти Республики Мордовия перечень соглашений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включая в него соглашения, заключенные и утратившие силу в предыдущем году. В случае</w:t>
      </w:r>
      <w:proofErr w:type="gramStart"/>
      <w:r w:rsidRPr="0063365F">
        <w:rPr>
          <w:rFonts w:ascii="Times New Roman" w:hAnsi="Times New Roman"/>
          <w:color w:val="000000" w:themeColor="text1"/>
          <w:sz w:val="24"/>
          <w:szCs w:val="24"/>
        </w:rPr>
        <w:t>,</w:t>
      </w:r>
      <w:proofErr w:type="gram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если такой перечень направляется впервые, в него включаются все соглашения об осуществлении международных и внешнеэкономических связей органов местного самоуправления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>сельского поселения, в том числе соглашения, утратившие силу.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Статья 61. Вступление в силу насто</w:t>
      </w:r>
      <w:bookmarkStart w:id="9" w:name="_GoBack"/>
      <w:bookmarkEnd w:id="9"/>
      <w:r w:rsidRPr="0063365F">
        <w:rPr>
          <w:rFonts w:ascii="Times New Roman" w:hAnsi="Times New Roman"/>
          <w:b/>
          <w:bCs/>
          <w:color w:val="000000" w:themeColor="text1"/>
          <w:sz w:val="24"/>
          <w:szCs w:val="24"/>
        </w:rPr>
        <w:t>ящего Устава</w:t>
      </w:r>
    </w:p>
    <w:p w:rsidR="00541C67" w:rsidRPr="0063365F" w:rsidRDefault="00541C67" w:rsidP="00541C67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Настоящий Устав </w:t>
      </w:r>
      <w:proofErr w:type="spellStart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>Ачадовского</w:t>
      </w:r>
      <w:proofErr w:type="spellEnd"/>
      <w:r w:rsidRPr="0063365F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Pr="0063365F">
        <w:rPr>
          <w:rFonts w:ascii="Times New Roman" w:hAnsi="Times New Roman"/>
          <w:color w:val="000000" w:themeColor="text1"/>
          <w:sz w:val="24"/>
          <w:szCs w:val="24"/>
        </w:rPr>
        <w:t>Зубово-Полянского</w:t>
      </w:r>
      <w:proofErr w:type="spellEnd"/>
      <w:r w:rsidRPr="0063365F">
        <w:rPr>
          <w:rFonts w:ascii="Times New Roman" w:hAnsi="Times New Roman"/>
          <w:color w:val="000000" w:themeColor="text1"/>
          <w:sz w:val="24"/>
          <w:szCs w:val="24"/>
        </w:rPr>
        <w:t xml:space="preserve"> муниципального района Республики Мордовия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Default="00541C67" w:rsidP="00541C67">
      <w:pPr>
        <w:pStyle w:val="ac"/>
        <w:jc w:val="right"/>
      </w:pPr>
    </w:p>
    <w:p w:rsidR="00541C67" w:rsidRPr="00841D3B" w:rsidRDefault="00541C67" w:rsidP="00541C67">
      <w:pPr>
        <w:pStyle w:val="ac"/>
        <w:jc w:val="right"/>
      </w:pPr>
      <w:r w:rsidRPr="00841D3B">
        <w:t xml:space="preserve">   Приложение 2</w:t>
      </w:r>
    </w:p>
    <w:p w:rsidR="00541C67" w:rsidRPr="00841D3B" w:rsidRDefault="00541C67" w:rsidP="00541C67">
      <w:pPr>
        <w:pStyle w:val="ac"/>
        <w:jc w:val="right"/>
      </w:pPr>
      <w:r w:rsidRPr="00841D3B">
        <w:t xml:space="preserve">к </w:t>
      </w:r>
      <w:r>
        <w:t xml:space="preserve">постановлению </w:t>
      </w:r>
      <w:r w:rsidRPr="00841D3B">
        <w:t xml:space="preserve"> администрации</w:t>
      </w:r>
    </w:p>
    <w:p w:rsidR="00541C67" w:rsidRPr="00841D3B" w:rsidRDefault="00541C67" w:rsidP="00541C67">
      <w:pPr>
        <w:pStyle w:val="ac"/>
        <w:jc w:val="right"/>
      </w:pPr>
      <w:proofErr w:type="spellStart"/>
      <w:r>
        <w:t>Ачадовского</w:t>
      </w:r>
      <w:proofErr w:type="spellEnd"/>
      <w:r>
        <w:t xml:space="preserve"> </w:t>
      </w:r>
      <w:r w:rsidRPr="00841D3B">
        <w:t>сельского поселения</w:t>
      </w:r>
    </w:p>
    <w:p w:rsidR="00541C67" w:rsidRPr="00841D3B" w:rsidRDefault="00541C67" w:rsidP="00541C67">
      <w:pPr>
        <w:pStyle w:val="ac"/>
        <w:jc w:val="right"/>
      </w:pPr>
      <w:proofErr w:type="spellStart"/>
      <w:r w:rsidRPr="00841D3B">
        <w:t>Зубово-Полянского</w:t>
      </w:r>
      <w:proofErr w:type="spellEnd"/>
      <w:r w:rsidRPr="00841D3B">
        <w:t xml:space="preserve"> муниципального района</w:t>
      </w:r>
    </w:p>
    <w:p w:rsidR="00541C67" w:rsidRPr="00841D3B" w:rsidRDefault="00541C67" w:rsidP="00541C67">
      <w:pPr>
        <w:pStyle w:val="ac"/>
        <w:jc w:val="right"/>
      </w:pPr>
      <w:r w:rsidRPr="00841D3B">
        <w:t>Республики Мордовия</w:t>
      </w:r>
    </w:p>
    <w:p w:rsidR="00541C67" w:rsidRPr="00841D3B" w:rsidRDefault="00541C67" w:rsidP="00541C67">
      <w:pPr>
        <w:pStyle w:val="ac"/>
        <w:jc w:val="right"/>
      </w:pPr>
      <w:r w:rsidRPr="00841D3B">
        <w:t xml:space="preserve">от </w:t>
      </w:r>
      <w:r>
        <w:t>13.04.2026 г. № 16</w:t>
      </w:r>
    </w:p>
    <w:p w:rsidR="00541C67" w:rsidRPr="00841D3B" w:rsidRDefault="00541C67" w:rsidP="00541C67">
      <w:pPr>
        <w:widowControl w:val="0"/>
        <w:ind w:right="-116"/>
        <w:jc w:val="right"/>
        <w:rPr>
          <w:rFonts w:ascii="Times New Roman" w:hAnsi="Times New Roman" w:cs="Times New Roman"/>
        </w:rPr>
      </w:pPr>
    </w:p>
    <w:p w:rsidR="00541C67" w:rsidRPr="00841D3B" w:rsidRDefault="00541C67" w:rsidP="00541C67">
      <w:pPr>
        <w:jc w:val="center"/>
        <w:rPr>
          <w:rFonts w:ascii="Times New Roman" w:hAnsi="Times New Roman" w:cs="Times New Roman"/>
          <w:b/>
        </w:rPr>
      </w:pPr>
      <w:r w:rsidRPr="00841D3B">
        <w:rPr>
          <w:rFonts w:ascii="Times New Roman" w:hAnsi="Times New Roman" w:cs="Times New Roman"/>
          <w:b/>
        </w:rPr>
        <w:t>График</w:t>
      </w:r>
      <w:r w:rsidRPr="00841D3B">
        <w:rPr>
          <w:rFonts w:ascii="Times New Roman" w:hAnsi="Times New Roman" w:cs="Times New Roman"/>
          <w:b/>
        </w:rPr>
        <w:br/>
        <w:t>проведения публи</w:t>
      </w:r>
      <w:r>
        <w:rPr>
          <w:rFonts w:ascii="Times New Roman" w:hAnsi="Times New Roman" w:cs="Times New Roman"/>
          <w:b/>
        </w:rPr>
        <w:t>чных слушаний по проекту решения</w:t>
      </w:r>
      <w:r w:rsidRPr="00841D3B">
        <w:rPr>
          <w:rFonts w:ascii="Times New Roman" w:hAnsi="Times New Roman" w:cs="Times New Roman"/>
          <w:b/>
        </w:rPr>
        <w:t xml:space="preserve"> «О </w:t>
      </w:r>
      <w:r>
        <w:rPr>
          <w:rFonts w:ascii="Times New Roman" w:hAnsi="Times New Roman" w:cs="Times New Roman"/>
          <w:b/>
        </w:rPr>
        <w:t>принятии</w:t>
      </w:r>
      <w:r w:rsidRPr="00841D3B">
        <w:rPr>
          <w:rFonts w:ascii="Times New Roman" w:hAnsi="Times New Roman" w:cs="Times New Roman"/>
          <w:b/>
        </w:rPr>
        <w:t xml:space="preserve"> Устав</w:t>
      </w:r>
      <w:r>
        <w:rPr>
          <w:rFonts w:ascii="Times New Roman" w:hAnsi="Times New Roman" w:cs="Times New Roman"/>
          <w:b/>
        </w:rPr>
        <w:t>а</w:t>
      </w:r>
      <w:r w:rsidRPr="00841D3B">
        <w:rPr>
          <w:rFonts w:ascii="Times New Roman" w:hAnsi="Times New Roman" w:cs="Times New Roman"/>
          <w:b/>
        </w:rPr>
        <w:t xml:space="preserve"> </w:t>
      </w:r>
      <w:proofErr w:type="spellStart"/>
      <w:r>
        <w:rPr>
          <w:rFonts w:ascii="Times New Roman" w:hAnsi="Times New Roman" w:cs="Times New Roman"/>
          <w:b/>
        </w:rPr>
        <w:t>Ачадовского</w:t>
      </w:r>
      <w:proofErr w:type="spellEnd"/>
      <w:r w:rsidRPr="00841D3B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841D3B">
        <w:rPr>
          <w:rFonts w:ascii="Times New Roman" w:hAnsi="Times New Roman" w:cs="Times New Roman"/>
          <w:b/>
        </w:rPr>
        <w:t>Зубово</w:t>
      </w:r>
      <w:proofErr w:type="spellEnd"/>
      <w:r w:rsidRPr="00841D3B">
        <w:rPr>
          <w:rFonts w:ascii="Times New Roman" w:hAnsi="Times New Roman" w:cs="Times New Roman"/>
          <w:b/>
        </w:rPr>
        <w:t xml:space="preserve"> – Полянского муниципального района Республики Мордовия»</w:t>
      </w:r>
      <w:r>
        <w:rPr>
          <w:rFonts w:ascii="Times New Roman" w:hAnsi="Times New Roman" w:cs="Times New Roman"/>
          <w:b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2216"/>
        <w:gridCol w:w="2849"/>
        <w:gridCol w:w="3972"/>
      </w:tblGrid>
      <w:tr w:rsidR="00541C67" w:rsidRPr="00841D3B" w:rsidTr="00541C6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C67" w:rsidRPr="00841D3B" w:rsidRDefault="00541C67" w:rsidP="00541C67">
            <w:pPr>
              <w:rPr>
                <w:rFonts w:ascii="Times New Roman" w:hAnsi="Times New Roman" w:cs="Times New Roman"/>
                <w:b/>
              </w:rPr>
            </w:pPr>
            <w:r w:rsidRPr="00841D3B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proofErr w:type="gramStart"/>
            <w:r w:rsidRPr="00841D3B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  <w:r w:rsidRPr="00841D3B">
              <w:rPr>
                <w:rFonts w:ascii="Times New Roman" w:hAnsi="Times New Roman" w:cs="Times New Roman"/>
                <w:b/>
              </w:rPr>
              <w:t>/</w:t>
            </w:r>
            <w:proofErr w:type="spellStart"/>
            <w:r w:rsidRPr="00841D3B">
              <w:rPr>
                <w:rFonts w:ascii="Times New Roman" w:hAnsi="Times New Roman" w:cs="Times New Roman"/>
                <w:b/>
              </w:rPr>
              <w:t>п</w:t>
            </w:r>
            <w:proofErr w:type="spellEnd"/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C67" w:rsidRPr="00841D3B" w:rsidRDefault="00541C67" w:rsidP="00541C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D3B">
              <w:rPr>
                <w:rFonts w:ascii="Times New Roman" w:hAnsi="Times New Roman" w:cs="Times New Roman"/>
                <w:b/>
              </w:rPr>
              <w:t>Дата проведения публичных слушаний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C67" w:rsidRPr="00841D3B" w:rsidRDefault="00541C67" w:rsidP="00541C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D3B">
              <w:rPr>
                <w:rFonts w:ascii="Times New Roman" w:hAnsi="Times New Roman" w:cs="Times New Roman"/>
                <w:b/>
              </w:rPr>
              <w:t>Время проведения публичных слушаний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C67" w:rsidRPr="00841D3B" w:rsidRDefault="00541C67" w:rsidP="00541C6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841D3B">
              <w:rPr>
                <w:rFonts w:ascii="Times New Roman" w:hAnsi="Times New Roman" w:cs="Times New Roman"/>
                <w:b/>
              </w:rPr>
              <w:t>Место проведения публичных слушаний</w:t>
            </w:r>
          </w:p>
        </w:tc>
      </w:tr>
      <w:tr w:rsidR="00541C67" w:rsidRPr="00841D3B" w:rsidTr="00541C6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C67" w:rsidRPr="00841D3B" w:rsidRDefault="00541C67" w:rsidP="00541C67">
            <w:pPr>
              <w:rPr>
                <w:rFonts w:ascii="Times New Roman" w:hAnsi="Times New Roman" w:cs="Times New Roman"/>
              </w:rPr>
            </w:pPr>
            <w:r w:rsidRPr="00841D3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C67" w:rsidRPr="00841D3B" w:rsidRDefault="00541C67" w:rsidP="00541C67">
            <w:pPr>
              <w:jc w:val="center"/>
              <w:rPr>
                <w:rFonts w:ascii="Times New Roman" w:hAnsi="Times New Roman" w:cs="Times New Roman"/>
              </w:rPr>
            </w:pPr>
          </w:p>
          <w:p w:rsidR="00541C67" w:rsidRPr="00841D3B" w:rsidRDefault="00541C67" w:rsidP="00541C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12.05.2026</w:t>
            </w:r>
            <w:r w:rsidRPr="00841D3B">
              <w:rPr>
                <w:rFonts w:ascii="Times New Roman" w:hAnsi="Times New Roman" w:cs="Times New Roman"/>
              </w:rPr>
              <w:t xml:space="preserve"> г.</w:t>
            </w:r>
          </w:p>
        </w:tc>
        <w:tc>
          <w:tcPr>
            <w:tcW w:w="2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C67" w:rsidRPr="00841D3B" w:rsidRDefault="00541C67" w:rsidP="00541C67">
            <w:pPr>
              <w:jc w:val="center"/>
              <w:rPr>
                <w:rFonts w:ascii="Times New Roman" w:hAnsi="Times New Roman" w:cs="Times New Roman"/>
              </w:rPr>
            </w:pPr>
          </w:p>
          <w:p w:rsidR="00541C67" w:rsidRPr="00841D3B" w:rsidRDefault="00541C67" w:rsidP="00541C6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Pr="00841D3B">
              <w:rPr>
                <w:rFonts w:ascii="Times New Roman" w:hAnsi="Times New Roman" w:cs="Times New Roman"/>
              </w:rPr>
              <w:t xml:space="preserve"> ч. 00 мин.</w:t>
            </w:r>
          </w:p>
        </w:tc>
        <w:tc>
          <w:tcPr>
            <w:tcW w:w="3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1C67" w:rsidRPr="00841D3B" w:rsidRDefault="00541C67" w:rsidP="00541C67">
            <w:pPr>
              <w:rPr>
                <w:rFonts w:ascii="Times New Roman" w:hAnsi="Times New Roman" w:cs="Times New Roman"/>
              </w:rPr>
            </w:pPr>
          </w:p>
          <w:p w:rsidR="00541C67" w:rsidRPr="00841D3B" w:rsidRDefault="00541C67" w:rsidP="00541C67">
            <w:pPr>
              <w:rPr>
                <w:rFonts w:ascii="Times New Roman" w:hAnsi="Times New Roman" w:cs="Times New Roman"/>
              </w:rPr>
            </w:pPr>
            <w:r w:rsidRPr="00841D3B">
              <w:rPr>
                <w:rFonts w:ascii="Times New Roman" w:hAnsi="Times New Roman" w:cs="Times New Roman"/>
              </w:rPr>
              <w:t xml:space="preserve">Здание  Администрации  </w:t>
            </w:r>
            <w:proofErr w:type="spellStart"/>
            <w:r>
              <w:rPr>
                <w:rFonts w:ascii="Times New Roman" w:hAnsi="Times New Roman" w:cs="Times New Roman"/>
              </w:rPr>
              <w:t>Ачадовского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841D3B">
              <w:rPr>
                <w:rFonts w:ascii="Times New Roman" w:hAnsi="Times New Roman" w:cs="Times New Roman"/>
              </w:rPr>
              <w:t>сельского поселения,</w:t>
            </w:r>
          </w:p>
          <w:p w:rsidR="00541C67" w:rsidRPr="00841D3B" w:rsidRDefault="00541C67" w:rsidP="00541C67">
            <w:pPr>
              <w:rPr>
                <w:rFonts w:ascii="Times New Roman" w:hAnsi="Times New Roman" w:cs="Times New Roman"/>
              </w:rPr>
            </w:pPr>
            <w:r w:rsidRPr="00841D3B">
              <w:rPr>
                <w:rFonts w:ascii="Times New Roman" w:hAnsi="Times New Roman" w:cs="Times New Roman"/>
              </w:rPr>
              <w:t xml:space="preserve">с.  </w:t>
            </w:r>
            <w:proofErr w:type="spellStart"/>
            <w:r>
              <w:rPr>
                <w:rFonts w:ascii="Times New Roman" w:hAnsi="Times New Roman" w:cs="Times New Roman"/>
              </w:rPr>
              <w:t>Ачадово</w:t>
            </w:r>
            <w:proofErr w:type="spellEnd"/>
            <w:r>
              <w:rPr>
                <w:rFonts w:ascii="Times New Roman" w:hAnsi="Times New Roman" w:cs="Times New Roman"/>
              </w:rPr>
              <w:t>, ул. Молодежная, д. 1</w:t>
            </w:r>
          </w:p>
        </w:tc>
      </w:tr>
    </w:tbl>
    <w:p w:rsidR="00541C67" w:rsidRPr="00841D3B" w:rsidRDefault="00541C67" w:rsidP="00541C67">
      <w:pPr>
        <w:pStyle w:val="ac"/>
      </w:pPr>
    </w:p>
    <w:p w:rsidR="00541C67" w:rsidRDefault="00541C67" w:rsidP="00541C67">
      <w:pPr>
        <w:pStyle w:val="ac"/>
      </w:pPr>
    </w:p>
    <w:p w:rsidR="00541C67" w:rsidRDefault="00541C67" w:rsidP="00541C67">
      <w:pPr>
        <w:pStyle w:val="ac"/>
      </w:pPr>
    </w:p>
    <w:p w:rsidR="00541C67" w:rsidRDefault="00541C67" w:rsidP="00541C67">
      <w:pPr>
        <w:pStyle w:val="ac"/>
      </w:pPr>
    </w:p>
    <w:p w:rsidR="00541C67" w:rsidRPr="00841D3B" w:rsidRDefault="00541C67" w:rsidP="00541C67">
      <w:pPr>
        <w:pStyle w:val="ac"/>
      </w:pPr>
    </w:p>
    <w:p w:rsidR="00541C67" w:rsidRPr="00D1217C" w:rsidRDefault="00541C67" w:rsidP="00541C67">
      <w:pPr>
        <w:pStyle w:val="ac"/>
        <w:jc w:val="right"/>
        <w:rPr>
          <w:b/>
        </w:rPr>
      </w:pPr>
      <w:r w:rsidRPr="00D1217C">
        <w:rPr>
          <w:rStyle w:val="af3"/>
          <w:b w:val="0"/>
          <w:color w:val="000000"/>
          <w:sz w:val="22"/>
          <w:szCs w:val="22"/>
        </w:rPr>
        <w:t>Приложение 3</w:t>
      </w:r>
    </w:p>
    <w:p w:rsidR="00541C67" w:rsidRPr="00D1217C" w:rsidRDefault="00541C67" w:rsidP="00541C67">
      <w:pPr>
        <w:pStyle w:val="ac"/>
        <w:jc w:val="right"/>
        <w:rPr>
          <w:b/>
        </w:rPr>
      </w:pPr>
      <w:r>
        <w:rPr>
          <w:rStyle w:val="af3"/>
          <w:b w:val="0"/>
          <w:color w:val="000000"/>
          <w:sz w:val="22"/>
          <w:szCs w:val="22"/>
        </w:rPr>
        <w:t>к постановлению</w:t>
      </w:r>
      <w:r w:rsidRPr="00D1217C">
        <w:rPr>
          <w:rStyle w:val="af3"/>
          <w:b w:val="0"/>
          <w:color w:val="000000"/>
          <w:sz w:val="22"/>
          <w:szCs w:val="22"/>
        </w:rPr>
        <w:t xml:space="preserve">  администрации</w:t>
      </w:r>
    </w:p>
    <w:p w:rsidR="00541C67" w:rsidRPr="00D1217C" w:rsidRDefault="00541C67" w:rsidP="00541C67">
      <w:pPr>
        <w:pStyle w:val="ac"/>
        <w:jc w:val="right"/>
        <w:rPr>
          <w:rStyle w:val="af3"/>
          <w:b w:val="0"/>
          <w:color w:val="000000"/>
          <w:sz w:val="22"/>
          <w:szCs w:val="22"/>
        </w:rPr>
      </w:pPr>
      <w:proofErr w:type="spellStart"/>
      <w:r w:rsidRPr="00D1217C">
        <w:rPr>
          <w:rStyle w:val="af3"/>
          <w:b w:val="0"/>
          <w:color w:val="000000"/>
          <w:sz w:val="22"/>
          <w:szCs w:val="22"/>
        </w:rPr>
        <w:t>Ачадовского</w:t>
      </w:r>
      <w:proofErr w:type="spellEnd"/>
      <w:r w:rsidRPr="00D1217C">
        <w:rPr>
          <w:rStyle w:val="af3"/>
          <w:b w:val="0"/>
          <w:color w:val="000000"/>
          <w:sz w:val="22"/>
          <w:szCs w:val="22"/>
        </w:rPr>
        <w:t xml:space="preserve"> сельского поселения</w:t>
      </w:r>
    </w:p>
    <w:p w:rsidR="00541C67" w:rsidRPr="00D1217C" w:rsidRDefault="00541C67" w:rsidP="00541C67">
      <w:pPr>
        <w:pStyle w:val="ac"/>
        <w:jc w:val="right"/>
        <w:rPr>
          <w:rStyle w:val="af3"/>
          <w:b w:val="0"/>
          <w:color w:val="000000"/>
          <w:sz w:val="22"/>
          <w:szCs w:val="22"/>
        </w:rPr>
      </w:pPr>
      <w:proofErr w:type="spellStart"/>
      <w:r w:rsidRPr="00D1217C">
        <w:rPr>
          <w:rStyle w:val="af3"/>
          <w:b w:val="0"/>
          <w:color w:val="000000"/>
          <w:sz w:val="22"/>
          <w:szCs w:val="22"/>
        </w:rPr>
        <w:t>Зубово-Полянского</w:t>
      </w:r>
      <w:proofErr w:type="spellEnd"/>
      <w:r w:rsidRPr="00D1217C">
        <w:rPr>
          <w:rStyle w:val="af3"/>
          <w:b w:val="0"/>
          <w:color w:val="000000"/>
          <w:sz w:val="22"/>
          <w:szCs w:val="22"/>
        </w:rPr>
        <w:t xml:space="preserve"> муниципального района</w:t>
      </w:r>
    </w:p>
    <w:p w:rsidR="00541C67" w:rsidRPr="00D1217C" w:rsidRDefault="00541C67" w:rsidP="00541C67">
      <w:pPr>
        <w:pStyle w:val="ac"/>
        <w:jc w:val="right"/>
        <w:rPr>
          <w:b/>
        </w:rPr>
      </w:pPr>
      <w:r w:rsidRPr="00D1217C">
        <w:rPr>
          <w:rStyle w:val="af3"/>
          <w:b w:val="0"/>
          <w:color w:val="000000"/>
          <w:sz w:val="22"/>
          <w:szCs w:val="22"/>
        </w:rPr>
        <w:t xml:space="preserve">Республики Мордовия </w:t>
      </w:r>
    </w:p>
    <w:p w:rsidR="00541C67" w:rsidRPr="00D1217C" w:rsidRDefault="00FB595B" w:rsidP="00541C67">
      <w:pPr>
        <w:pStyle w:val="ac"/>
        <w:jc w:val="right"/>
      </w:pPr>
      <w:r>
        <w:t>13.4.2026</w:t>
      </w:r>
      <w:r w:rsidR="00541C67" w:rsidRPr="00D1217C">
        <w:t xml:space="preserve"> г. № </w:t>
      </w:r>
      <w:r>
        <w:t>16</w:t>
      </w:r>
    </w:p>
    <w:p w:rsidR="00541C67" w:rsidRPr="00841D3B" w:rsidRDefault="00541C67" w:rsidP="00541C67">
      <w:pPr>
        <w:jc w:val="right"/>
        <w:rPr>
          <w:rStyle w:val="af3"/>
          <w:b w:val="0"/>
          <w:color w:val="000000"/>
          <w:sz w:val="22"/>
          <w:szCs w:val="22"/>
        </w:rPr>
      </w:pPr>
    </w:p>
    <w:p w:rsidR="00541C67" w:rsidRPr="00841D3B" w:rsidRDefault="00541C67" w:rsidP="00541C67">
      <w:pPr>
        <w:jc w:val="both"/>
        <w:rPr>
          <w:rFonts w:ascii="Times New Roman" w:hAnsi="Times New Roman" w:cs="Times New Roman"/>
        </w:rPr>
      </w:pPr>
      <w:r w:rsidRPr="00841D3B">
        <w:rPr>
          <w:rFonts w:ascii="Times New Roman" w:hAnsi="Times New Roman" w:cs="Times New Roman"/>
        </w:rPr>
        <w:tab/>
        <w:t>Для  организации и проведен</w:t>
      </w:r>
      <w:r>
        <w:rPr>
          <w:rFonts w:ascii="Times New Roman" w:hAnsi="Times New Roman" w:cs="Times New Roman"/>
        </w:rPr>
        <w:t>ия Публичных слушаний по проект</w:t>
      </w:r>
      <w:r w:rsidR="00FB595B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 решени</w:t>
      </w:r>
      <w:r w:rsidR="00FB595B">
        <w:rPr>
          <w:rFonts w:ascii="Times New Roman" w:hAnsi="Times New Roman" w:cs="Times New Roman"/>
        </w:rPr>
        <w:t>я</w:t>
      </w:r>
      <w:r>
        <w:rPr>
          <w:rFonts w:ascii="Times New Roman" w:hAnsi="Times New Roman" w:cs="Times New Roman"/>
        </w:rPr>
        <w:t xml:space="preserve"> «</w:t>
      </w:r>
      <w:r w:rsidRPr="00841D3B">
        <w:rPr>
          <w:rFonts w:ascii="Times New Roman" w:hAnsi="Times New Roman" w:cs="Times New Roman"/>
        </w:rPr>
        <w:t xml:space="preserve">О </w:t>
      </w:r>
      <w:r w:rsidR="00FB595B">
        <w:rPr>
          <w:rFonts w:ascii="Times New Roman" w:hAnsi="Times New Roman" w:cs="Times New Roman"/>
        </w:rPr>
        <w:t>принятии</w:t>
      </w:r>
      <w:r w:rsidRPr="00841D3B">
        <w:rPr>
          <w:rFonts w:ascii="Times New Roman" w:hAnsi="Times New Roman" w:cs="Times New Roman"/>
        </w:rPr>
        <w:t xml:space="preserve"> Устав</w:t>
      </w:r>
      <w:r w:rsidR="00FB595B">
        <w:rPr>
          <w:rFonts w:ascii="Times New Roman" w:hAnsi="Times New Roman" w:cs="Times New Roman"/>
        </w:rPr>
        <w:t>а</w:t>
      </w:r>
      <w:r w:rsidRPr="00841D3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Ачадовского</w:t>
      </w:r>
      <w:proofErr w:type="spellEnd"/>
      <w:r>
        <w:rPr>
          <w:rFonts w:ascii="Times New Roman" w:hAnsi="Times New Roman" w:cs="Times New Roman"/>
        </w:rPr>
        <w:t xml:space="preserve"> </w:t>
      </w:r>
      <w:r w:rsidRPr="00841D3B">
        <w:rPr>
          <w:rFonts w:ascii="Times New Roman" w:hAnsi="Times New Roman" w:cs="Times New Roman"/>
        </w:rPr>
        <w:t xml:space="preserve">сельского поселения </w:t>
      </w:r>
      <w:proofErr w:type="spellStart"/>
      <w:r w:rsidRPr="00841D3B">
        <w:rPr>
          <w:rFonts w:ascii="Times New Roman" w:hAnsi="Times New Roman" w:cs="Times New Roman"/>
        </w:rPr>
        <w:t>Зубово-Полянского</w:t>
      </w:r>
      <w:proofErr w:type="spellEnd"/>
      <w:r w:rsidRPr="00841D3B">
        <w:rPr>
          <w:rFonts w:ascii="Times New Roman" w:hAnsi="Times New Roman" w:cs="Times New Roman"/>
        </w:rPr>
        <w:t xml:space="preserve"> муниципального района Республики Мордовия»</w:t>
      </w:r>
      <w:r>
        <w:rPr>
          <w:rFonts w:ascii="Times New Roman" w:hAnsi="Times New Roman" w:cs="Times New Roman"/>
        </w:rPr>
        <w:t xml:space="preserve"> </w:t>
      </w:r>
      <w:r w:rsidRPr="00841D3B">
        <w:rPr>
          <w:rFonts w:ascii="Times New Roman" w:hAnsi="Times New Roman" w:cs="Times New Roman"/>
        </w:rPr>
        <w:t>создать рабочую группу в количестве  5 человек:</w:t>
      </w:r>
    </w:p>
    <w:p w:rsidR="00541C67" w:rsidRPr="00841D3B" w:rsidRDefault="00541C67" w:rsidP="00541C67">
      <w:pPr>
        <w:pStyle w:val="ac"/>
      </w:pPr>
      <w:r w:rsidRPr="00841D3B">
        <w:t xml:space="preserve">                            1. </w:t>
      </w:r>
      <w:proofErr w:type="spellStart"/>
      <w:r>
        <w:t>Галынин</w:t>
      </w:r>
      <w:proofErr w:type="spellEnd"/>
      <w:r>
        <w:t xml:space="preserve"> Г.Н.</w:t>
      </w:r>
      <w:r w:rsidRPr="00841D3B">
        <w:t xml:space="preserve"> – глава  </w:t>
      </w:r>
      <w:proofErr w:type="spellStart"/>
      <w:r>
        <w:t>Ачадовского</w:t>
      </w:r>
      <w:proofErr w:type="spellEnd"/>
      <w:r>
        <w:t xml:space="preserve"> </w:t>
      </w:r>
      <w:r w:rsidRPr="00841D3B">
        <w:t>сельского поселения;</w:t>
      </w:r>
    </w:p>
    <w:p w:rsidR="00541C67" w:rsidRPr="00841D3B" w:rsidRDefault="00541C67" w:rsidP="00541C67">
      <w:pPr>
        <w:pStyle w:val="ac"/>
      </w:pPr>
      <w:r>
        <w:t xml:space="preserve">                            2. </w:t>
      </w:r>
      <w:proofErr w:type="spellStart"/>
      <w:r>
        <w:t>Снадина</w:t>
      </w:r>
      <w:proofErr w:type="spellEnd"/>
      <w:r>
        <w:t xml:space="preserve"> М.Г.</w:t>
      </w:r>
      <w:r w:rsidRPr="00841D3B">
        <w:t xml:space="preserve"> – заместитель главы администрации;</w:t>
      </w:r>
    </w:p>
    <w:p w:rsidR="00541C67" w:rsidRPr="00841D3B" w:rsidRDefault="00541C67" w:rsidP="00541C67">
      <w:pPr>
        <w:pStyle w:val="ac"/>
      </w:pPr>
      <w:r w:rsidRPr="00841D3B">
        <w:t xml:space="preserve">                            3. </w:t>
      </w:r>
      <w:r>
        <w:t>Фатеева Н.Н.</w:t>
      </w:r>
      <w:r w:rsidRPr="00841D3B">
        <w:t xml:space="preserve"> –  специалист ВУС;</w:t>
      </w:r>
    </w:p>
    <w:p w:rsidR="00541C67" w:rsidRPr="00841D3B" w:rsidRDefault="00541C67" w:rsidP="00541C67">
      <w:pPr>
        <w:pStyle w:val="ac"/>
      </w:pPr>
      <w:r w:rsidRPr="00841D3B">
        <w:t xml:space="preserve">                            4. </w:t>
      </w:r>
      <w:proofErr w:type="spellStart"/>
      <w:r>
        <w:t>Чудайкин</w:t>
      </w:r>
      <w:proofErr w:type="spellEnd"/>
      <w:r>
        <w:t xml:space="preserve"> Н.Я.</w:t>
      </w:r>
      <w:r w:rsidRPr="00841D3B">
        <w:t>– депутат Совета депутатов;</w:t>
      </w:r>
    </w:p>
    <w:p w:rsidR="00541C67" w:rsidRPr="00841D3B" w:rsidRDefault="00541C67" w:rsidP="00541C67">
      <w:pPr>
        <w:pStyle w:val="ac"/>
      </w:pPr>
      <w:r w:rsidRPr="00841D3B">
        <w:t xml:space="preserve">                            5. </w:t>
      </w:r>
      <w:r>
        <w:t>Фатеева Т.Ю.</w:t>
      </w:r>
      <w:r w:rsidRPr="00841D3B">
        <w:t xml:space="preserve"> -   депутат Совета депутатов.</w:t>
      </w:r>
    </w:p>
    <w:p w:rsidR="00541C67" w:rsidRPr="00841D3B" w:rsidRDefault="00541C67" w:rsidP="00541C67">
      <w:pPr>
        <w:jc w:val="both"/>
        <w:rPr>
          <w:rFonts w:ascii="Times New Roman" w:hAnsi="Times New Roman" w:cs="Times New Roman"/>
        </w:rPr>
      </w:pPr>
    </w:p>
    <w:p w:rsidR="00541C67" w:rsidRPr="00D1217C" w:rsidRDefault="00541C67" w:rsidP="00541C67">
      <w:pPr>
        <w:pStyle w:val="ac"/>
        <w:jc w:val="right"/>
        <w:rPr>
          <w:b/>
        </w:rPr>
      </w:pPr>
      <w:r w:rsidRPr="00841D3B">
        <w:rPr>
          <w:rStyle w:val="af3"/>
          <w:color w:val="000000"/>
          <w:sz w:val="22"/>
          <w:szCs w:val="22"/>
        </w:rPr>
        <w:tab/>
      </w:r>
      <w:r w:rsidRPr="00D1217C">
        <w:rPr>
          <w:rStyle w:val="af3"/>
          <w:b w:val="0"/>
          <w:color w:val="000000"/>
          <w:sz w:val="22"/>
          <w:szCs w:val="22"/>
        </w:rPr>
        <w:t>Приложение 4</w:t>
      </w:r>
    </w:p>
    <w:p w:rsidR="00541C67" w:rsidRPr="00D1217C" w:rsidRDefault="00541C67" w:rsidP="00541C67">
      <w:pPr>
        <w:pStyle w:val="ac"/>
        <w:jc w:val="right"/>
        <w:rPr>
          <w:b/>
        </w:rPr>
      </w:pPr>
      <w:r w:rsidRPr="00D1217C">
        <w:rPr>
          <w:rStyle w:val="af3"/>
          <w:b w:val="0"/>
          <w:color w:val="000000"/>
          <w:sz w:val="22"/>
          <w:szCs w:val="22"/>
        </w:rPr>
        <w:t xml:space="preserve">к </w:t>
      </w:r>
      <w:r w:rsidR="00FB595B">
        <w:t xml:space="preserve">постановлению </w:t>
      </w:r>
      <w:r w:rsidRPr="00D1217C">
        <w:rPr>
          <w:rStyle w:val="af3"/>
          <w:b w:val="0"/>
          <w:color w:val="000000"/>
          <w:sz w:val="22"/>
          <w:szCs w:val="22"/>
        </w:rPr>
        <w:t xml:space="preserve"> администрации</w:t>
      </w:r>
    </w:p>
    <w:p w:rsidR="00541C67" w:rsidRPr="00D1217C" w:rsidRDefault="00541C67" w:rsidP="00541C67">
      <w:pPr>
        <w:pStyle w:val="ac"/>
        <w:jc w:val="right"/>
        <w:rPr>
          <w:rStyle w:val="af3"/>
          <w:b w:val="0"/>
          <w:color w:val="000000"/>
          <w:sz w:val="22"/>
          <w:szCs w:val="22"/>
        </w:rPr>
      </w:pPr>
      <w:proofErr w:type="spellStart"/>
      <w:r w:rsidRPr="00D1217C">
        <w:rPr>
          <w:rStyle w:val="af3"/>
          <w:b w:val="0"/>
          <w:color w:val="000000"/>
          <w:sz w:val="22"/>
          <w:szCs w:val="22"/>
        </w:rPr>
        <w:t>Ачадовского</w:t>
      </w:r>
      <w:proofErr w:type="spellEnd"/>
      <w:r w:rsidRPr="00D1217C">
        <w:rPr>
          <w:rStyle w:val="af3"/>
          <w:b w:val="0"/>
          <w:color w:val="000000"/>
          <w:sz w:val="22"/>
          <w:szCs w:val="22"/>
        </w:rPr>
        <w:t xml:space="preserve"> сельского поселения</w:t>
      </w:r>
    </w:p>
    <w:p w:rsidR="00541C67" w:rsidRPr="00D1217C" w:rsidRDefault="00541C67" w:rsidP="00541C67">
      <w:pPr>
        <w:pStyle w:val="ac"/>
        <w:jc w:val="right"/>
        <w:rPr>
          <w:rStyle w:val="af3"/>
          <w:b w:val="0"/>
          <w:color w:val="000000"/>
          <w:sz w:val="22"/>
          <w:szCs w:val="22"/>
        </w:rPr>
      </w:pPr>
      <w:proofErr w:type="spellStart"/>
      <w:r w:rsidRPr="00D1217C">
        <w:rPr>
          <w:rStyle w:val="af3"/>
          <w:b w:val="0"/>
          <w:color w:val="000000"/>
          <w:sz w:val="22"/>
          <w:szCs w:val="22"/>
        </w:rPr>
        <w:t>Зубово-Полянского</w:t>
      </w:r>
      <w:proofErr w:type="spellEnd"/>
      <w:r w:rsidRPr="00D1217C">
        <w:rPr>
          <w:rStyle w:val="af3"/>
          <w:b w:val="0"/>
          <w:color w:val="000000"/>
          <w:sz w:val="22"/>
          <w:szCs w:val="22"/>
        </w:rPr>
        <w:t xml:space="preserve"> муниципального района</w:t>
      </w:r>
    </w:p>
    <w:p w:rsidR="00541C67" w:rsidRPr="00D1217C" w:rsidRDefault="00541C67" w:rsidP="00541C67">
      <w:pPr>
        <w:pStyle w:val="ac"/>
        <w:jc w:val="right"/>
        <w:rPr>
          <w:b/>
        </w:rPr>
      </w:pPr>
      <w:r w:rsidRPr="00D1217C">
        <w:rPr>
          <w:rStyle w:val="af3"/>
          <w:b w:val="0"/>
          <w:color w:val="000000"/>
          <w:sz w:val="22"/>
          <w:szCs w:val="22"/>
        </w:rPr>
        <w:t xml:space="preserve">Республики Мордовия </w:t>
      </w:r>
    </w:p>
    <w:p w:rsidR="00541C67" w:rsidRPr="00D1217C" w:rsidRDefault="00541C67" w:rsidP="00541C67">
      <w:pPr>
        <w:pStyle w:val="ac"/>
        <w:jc w:val="right"/>
      </w:pPr>
      <w:r w:rsidRPr="00D1217C">
        <w:rPr>
          <w:rStyle w:val="af3"/>
          <w:b w:val="0"/>
          <w:color w:val="000000"/>
          <w:sz w:val="22"/>
          <w:szCs w:val="22"/>
        </w:rPr>
        <w:t xml:space="preserve">от </w:t>
      </w:r>
      <w:r w:rsidR="00FB595B">
        <w:t xml:space="preserve">13.04.2026 </w:t>
      </w:r>
      <w:r w:rsidRPr="00D1217C">
        <w:t xml:space="preserve">г. № </w:t>
      </w:r>
      <w:r w:rsidR="00FB595B">
        <w:t>16</w:t>
      </w:r>
    </w:p>
    <w:p w:rsidR="00541C67" w:rsidRPr="00D1217C" w:rsidRDefault="00541C67" w:rsidP="00541C67">
      <w:pPr>
        <w:jc w:val="right"/>
        <w:rPr>
          <w:rStyle w:val="af3"/>
          <w:b w:val="0"/>
          <w:color w:val="000000"/>
          <w:sz w:val="22"/>
          <w:szCs w:val="22"/>
        </w:rPr>
      </w:pPr>
    </w:p>
    <w:p w:rsidR="00541C67" w:rsidRDefault="00541C67" w:rsidP="00541C67">
      <w:pPr>
        <w:pStyle w:val="p2"/>
        <w:widowControl w:val="0"/>
        <w:spacing w:before="0" w:beforeAutospacing="0" w:after="0" w:afterAutospacing="0"/>
        <w:jc w:val="center"/>
        <w:rPr>
          <w:rStyle w:val="s10"/>
          <w:b/>
          <w:sz w:val="28"/>
          <w:szCs w:val="28"/>
        </w:rPr>
      </w:pPr>
      <w:r w:rsidRPr="000C1DCA">
        <w:rPr>
          <w:rStyle w:val="s10"/>
          <w:b/>
          <w:sz w:val="28"/>
          <w:szCs w:val="28"/>
        </w:rPr>
        <w:lastRenderedPageBreak/>
        <w:t>СОВЕТ ДЕПУТАТОВ</w:t>
      </w:r>
    </w:p>
    <w:p w:rsidR="00541C67" w:rsidRDefault="00541C67" w:rsidP="00541C67">
      <w:pPr>
        <w:pStyle w:val="p2"/>
        <w:widowControl w:val="0"/>
        <w:spacing w:before="0" w:beforeAutospacing="0" w:after="0" w:afterAutospacing="0"/>
        <w:jc w:val="center"/>
        <w:rPr>
          <w:rStyle w:val="s10"/>
          <w:b/>
          <w:sz w:val="28"/>
          <w:szCs w:val="28"/>
        </w:rPr>
      </w:pPr>
      <w:r>
        <w:rPr>
          <w:rStyle w:val="s10"/>
          <w:b/>
          <w:sz w:val="28"/>
          <w:szCs w:val="28"/>
        </w:rPr>
        <w:t>АЧАДОВСКОГО</w:t>
      </w:r>
      <w:r w:rsidRPr="000C1DCA">
        <w:rPr>
          <w:rStyle w:val="s10"/>
          <w:b/>
          <w:sz w:val="28"/>
          <w:szCs w:val="28"/>
        </w:rPr>
        <w:t xml:space="preserve"> </w:t>
      </w:r>
      <w:r>
        <w:rPr>
          <w:rStyle w:val="s10"/>
          <w:b/>
          <w:sz w:val="28"/>
          <w:szCs w:val="28"/>
        </w:rPr>
        <w:t>СЕЛЬСКОГО ПОСЕЛЕНИЯ</w:t>
      </w:r>
    </w:p>
    <w:p w:rsidR="00541C67" w:rsidRDefault="00541C67" w:rsidP="00541C67">
      <w:pPr>
        <w:pStyle w:val="p2"/>
        <w:widowControl w:val="0"/>
        <w:spacing w:before="0" w:beforeAutospacing="0" w:after="0" w:afterAutospacing="0"/>
        <w:rPr>
          <w:rStyle w:val="s10"/>
          <w:b/>
          <w:sz w:val="28"/>
          <w:szCs w:val="28"/>
        </w:rPr>
      </w:pPr>
      <w:r>
        <w:rPr>
          <w:rStyle w:val="s10"/>
          <w:b/>
          <w:sz w:val="28"/>
          <w:szCs w:val="28"/>
        </w:rPr>
        <w:t xml:space="preserve">       </w:t>
      </w:r>
      <w:r w:rsidRPr="000C1DCA">
        <w:rPr>
          <w:rStyle w:val="s10"/>
          <w:b/>
          <w:sz w:val="28"/>
          <w:szCs w:val="28"/>
        </w:rPr>
        <w:t xml:space="preserve">ЗУБОВО-ПОЛЯНСКОГО МУНЦИПАЛЬНОГО РАЙОНА </w:t>
      </w:r>
      <w:r>
        <w:rPr>
          <w:rStyle w:val="s10"/>
          <w:b/>
          <w:sz w:val="28"/>
          <w:szCs w:val="28"/>
        </w:rPr>
        <w:t xml:space="preserve">  </w:t>
      </w:r>
    </w:p>
    <w:p w:rsidR="00541C67" w:rsidRPr="000C1DCA" w:rsidRDefault="00541C67" w:rsidP="00541C67">
      <w:pPr>
        <w:pStyle w:val="p2"/>
        <w:widowControl w:val="0"/>
        <w:spacing w:before="0" w:beforeAutospacing="0" w:after="0" w:afterAutospacing="0"/>
        <w:rPr>
          <w:rStyle w:val="s10"/>
          <w:b/>
          <w:sz w:val="28"/>
          <w:szCs w:val="28"/>
        </w:rPr>
      </w:pPr>
      <w:r>
        <w:rPr>
          <w:rStyle w:val="s10"/>
          <w:b/>
          <w:sz w:val="28"/>
          <w:szCs w:val="28"/>
        </w:rPr>
        <w:t xml:space="preserve">                              </w:t>
      </w:r>
      <w:r w:rsidRPr="000C1DCA">
        <w:rPr>
          <w:rStyle w:val="s10"/>
          <w:b/>
          <w:sz w:val="28"/>
          <w:szCs w:val="28"/>
        </w:rPr>
        <w:t>РЕСПУБЛИКИ МОРДОВИЯ</w:t>
      </w:r>
    </w:p>
    <w:p w:rsidR="00541C67" w:rsidRDefault="00541C67" w:rsidP="00541C67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41C67" w:rsidRPr="00A67306" w:rsidRDefault="00541C67" w:rsidP="00541C67">
      <w:pPr>
        <w:pStyle w:val="p2"/>
        <w:widowControl w:val="0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541C67" w:rsidRPr="00A67306" w:rsidRDefault="00541C67" w:rsidP="00541C67">
      <w:pPr>
        <w:pStyle w:val="p2"/>
        <w:widowControl w:val="0"/>
        <w:tabs>
          <w:tab w:val="left" w:pos="2910"/>
          <w:tab w:val="center" w:pos="5462"/>
        </w:tabs>
        <w:spacing w:before="0" w:beforeAutospacing="0" w:after="0" w:afterAutospacing="0"/>
        <w:jc w:val="center"/>
        <w:rPr>
          <w:rStyle w:val="s10"/>
          <w:b/>
          <w:sz w:val="28"/>
          <w:szCs w:val="28"/>
        </w:rPr>
      </w:pPr>
      <w:r w:rsidRPr="00A67306">
        <w:rPr>
          <w:rStyle w:val="s10"/>
          <w:b/>
          <w:sz w:val="28"/>
          <w:szCs w:val="28"/>
        </w:rPr>
        <w:t>РЕШЕНИЕ</w:t>
      </w:r>
    </w:p>
    <w:p w:rsidR="00541C67" w:rsidRPr="00A67306" w:rsidRDefault="00541C67" w:rsidP="00541C67">
      <w:pPr>
        <w:pStyle w:val="p2"/>
        <w:spacing w:before="0" w:beforeAutospacing="0" w:after="0" w:afterAutospacing="0"/>
        <w:ind w:firstLine="720"/>
        <w:jc w:val="center"/>
        <w:rPr>
          <w:sz w:val="26"/>
          <w:szCs w:val="28"/>
        </w:rPr>
      </w:pPr>
    </w:p>
    <w:p w:rsidR="00541C67" w:rsidRPr="00A67306" w:rsidRDefault="00541C67" w:rsidP="00541C67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left="-142"/>
        <w:rPr>
          <w:sz w:val="22"/>
          <w:szCs w:val="22"/>
        </w:rPr>
      </w:pPr>
      <w:r w:rsidRPr="00A67306">
        <w:rPr>
          <w:sz w:val="26"/>
          <w:szCs w:val="28"/>
        </w:rPr>
        <w:tab/>
      </w:r>
      <w:r w:rsidRPr="00A67306">
        <w:rPr>
          <w:sz w:val="22"/>
          <w:szCs w:val="22"/>
        </w:rPr>
        <w:t xml:space="preserve">от « 2 » августа   2021 г.                                                                  № 3 </w:t>
      </w:r>
    </w:p>
    <w:p w:rsidR="00541C67" w:rsidRPr="00A67306" w:rsidRDefault="00541C67" w:rsidP="00541C67">
      <w:pPr>
        <w:pStyle w:val="af5"/>
        <w:ind w:firstLine="0"/>
        <w:jc w:val="left"/>
        <w:rPr>
          <w:sz w:val="24"/>
          <w:szCs w:val="24"/>
        </w:rPr>
      </w:pPr>
      <w:r w:rsidRPr="00A67306">
        <w:rPr>
          <w:sz w:val="24"/>
          <w:szCs w:val="24"/>
        </w:rPr>
        <w:t xml:space="preserve">    </w:t>
      </w:r>
    </w:p>
    <w:p w:rsidR="00541C67" w:rsidRPr="00A67306" w:rsidRDefault="00541C67" w:rsidP="00541C67">
      <w:pPr>
        <w:pStyle w:val="a4"/>
        <w:ind w:left="0"/>
        <w:jc w:val="center"/>
        <w:rPr>
          <w:rFonts w:ascii="Times New Roman" w:hAnsi="Times New Roman" w:cs="Times New Roman"/>
        </w:rPr>
      </w:pPr>
    </w:p>
    <w:p w:rsidR="00541C67" w:rsidRPr="00A67306" w:rsidRDefault="00541C67" w:rsidP="00541C67">
      <w:pPr>
        <w:pStyle w:val="a4"/>
        <w:ind w:left="0"/>
        <w:jc w:val="center"/>
        <w:rPr>
          <w:rFonts w:ascii="Times New Roman" w:hAnsi="Times New Roman" w:cs="Times New Roman"/>
        </w:rPr>
      </w:pPr>
      <w:r w:rsidRPr="00A67306">
        <w:rPr>
          <w:rFonts w:ascii="Times New Roman" w:hAnsi="Times New Roman" w:cs="Times New Roman"/>
        </w:rPr>
        <w:br/>
      </w:r>
      <w:r w:rsidRPr="00A67306">
        <w:rPr>
          <w:rFonts w:ascii="Times New Roman" w:hAnsi="Times New Roman" w:cs="Times New Roman"/>
        </w:rPr>
        <w:br/>
      </w:r>
      <w:r w:rsidRPr="00A67306">
        <w:rPr>
          <w:rFonts w:ascii="Times New Roman" w:hAnsi="Times New Roman" w:cs="Times New Roman"/>
          <w:b/>
        </w:rPr>
        <w:t xml:space="preserve">О Порядке учета предложений граждан по проекту Устава, проекту муниципального правового акта о внесении изменений и дополнений в Устав </w:t>
      </w:r>
      <w:proofErr w:type="spellStart"/>
      <w:r w:rsidRPr="00A67306">
        <w:rPr>
          <w:rFonts w:ascii="Times New Roman" w:hAnsi="Times New Roman" w:cs="Times New Roman"/>
          <w:b/>
        </w:rPr>
        <w:t>Ачадовского</w:t>
      </w:r>
      <w:proofErr w:type="spellEnd"/>
      <w:r w:rsidRPr="00A67306">
        <w:rPr>
          <w:rFonts w:ascii="Times New Roman" w:hAnsi="Times New Roman" w:cs="Times New Roman"/>
          <w:b/>
        </w:rPr>
        <w:t xml:space="preserve"> сельского поселения </w:t>
      </w:r>
      <w:proofErr w:type="spellStart"/>
      <w:r w:rsidRPr="00A67306">
        <w:rPr>
          <w:rFonts w:ascii="Times New Roman" w:hAnsi="Times New Roman" w:cs="Times New Roman"/>
          <w:b/>
        </w:rPr>
        <w:t>Зубово-Полянского</w:t>
      </w:r>
      <w:proofErr w:type="spellEnd"/>
      <w:r w:rsidRPr="00A67306">
        <w:rPr>
          <w:rFonts w:ascii="Times New Roman" w:hAnsi="Times New Roman" w:cs="Times New Roman"/>
          <w:b/>
        </w:rPr>
        <w:t xml:space="preserve"> муниципального района Республики Мордовия, порядке участия граждан в его обсуждении</w:t>
      </w:r>
    </w:p>
    <w:p w:rsidR="00541C67" w:rsidRPr="00A67306" w:rsidRDefault="00541C67" w:rsidP="00541C67">
      <w:pPr>
        <w:pStyle w:val="formattext"/>
        <w:shd w:val="clear" w:color="auto" w:fill="FFFFFF"/>
        <w:spacing w:before="0" w:after="0"/>
        <w:textAlignment w:val="baseline"/>
      </w:pPr>
      <w:r w:rsidRPr="00A67306">
        <w:br/>
      </w: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  <w:r w:rsidRPr="00A67306">
        <w:rPr>
          <w:rFonts w:ascii="Times New Roman" w:hAnsi="Times New Roman" w:cs="Times New Roman"/>
        </w:rPr>
        <w:t xml:space="preserve">На основании статьи 44 Федерального закона от 06.10.2003 N 131-ФЗ "Об общих принципах организации местного </w:t>
      </w:r>
      <w:proofErr w:type="gramStart"/>
      <w:r w:rsidRPr="00A67306">
        <w:rPr>
          <w:rFonts w:ascii="Times New Roman" w:hAnsi="Times New Roman" w:cs="Times New Roman"/>
        </w:rPr>
        <w:t>самоуправления</w:t>
      </w:r>
      <w:proofErr w:type="gramEnd"/>
      <w:r w:rsidRPr="00A67306">
        <w:rPr>
          <w:rFonts w:ascii="Times New Roman" w:hAnsi="Times New Roman" w:cs="Times New Roman"/>
        </w:rPr>
        <w:t xml:space="preserve"> в Российской Федерации руководствуясь ст. 22 Устава </w:t>
      </w:r>
      <w:proofErr w:type="spellStart"/>
      <w:r w:rsidRPr="00A67306">
        <w:rPr>
          <w:rFonts w:ascii="Times New Roman" w:hAnsi="Times New Roman" w:cs="Times New Roman"/>
        </w:rPr>
        <w:t>Ачадовского</w:t>
      </w:r>
      <w:proofErr w:type="spellEnd"/>
      <w:r w:rsidRPr="00A67306">
        <w:rPr>
          <w:rFonts w:ascii="Times New Roman" w:hAnsi="Times New Roman" w:cs="Times New Roman"/>
        </w:rPr>
        <w:t xml:space="preserve"> поселения, Совет депутатов сельского поселения</w:t>
      </w: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  <w:r w:rsidRPr="00A67306">
        <w:rPr>
          <w:rFonts w:ascii="Times New Roman" w:hAnsi="Times New Roman" w:cs="Times New Roman"/>
        </w:rPr>
        <w:t>РЕШИЛ:</w:t>
      </w: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  <w:r w:rsidRPr="00A67306">
        <w:rPr>
          <w:rFonts w:ascii="Times New Roman" w:hAnsi="Times New Roman" w:cs="Times New Roman"/>
        </w:rPr>
        <w:t xml:space="preserve">1. Утвердить Порядок учета предложений граждан по проекту Устава, проекту муниципального правового акта о внесении изменений и дополнений в Устав </w:t>
      </w:r>
      <w:proofErr w:type="spellStart"/>
      <w:r w:rsidRPr="00A67306">
        <w:rPr>
          <w:rFonts w:ascii="Times New Roman" w:hAnsi="Times New Roman" w:cs="Times New Roman"/>
        </w:rPr>
        <w:t>Ачадовского</w:t>
      </w:r>
      <w:proofErr w:type="spellEnd"/>
      <w:r w:rsidRPr="00A67306">
        <w:rPr>
          <w:rFonts w:ascii="Times New Roman" w:hAnsi="Times New Roman" w:cs="Times New Roman"/>
        </w:rPr>
        <w:t xml:space="preserve"> сельского поселения, порядок участия граждан в его обсуждении согласно приложению.</w:t>
      </w:r>
      <w:r w:rsidRPr="00A67306">
        <w:rPr>
          <w:rFonts w:ascii="Times New Roman" w:hAnsi="Times New Roman" w:cs="Times New Roman"/>
        </w:rPr>
        <w:br/>
      </w: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  <w:r w:rsidRPr="00A67306">
        <w:rPr>
          <w:rFonts w:ascii="Times New Roman" w:hAnsi="Times New Roman" w:cs="Times New Roman"/>
        </w:rPr>
        <w:t xml:space="preserve">2. </w:t>
      </w:r>
      <w:proofErr w:type="gramStart"/>
      <w:r w:rsidRPr="00A67306">
        <w:rPr>
          <w:rFonts w:ascii="Times New Roman" w:hAnsi="Times New Roman" w:cs="Times New Roman"/>
        </w:rPr>
        <w:t xml:space="preserve">Настоящее решение вступает в силу со дня его официального опубликования в информационном бюллетени </w:t>
      </w:r>
      <w:proofErr w:type="spellStart"/>
      <w:r w:rsidRPr="00A67306">
        <w:rPr>
          <w:rFonts w:ascii="Times New Roman" w:hAnsi="Times New Roman" w:cs="Times New Roman"/>
        </w:rPr>
        <w:t>Ачадовского</w:t>
      </w:r>
      <w:proofErr w:type="spellEnd"/>
      <w:r w:rsidRPr="00A67306">
        <w:rPr>
          <w:rFonts w:ascii="Times New Roman" w:hAnsi="Times New Roman" w:cs="Times New Roman"/>
        </w:rPr>
        <w:t xml:space="preserve"> сельского поселения  на официальном  сайте сети  органов местного самоуправления </w:t>
      </w:r>
      <w:proofErr w:type="spellStart"/>
      <w:r w:rsidRPr="00A67306">
        <w:rPr>
          <w:rFonts w:ascii="Times New Roman" w:hAnsi="Times New Roman" w:cs="Times New Roman"/>
        </w:rPr>
        <w:t>Ачадовского</w:t>
      </w:r>
      <w:proofErr w:type="spellEnd"/>
      <w:r w:rsidRPr="00A67306">
        <w:rPr>
          <w:rFonts w:ascii="Times New Roman" w:hAnsi="Times New Roman" w:cs="Times New Roman"/>
        </w:rPr>
        <w:t xml:space="preserve"> сельского поселения в сети Интернет.</w:t>
      </w:r>
      <w:r w:rsidRPr="00A67306">
        <w:rPr>
          <w:rFonts w:ascii="Times New Roman" w:hAnsi="Times New Roman" w:cs="Times New Roman"/>
        </w:rPr>
        <w:br/>
      </w:r>
      <w:proofErr w:type="gramEnd"/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</w:p>
    <w:p w:rsidR="00541C67" w:rsidRPr="00A67306" w:rsidRDefault="00541C67" w:rsidP="00541C67">
      <w:pPr>
        <w:pStyle w:val="a4"/>
        <w:ind w:left="142" w:firstLine="284"/>
        <w:jc w:val="both"/>
        <w:rPr>
          <w:rFonts w:ascii="Times New Roman" w:hAnsi="Times New Roman" w:cs="Times New Roman"/>
        </w:rPr>
      </w:pPr>
    </w:p>
    <w:p w:rsidR="00541C67" w:rsidRPr="00A67306" w:rsidRDefault="00541C67" w:rsidP="00541C67">
      <w:pPr>
        <w:pStyle w:val="af5"/>
        <w:jc w:val="left"/>
        <w:rPr>
          <w:sz w:val="24"/>
          <w:szCs w:val="24"/>
        </w:rPr>
      </w:pPr>
      <w:r w:rsidRPr="00A67306">
        <w:rPr>
          <w:sz w:val="24"/>
          <w:szCs w:val="24"/>
        </w:rPr>
        <w:t xml:space="preserve">  Глава </w:t>
      </w:r>
      <w:proofErr w:type="spellStart"/>
      <w:r w:rsidRPr="00A67306">
        <w:rPr>
          <w:sz w:val="24"/>
          <w:szCs w:val="24"/>
        </w:rPr>
        <w:t>Ачадовского</w:t>
      </w:r>
      <w:proofErr w:type="spellEnd"/>
    </w:p>
    <w:p w:rsidR="00541C67" w:rsidRPr="00A67306" w:rsidRDefault="00541C67" w:rsidP="00541C67">
      <w:pPr>
        <w:pStyle w:val="formattext"/>
        <w:shd w:val="clear" w:color="auto" w:fill="FFFFFF"/>
        <w:spacing w:before="0" w:after="0"/>
        <w:ind w:firstLine="480"/>
        <w:textAlignment w:val="baseline"/>
      </w:pPr>
      <w:r w:rsidRPr="00A67306">
        <w:t xml:space="preserve">сельского поселения                                                          </w:t>
      </w:r>
      <w:proofErr w:type="spellStart"/>
      <w:r w:rsidRPr="00A67306">
        <w:t>Г.Н.Галынин</w:t>
      </w:r>
      <w:proofErr w:type="spellEnd"/>
      <w:r w:rsidRPr="00A67306">
        <w:br/>
      </w:r>
    </w:p>
    <w:p w:rsidR="00541C67" w:rsidRDefault="00541C67" w:rsidP="00FB595B">
      <w:pPr>
        <w:pStyle w:val="formattext"/>
        <w:shd w:val="clear" w:color="auto" w:fill="FFFFFF"/>
        <w:spacing w:before="0" w:after="0"/>
        <w:jc w:val="right"/>
        <w:textAlignment w:val="baseline"/>
      </w:pPr>
      <w:r w:rsidRPr="000220A5">
        <w:br/>
      </w:r>
      <w:r w:rsidRPr="000220A5">
        <w:br/>
      </w:r>
    </w:p>
    <w:p w:rsidR="00541C67" w:rsidRPr="000220A5" w:rsidRDefault="00541C67" w:rsidP="00541C67">
      <w:pPr>
        <w:pStyle w:val="formattext"/>
        <w:shd w:val="clear" w:color="auto" w:fill="FFFFFF"/>
        <w:spacing w:before="0" w:after="0"/>
        <w:textAlignment w:val="baseline"/>
      </w:pP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                               Приложение№1</w:t>
      </w:r>
      <w:r w:rsidRPr="000220A5">
        <w:rPr>
          <w:sz w:val="24"/>
          <w:szCs w:val="24"/>
        </w:rPr>
        <w:br/>
        <w:t xml:space="preserve">                                                                              к решению Совета депутатов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</w:t>
      </w:r>
      <w:proofErr w:type="spellStart"/>
      <w:r>
        <w:rPr>
          <w:sz w:val="24"/>
          <w:szCs w:val="24"/>
        </w:rPr>
        <w:t>Ачадовского</w:t>
      </w:r>
      <w:proofErr w:type="spellEnd"/>
      <w:r w:rsidRPr="000220A5">
        <w:rPr>
          <w:sz w:val="24"/>
          <w:szCs w:val="24"/>
        </w:rPr>
        <w:t xml:space="preserve"> поселения 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         от  </w:t>
      </w:r>
      <w:r>
        <w:rPr>
          <w:sz w:val="24"/>
          <w:szCs w:val="24"/>
        </w:rPr>
        <w:t>2 августа</w:t>
      </w:r>
      <w:r w:rsidRPr="000220A5">
        <w:rPr>
          <w:sz w:val="24"/>
          <w:szCs w:val="24"/>
        </w:rPr>
        <w:t xml:space="preserve">  2021 г. №</w:t>
      </w:r>
      <w:r>
        <w:rPr>
          <w:sz w:val="24"/>
          <w:szCs w:val="24"/>
        </w:rPr>
        <w:t>3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 xml:space="preserve">Порядок учета предложений граждан по проекту Устава, проекту муниципального правового акта о внесении изменений и дополнений в Устав </w:t>
      </w:r>
      <w:proofErr w:type="spellStart"/>
      <w:r>
        <w:rPr>
          <w:sz w:val="24"/>
          <w:szCs w:val="24"/>
        </w:rPr>
        <w:t>Ачадовского</w:t>
      </w:r>
      <w:proofErr w:type="spellEnd"/>
      <w:r>
        <w:rPr>
          <w:sz w:val="24"/>
          <w:szCs w:val="24"/>
        </w:rPr>
        <w:t xml:space="preserve"> сельского поселения</w:t>
      </w:r>
      <w:r w:rsidRPr="000220A5">
        <w:rPr>
          <w:sz w:val="24"/>
          <w:szCs w:val="24"/>
        </w:rPr>
        <w:t>, порядок участия граждан в его обсуждении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 xml:space="preserve">1. Порядок учета предложений граждан и их участия в обсуждении проекта Устава </w:t>
      </w:r>
      <w:proofErr w:type="spellStart"/>
      <w:r>
        <w:rPr>
          <w:sz w:val="24"/>
          <w:szCs w:val="24"/>
        </w:rPr>
        <w:t>Ачадовского</w:t>
      </w:r>
      <w:proofErr w:type="spellEnd"/>
      <w:r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 xml:space="preserve">сельского поселения </w:t>
      </w:r>
      <w:proofErr w:type="spellStart"/>
      <w:r w:rsidRPr="000220A5">
        <w:rPr>
          <w:sz w:val="24"/>
          <w:szCs w:val="24"/>
        </w:rPr>
        <w:t>Зубово-Полянского</w:t>
      </w:r>
      <w:proofErr w:type="spellEnd"/>
      <w:r w:rsidRPr="000220A5">
        <w:rPr>
          <w:sz w:val="24"/>
          <w:szCs w:val="24"/>
        </w:rPr>
        <w:t xml:space="preserve"> муниципального района Республики Мордовия (дале</w:t>
      </w:r>
      <w:proofErr w:type="gramStart"/>
      <w:r w:rsidRPr="000220A5">
        <w:rPr>
          <w:sz w:val="24"/>
          <w:szCs w:val="24"/>
        </w:rPr>
        <w:t>е-</w:t>
      </w:r>
      <w:proofErr w:type="gramEnd"/>
      <w:r w:rsidRPr="000220A5">
        <w:rPr>
          <w:sz w:val="24"/>
          <w:szCs w:val="24"/>
        </w:rPr>
        <w:t xml:space="preserve"> Устав) разработан в соответствии с Федеральным законом «Об общих принципах организации местного самоуправления в Российской Федерации» и направлен на реализацию прав граждан, постоянно проживающих на территории </w:t>
      </w:r>
      <w:proofErr w:type="spellStart"/>
      <w:r>
        <w:rPr>
          <w:sz w:val="24"/>
          <w:szCs w:val="24"/>
        </w:rPr>
        <w:t>Ачадовского</w:t>
      </w:r>
      <w:proofErr w:type="spellEnd"/>
      <w:r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>сельского поселения и обладающих избирательным правом, на осуществление местного самоуправления.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 xml:space="preserve">2. Проект Устава подлежит официальному опубликованию не позднее, чем за 30 дней до дня рассмотрения вопроса о принятии проекта решения на сессии Совета депутатов </w:t>
      </w:r>
      <w:proofErr w:type="spellStart"/>
      <w:r>
        <w:rPr>
          <w:sz w:val="24"/>
          <w:szCs w:val="24"/>
        </w:rPr>
        <w:t>Ачадовского</w:t>
      </w:r>
      <w:proofErr w:type="spellEnd"/>
      <w:r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>сельского поселения  с одновременным опубликованием настоящего Порядка.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 xml:space="preserve">3. Предложения граждан по проекту Устава принимаются в течение 20 дней со дня опубликования проекта Устава в </w:t>
      </w:r>
      <w:proofErr w:type="gramStart"/>
      <w:r w:rsidRPr="000220A5">
        <w:rPr>
          <w:sz w:val="24"/>
          <w:szCs w:val="24"/>
        </w:rPr>
        <w:t>Информационном</w:t>
      </w:r>
      <w:proofErr w:type="gramEnd"/>
      <w:r w:rsidRPr="000220A5">
        <w:rPr>
          <w:sz w:val="24"/>
          <w:szCs w:val="24"/>
        </w:rPr>
        <w:t xml:space="preserve"> бюллетени  </w:t>
      </w:r>
      <w:proofErr w:type="spellStart"/>
      <w:r>
        <w:rPr>
          <w:sz w:val="24"/>
          <w:szCs w:val="24"/>
        </w:rPr>
        <w:t>Ачадовского</w:t>
      </w:r>
      <w:proofErr w:type="spellEnd"/>
      <w:r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 xml:space="preserve">сельского поселения  от граждан Российской Федерации, постоянно проживающих на территории </w:t>
      </w:r>
      <w:proofErr w:type="spellStart"/>
      <w:r>
        <w:rPr>
          <w:sz w:val="24"/>
          <w:szCs w:val="24"/>
        </w:rPr>
        <w:t>Ачадовского</w:t>
      </w:r>
      <w:proofErr w:type="spellEnd"/>
      <w:r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>сельского поселения  и достигших возраста 18 лет.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 xml:space="preserve">4. </w:t>
      </w:r>
      <w:proofErr w:type="gramStart"/>
      <w:r w:rsidRPr="000220A5">
        <w:rPr>
          <w:sz w:val="24"/>
          <w:szCs w:val="24"/>
        </w:rPr>
        <w:t xml:space="preserve">Предложения граждан по проекту Устава принимаются в письменной форме (или электронном виде) с указанием контактной информации (фамилия, имя, отчество, год рождения, место жительства, телефон) в  администрации сельского поселения (Республика Мордовия, </w:t>
      </w:r>
      <w:proofErr w:type="spellStart"/>
      <w:r w:rsidRPr="000220A5">
        <w:rPr>
          <w:sz w:val="24"/>
          <w:szCs w:val="24"/>
        </w:rPr>
        <w:t>Зубово-Полянский</w:t>
      </w:r>
      <w:proofErr w:type="spellEnd"/>
      <w:r w:rsidRPr="000220A5">
        <w:rPr>
          <w:sz w:val="24"/>
          <w:szCs w:val="24"/>
        </w:rPr>
        <w:t xml:space="preserve"> район,  с. </w:t>
      </w:r>
      <w:proofErr w:type="spellStart"/>
      <w:r>
        <w:rPr>
          <w:sz w:val="24"/>
          <w:szCs w:val="24"/>
        </w:rPr>
        <w:t>Ачадово</w:t>
      </w:r>
      <w:proofErr w:type="spellEnd"/>
      <w:r w:rsidRPr="000220A5">
        <w:rPr>
          <w:sz w:val="24"/>
          <w:szCs w:val="24"/>
        </w:rPr>
        <w:t xml:space="preserve">, ул. </w:t>
      </w:r>
      <w:r>
        <w:rPr>
          <w:sz w:val="24"/>
          <w:szCs w:val="24"/>
        </w:rPr>
        <w:t>Молодежная, д. 1</w:t>
      </w:r>
      <w:r w:rsidRPr="000220A5">
        <w:rPr>
          <w:sz w:val="24"/>
          <w:szCs w:val="24"/>
        </w:rPr>
        <w:t>, тел. 8(83458)3-</w:t>
      </w:r>
      <w:r>
        <w:rPr>
          <w:sz w:val="24"/>
          <w:szCs w:val="24"/>
        </w:rPr>
        <w:t>51</w:t>
      </w:r>
      <w:r w:rsidRPr="000220A5">
        <w:rPr>
          <w:sz w:val="24"/>
          <w:szCs w:val="24"/>
        </w:rPr>
        <w:t>-</w:t>
      </w:r>
      <w:r>
        <w:rPr>
          <w:sz w:val="24"/>
          <w:szCs w:val="24"/>
        </w:rPr>
        <w:t>41</w:t>
      </w:r>
      <w:r w:rsidRPr="000220A5">
        <w:rPr>
          <w:sz w:val="24"/>
          <w:szCs w:val="24"/>
        </w:rPr>
        <w:t xml:space="preserve">, электронная почта: 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  <w:lang w:val="en-US"/>
        </w:rPr>
        <w:t>aschadowo</w:t>
      </w:r>
      <w:proofErr w:type="spellEnd"/>
      <w:r w:rsidRPr="000220A5">
        <w:rPr>
          <w:sz w:val="24"/>
          <w:szCs w:val="24"/>
        </w:rPr>
        <w:t>@</w:t>
      </w:r>
      <w:r>
        <w:rPr>
          <w:sz w:val="24"/>
          <w:szCs w:val="24"/>
          <w:lang w:val="en-US"/>
        </w:rPr>
        <w:t>mail</w:t>
      </w:r>
      <w:r w:rsidRPr="000220A5">
        <w:rPr>
          <w:sz w:val="24"/>
          <w:szCs w:val="24"/>
        </w:rPr>
        <w:t>.</w:t>
      </w:r>
      <w:proofErr w:type="spellStart"/>
      <w:r w:rsidRPr="000220A5">
        <w:rPr>
          <w:sz w:val="24"/>
          <w:szCs w:val="24"/>
          <w:lang w:val="en-US"/>
        </w:rPr>
        <w:t>ru</w:t>
      </w:r>
      <w:proofErr w:type="spellEnd"/>
      <w:r w:rsidRPr="000220A5">
        <w:rPr>
          <w:sz w:val="24"/>
          <w:szCs w:val="24"/>
        </w:rPr>
        <w:t xml:space="preserve">), где регистрируются и передаются на рассмотрение рабочей группе по разработке проекта Устава </w:t>
      </w:r>
      <w:proofErr w:type="spellStart"/>
      <w:r>
        <w:rPr>
          <w:sz w:val="24"/>
          <w:szCs w:val="24"/>
        </w:rPr>
        <w:t>Ачадовского</w:t>
      </w:r>
      <w:proofErr w:type="spellEnd"/>
      <w:proofErr w:type="gramEnd"/>
      <w:r w:rsidRPr="00205342"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>сельского поселения. Предложения должны касаться исключительно положений в проект Устава, соответствовать законодательству и муниципальным актам района, содержать мотивированное обоснование.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5. Граждане, имеющие предложения по проекту Устава, направляют свои предложения в письменной форме в срок не позднее 5 рабочих дней до дня его обсуждения. Предложения по проекту Устава должны быть оформлены письменно.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 xml:space="preserve">6. Предложения по проекту решения, внесенные с нарушением порядка, срока и формы, </w:t>
      </w:r>
      <w:proofErr w:type="gramStart"/>
      <w:r w:rsidRPr="000220A5">
        <w:rPr>
          <w:sz w:val="24"/>
          <w:szCs w:val="24"/>
        </w:rPr>
        <w:t>предусмотренных</w:t>
      </w:r>
      <w:proofErr w:type="gramEnd"/>
      <w:r w:rsidRPr="000220A5">
        <w:rPr>
          <w:sz w:val="24"/>
          <w:szCs w:val="24"/>
        </w:rPr>
        <w:t xml:space="preserve"> настоящим Порядком, по решению рабочей группы  отклоняются.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7. По итогам рассмотрения каждого предложения рабочая группа принимает решение о рассмотрении этого предложения на сессии, либо об отклонении предложения. Рабочая группа принимает решение об отклонении поступившего предложения, в случае если поступившее предложение: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1) не соответствует действующему законодательству;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2) внесено с нарушением формы и срока внесения предложений;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 xml:space="preserve">3)внесено гражданином Российской Федерации, постоянно проживающим не на территории  </w:t>
      </w:r>
      <w:proofErr w:type="spellStart"/>
      <w:r>
        <w:rPr>
          <w:sz w:val="24"/>
          <w:szCs w:val="24"/>
        </w:rPr>
        <w:t>Ачадовского</w:t>
      </w:r>
      <w:proofErr w:type="spellEnd"/>
      <w:r w:rsidRPr="00205342"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>сельского поселения  и (или) не достигшим возраста 18 лет;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4) противоречит основам правопорядка и нравственности. Решение об отклонении поступившего предложения оформляется протоколом.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8. По просьбе граждан, направивших предложения по проекту Устава, им сообщается в письменной или устной форме о результатах рассмотрения их предложений.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lastRenderedPageBreak/>
        <w:t>9. Участие граждан в обсуждении проекта Устава осуществляется путем проведения слушаний проекта Устава, организуемых рабочей группой.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10. Жители извещаются через средства массовой информации о проведении слушаний по проекту Устава.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11. Граждане, желающие выступить с предложениями на обсуждении проекта Устава, направляют заявку на выступление на слушаниях в сроки, установленные для приема предложений. В заявке на выступление должны быть указаны фамилия, имя, отчество и контактная информация гражданина, желающего выступить. Предложения должны касаться исключительно положений Устава, соответствовать законодательству и муниципальным правовым актам сельского поселения, содержать мотивированное обоснование.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12. Граждане, желающие принять участие в обсуждении проекта Устава, регистрируются и допускаются в помещение, являющееся местом проведения слушаний и обсуждения проекта Устава, по предъявлению документа, удостоверяющего личность.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13. Регистрация участников слушаний и обсуждения проекта Устава проводится в день проведения мероприятия за полчаса до начала проведения слушаний.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14. По итогам проведения слушаний принимается итоговый документ, включающий мотивированное обоснование принятых решений. Итоговый документ подписывается председателем и секретарем.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 xml:space="preserve">15. Рабочая группа по окончанию проведения слушаний проекта Устава направляет в Совет депутатов </w:t>
      </w:r>
      <w:proofErr w:type="spellStart"/>
      <w:r>
        <w:rPr>
          <w:sz w:val="24"/>
          <w:szCs w:val="24"/>
        </w:rPr>
        <w:t>Ачадовского</w:t>
      </w:r>
      <w:proofErr w:type="spellEnd"/>
      <w:r w:rsidRPr="00205342">
        <w:rPr>
          <w:sz w:val="24"/>
          <w:szCs w:val="24"/>
        </w:rPr>
        <w:t xml:space="preserve"> </w:t>
      </w:r>
      <w:r>
        <w:rPr>
          <w:sz w:val="24"/>
          <w:szCs w:val="24"/>
        </w:rPr>
        <w:t>сельского поселения</w:t>
      </w:r>
      <w:r w:rsidRPr="000220A5">
        <w:rPr>
          <w:sz w:val="24"/>
          <w:szCs w:val="24"/>
        </w:rPr>
        <w:t>: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-итоговый документ слушаний проекта Устава со всеми поступившими предложениями;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-протокол заседания рабочей группы, на котором был принят итоговый документ слушаний;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-проект Устава, пояснительную записку с приложением таблицы предложений, поступивших в ходе проведения слушаний.</w:t>
      </w:r>
    </w:p>
    <w:p w:rsidR="00541C67" w:rsidRPr="00FB595B" w:rsidRDefault="00541C67" w:rsidP="00FB595B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>16</w:t>
      </w:r>
      <w:r>
        <w:rPr>
          <w:sz w:val="24"/>
          <w:szCs w:val="24"/>
        </w:rPr>
        <w:t>.</w:t>
      </w:r>
      <w:r w:rsidRPr="000220A5">
        <w:rPr>
          <w:sz w:val="24"/>
          <w:szCs w:val="24"/>
        </w:rPr>
        <w:t xml:space="preserve"> Итоговый документ слушаний подлежит опубликованию (обнародованию) в </w:t>
      </w:r>
      <w:proofErr w:type="gramStart"/>
      <w:r w:rsidRPr="000220A5">
        <w:rPr>
          <w:sz w:val="24"/>
          <w:szCs w:val="24"/>
        </w:rPr>
        <w:t>информационном</w:t>
      </w:r>
      <w:proofErr w:type="gramEnd"/>
      <w:r w:rsidRPr="000220A5">
        <w:rPr>
          <w:sz w:val="24"/>
          <w:szCs w:val="24"/>
        </w:rPr>
        <w:t xml:space="preserve"> бюллетени.</w:t>
      </w:r>
    </w:p>
    <w:p w:rsidR="00541C67" w:rsidRPr="000220A5" w:rsidRDefault="00541C67" w:rsidP="00541C67">
      <w:pPr>
        <w:pStyle w:val="af1"/>
      </w:pP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                               Приложение</w:t>
      </w:r>
      <w:r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 xml:space="preserve">№2 </w:t>
      </w:r>
    </w:p>
    <w:p w:rsidR="00541C67" w:rsidRPr="000220A5" w:rsidRDefault="00541C67" w:rsidP="00541C67">
      <w:pPr>
        <w:jc w:val="right"/>
        <w:rPr>
          <w:rFonts w:ascii="Times New Roman" w:hAnsi="Times New Roman" w:cs="Times New Roman"/>
        </w:rPr>
      </w:pPr>
      <w:r w:rsidRPr="000220A5">
        <w:rPr>
          <w:rFonts w:ascii="Times New Roman" w:hAnsi="Times New Roman" w:cs="Times New Roman"/>
        </w:rPr>
        <w:t xml:space="preserve">                                                                            к решению Совета депутатов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 </w:t>
      </w:r>
      <w:proofErr w:type="spellStart"/>
      <w:r>
        <w:rPr>
          <w:sz w:val="24"/>
          <w:szCs w:val="24"/>
        </w:rPr>
        <w:t>Ачадовского</w:t>
      </w:r>
      <w:proofErr w:type="spellEnd"/>
      <w:r w:rsidRPr="00205342"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 xml:space="preserve">сельского поселения 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         от </w:t>
      </w:r>
      <w:r>
        <w:rPr>
          <w:sz w:val="24"/>
          <w:szCs w:val="24"/>
        </w:rPr>
        <w:t>2 августа</w:t>
      </w:r>
      <w:r w:rsidRPr="000220A5">
        <w:rPr>
          <w:sz w:val="24"/>
          <w:szCs w:val="24"/>
        </w:rPr>
        <w:t xml:space="preserve">  2021 г. №</w:t>
      </w:r>
      <w:r>
        <w:rPr>
          <w:sz w:val="24"/>
          <w:szCs w:val="24"/>
        </w:rPr>
        <w:t>3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      к порядку учета предложений 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   и участия граждан в обсуждении 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                               проекта Устава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   </w:t>
      </w:r>
      <w:proofErr w:type="spellStart"/>
      <w:r>
        <w:rPr>
          <w:sz w:val="24"/>
          <w:szCs w:val="24"/>
        </w:rPr>
        <w:t>Ачадовского</w:t>
      </w:r>
      <w:proofErr w:type="spellEnd"/>
      <w:r w:rsidRPr="00D1217C"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 xml:space="preserve">сельского поселения  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</w:t>
      </w:r>
      <w:proofErr w:type="spellStart"/>
      <w:r w:rsidRPr="000220A5">
        <w:rPr>
          <w:sz w:val="24"/>
          <w:szCs w:val="24"/>
        </w:rPr>
        <w:t>Зубово-Полянского</w:t>
      </w:r>
      <w:proofErr w:type="spellEnd"/>
      <w:r w:rsidRPr="000220A5">
        <w:rPr>
          <w:sz w:val="24"/>
          <w:szCs w:val="24"/>
        </w:rPr>
        <w:t xml:space="preserve"> муниципального района, 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проекта муниципального правового акта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  о внесении изменений и дополнений </w:t>
      </w:r>
    </w:p>
    <w:p w:rsidR="00541C67" w:rsidRPr="000220A5" w:rsidRDefault="00541C67" w:rsidP="00541C67">
      <w:pPr>
        <w:pStyle w:val="af5"/>
        <w:jc w:val="righ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в Устав </w:t>
      </w:r>
      <w:proofErr w:type="spellStart"/>
      <w:r>
        <w:rPr>
          <w:sz w:val="24"/>
          <w:szCs w:val="24"/>
        </w:rPr>
        <w:t>Ачадовского</w:t>
      </w:r>
      <w:proofErr w:type="spellEnd"/>
      <w:r w:rsidRPr="000220A5">
        <w:rPr>
          <w:sz w:val="24"/>
          <w:szCs w:val="24"/>
        </w:rPr>
        <w:t xml:space="preserve"> сельского поселения</w:t>
      </w:r>
    </w:p>
    <w:p w:rsidR="00541C67" w:rsidRPr="000220A5" w:rsidRDefault="00541C67" w:rsidP="00541C67">
      <w:pPr>
        <w:pStyle w:val="af5"/>
        <w:jc w:val="left"/>
        <w:rPr>
          <w:sz w:val="24"/>
          <w:szCs w:val="24"/>
        </w:rPr>
      </w:pPr>
      <w:r w:rsidRPr="000220A5">
        <w:rPr>
          <w:sz w:val="24"/>
          <w:szCs w:val="24"/>
        </w:rPr>
        <w:t xml:space="preserve">                                                        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</w:p>
    <w:p w:rsidR="00541C67" w:rsidRPr="000220A5" w:rsidRDefault="00541C67" w:rsidP="00541C67">
      <w:pPr>
        <w:pStyle w:val="af5"/>
        <w:rPr>
          <w:sz w:val="24"/>
          <w:szCs w:val="24"/>
        </w:rPr>
      </w:pPr>
    </w:p>
    <w:p w:rsidR="00541C67" w:rsidRPr="000220A5" w:rsidRDefault="00541C67" w:rsidP="00541C67">
      <w:pPr>
        <w:pStyle w:val="af5"/>
        <w:rPr>
          <w:sz w:val="24"/>
          <w:szCs w:val="24"/>
        </w:rPr>
      </w:pPr>
      <w:r w:rsidRPr="000220A5">
        <w:rPr>
          <w:sz w:val="24"/>
          <w:szCs w:val="24"/>
        </w:rPr>
        <w:t xml:space="preserve">Форма учета предложений граждан по проекту Устава </w:t>
      </w:r>
      <w:proofErr w:type="spellStart"/>
      <w:r>
        <w:rPr>
          <w:sz w:val="24"/>
          <w:szCs w:val="24"/>
        </w:rPr>
        <w:t>Ачадовского</w:t>
      </w:r>
      <w:proofErr w:type="spellEnd"/>
      <w:r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 xml:space="preserve">сельского поселения, проекту муниципального правового акта о внесении изменений и дополнений в Устав </w:t>
      </w:r>
      <w:proofErr w:type="spellStart"/>
      <w:r>
        <w:rPr>
          <w:sz w:val="24"/>
          <w:szCs w:val="24"/>
        </w:rPr>
        <w:t>Ачадовского</w:t>
      </w:r>
      <w:proofErr w:type="spellEnd"/>
      <w:r>
        <w:rPr>
          <w:sz w:val="24"/>
          <w:szCs w:val="24"/>
        </w:rPr>
        <w:t xml:space="preserve"> </w:t>
      </w:r>
      <w:r w:rsidRPr="000220A5">
        <w:rPr>
          <w:sz w:val="24"/>
          <w:szCs w:val="24"/>
        </w:rPr>
        <w:t xml:space="preserve">сельского поселения </w:t>
      </w:r>
      <w:proofErr w:type="spellStart"/>
      <w:r w:rsidRPr="000220A5">
        <w:rPr>
          <w:sz w:val="24"/>
          <w:szCs w:val="24"/>
        </w:rPr>
        <w:t>Зубово-Полянского</w:t>
      </w:r>
      <w:proofErr w:type="spellEnd"/>
      <w:r w:rsidRPr="000220A5">
        <w:rPr>
          <w:sz w:val="24"/>
          <w:szCs w:val="24"/>
        </w:rPr>
        <w:t xml:space="preserve"> муниципального района</w:t>
      </w:r>
    </w:p>
    <w:p w:rsidR="00541C67" w:rsidRPr="000220A5" w:rsidRDefault="00541C67" w:rsidP="00541C67">
      <w:pPr>
        <w:pStyle w:val="af5"/>
        <w:rPr>
          <w:sz w:val="24"/>
          <w:szCs w:val="24"/>
        </w:rPr>
      </w:pPr>
    </w:p>
    <w:p w:rsidR="00541C67" w:rsidRPr="000220A5" w:rsidRDefault="00541C67" w:rsidP="00541C67">
      <w:pPr>
        <w:pStyle w:val="af5"/>
        <w:rPr>
          <w:sz w:val="24"/>
          <w:szCs w:val="24"/>
        </w:rPr>
      </w:pPr>
    </w:p>
    <w:p w:rsidR="00541C67" w:rsidRPr="000220A5" w:rsidRDefault="00541C67" w:rsidP="00541C67">
      <w:pPr>
        <w:pStyle w:val="af5"/>
        <w:rPr>
          <w:sz w:val="24"/>
          <w:szCs w:val="24"/>
        </w:rPr>
      </w:pPr>
    </w:p>
    <w:tbl>
      <w:tblPr>
        <w:tblW w:w="0" w:type="auto"/>
        <w:tblInd w:w="-10" w:type="dxa"/>
        <w:tblLayout w:type="fixed"/>
        <w:tblLook w:val="0000"/>
      </w:tblPr>
      <w:tblGrid>
        <w:gridCol w:w="534"/>
        <w:gridCol w:w="1275"/>
        <w:gridCol w:w="1134"/>
        <w:gridCol w:w="993"/>
        <w:gridCol w:w="992"/>
        <w:gridCol w:w="850"/>
        <w:gridCol w:w="1560"/>
        <w:gridCol w:w="1862"/>
      </w:tblGrid>
      <w:tr w:rsidR="00541C67" w:rsidRPr="000220A5" w:rsidTr="00541C6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lastRenderedPageBreak/>
              <w:t>№№</w:t>
            </w:r>
            <w:proofErr w:type="spellStart"/>
            <w:proofErr w:type="gramStart"/>
            <w:r w:rsidRPr="000220A5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0220A5">
              <w:rPr>
                <w:sz w:val="24"/>
                <w:szCs w:val="24"/>
              </w:rPr>
              <w:t>/</w:t>
            </w:r>
            <w:proofErr w:type="spellStart"/>
            <w:r w:rsidRPr="000220A5">
              <w:rPr>
                <w:sz w:val="24"/>
                <w:szCs w:val="24"/>
              </w:rPr>
              <w:t>п</w:t>
            </w:r>
            <w:proofErr w:type="spellEnd"/>
          </w:p>
          <w:p w:rsidR="00541C67" w:rsidRPr="000220A5" w:rsidRDefault="00541C67" w:rsidP="00541C67">
            <w:pPr>
              <w:pStyle w:val="af5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Инициатор внесения предложений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Дата внесения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Глава,</w:t>
            </w:r>
          </w:p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статья,</w:t>
            </w:r>
          </w:p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часть,</w:t>
            </w:r>
          </w:p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пункт,</w:t>
            </w:r>
          </w:p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абзац</w:t>
            </w:r>
          </w:p>
          <w:p w:rsidR="00541C67" w:rsidRPr="000220A5" w:rsidRDefault="00541C67" w:rsidP="00541C67">
            <w:pPr>
              <w:pStyle w:val="af5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Текст Устава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Текст поправки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Текст Устава с внесенной поправкой</w:t>
            </w: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ind w:firstLine="0"/>
              <w:rPr>
                <w:sz w:val="24"/>
                <w:szCs w:val="24"/>
              </w:rPr>
            </w:pPr>
            <w:r w:rsidRPr="000220A5">
              <w:rPr>
                <w:sz w:val="24"/>
                <w:szCs w:val="24"/>
              </w:rPr>
              <w:t>примечание</w:t>
            </w:r>
          </w:p>
        </w:tc>
      </w:tr>
      <w:tr w:rsidR="00541C67" w:rsidRPr="000220A5" w:rsidTr="00541C6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</w:tr>
      <w:tr w:rsidR="00541C67" w:rsidRPr="000220A5" w:rsidTr="00541C67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  <w:tc>
          <w:tcPr>
            <w:tcW w:w="1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1C67" w:rsidRPr="000220A5" w:rsidRDefault="00541C67" w:rsidP="00541C67">
            <w:pPr>
              <w:pStyle w:val="af5"/>
              <w:snapToGrid w:val="0"/>
              <w:rPr>
                <w:sz w:val="24"/>
                <w:szCs w:val="24"/>
              </w:rPr>
            </w:pPr>
          </w:p>
        </w:tc>
      </w:tr>
    </w:tbl>
    <w:p w:rsidR="00541C67" w:rsidRPr="000220A5" w:rsidRDefault="00541C67" w:rsidP="00541C67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541C67" w:rsidRPr="000220A5" w:rsidRDefault="00541C67" w:rsidP="00541C67">
      <w:pPr>
        <w:shd w:val="clear" w:color="auto" w:fill="FFFFFF"/>
        <w:rPr>
          <w:rFonts w:ascii="Times New Roman" w:hAnsi="Times New Roman" w:cs="Times New Roman"/>
          <w:color w:val="000000"/>
        </w:rPr>
      </w:pPr>
    </w:p>
    <w:p w:rsidR="00541C67" w:rsidRPr="000220A5" w:rsidRDefault="00541C67" w:rsidP="00541C67">
      <w:pPr>
        <w:rPr>
          <w:rFonts w:ascii="Times New Roman" w:hAnsi="Times New Roman" w:cs="Times New Roman"/>
        </w:rPr>
      </w:pPr>
    </w:p>
    <w:p w:rsidR="00541C67" w:rsidRPr="007C26EA" w:rsidRDefault="00541C67" w:rsidP="00541C6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3A586B" w:rsidRDefault="003A58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B595B" w:rsidRDefault="00FB595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B595B" w:rsidRDefault="00FB595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B595B" w:rsidRDefault="00FB595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B595B" w:rsidRDefault="00FB595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B595B" w:rsidRDefault="00FB595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B595B" w:rsidRDefault="00FB595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B595B" w:rsidRDefault="00FB595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B595B" w:rsidRDefault="00FB595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B60D2E" w:rsidRP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>Адрес  редакции</w:t>
      </w:r>
      <w:proofErr w:type="gramStart"/>
      <w:r w:rsidRPr="00B60D2E">
        <w:rPr>
          <w:rFonts w:ascii="Times New Roman" w:hAnsi="Times New Roman" w:cs="Times New Roman"/>
          <w:b/>
        </w:rPr>
        <w:t xml:space="preserve"> :</w:t>
      </w:r>
      <w:proofErr w:type="gramEnd"/>
      <w:r w:rsidRPr="00B60D2E">
        <w:rPr>
          <w:rFonts w:ascii="Times New Roman" w:hAnsi="Times New Roman" w:cs="Times New Roman"/>
          <w:b/>
        </w:rPr>
        <w:t xml:space="preserve"> 431147 с. </w:t>
      </w:r>
      <w:proofErr w:type="spellStart"/>
      <w:r w:rsidRPr="00B60D2E">
        <w:rPr>
          <w:rFonts w:ascii="Times New Roman" w:hAnsi="Times New Roman" w:cs="Times New Roman"/>
          <w:b/>
        </w:rPr>
        <w:t>Ачадово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r w:rsidRPr="00B60D2E">
        <w:rPr>
          <w:rFonts w:ascii="Times New Roman" w:hAnsi="Times New Roman" w:cs="Times New Roman"/>
          <w:b/>
        </w:rPr>
        <w:t xml:space="preserve"> ул.</w:t>
      </w:r>
      <w:r w:rsidR="00FB595B">
        <w:rPr>
          <w:rFonts w:ascii="Times New Roman" w:hAnsi="Times New Roman" w:cs="Times New Roman"/>
          <w:b/>
        </w:rPr>
        <w:t xml:space="preserve"> </w:t>
      </w:r>
      <w:r w:rsidRPr="00B60D2E">
        <w:rPr>
          <w:rFonts w:ascii="Times New Roman" w:hAnsi="Times New Roman" w:cs="Times New Roman"/>
          <w:b/>
        </w:rPr>
        <w:t xml:space="preserve">Молодежная д.1  тел.3-51-41 </w:t>
      </w: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Учредитель газеты: Местное  управление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proofErr w:type="spellStart"/>
      <w:r w:rsidRPr="00B60D2E">
        <w:rPr>
          <w:rFonts w:ascii="Times New Roman" w:hAnsi="Times New Roman" w:cs="Times New Roman"/>
          <w:b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</w:rPr>
        <w:t xml:space="preserve"> сельского  поселения.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Pr="00B60D2E">
        <w:rPr>
          <w:rFonts w:ascii="Times New Roman" w:hAnsi="Times New Roman" w:cs="Times New Roman"/>
          <w:b/>
        </w:rPr>
        <w:t>Тираж -30 экз.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   Редактор                                                           </w:t>
      </w:r>
      <w:proofErr w:type="spellStart"/>
      <w:r w:rsidRPr="00B60D2E">
        <w:rPr>
          <w:rFonts w:ascii="Times New Roman" w:hAnsi="Times New Roman" w:cs="Times New Roman"/>
          <w:b/>
        </w:rPr>
        <w:t>Г.Н.Галынин</w:t>
      </w:r>
      <w:proofErr w:type="spellEnd"/>
      <w:r w:rsidRPr="00B60D2E">
        <w:rPr>
          <w:rFonts w:ascii="Times New Roman" w:hAnsi="Times New Roman" w:cs="Times New Roman"/>
          <w:b/>
        </w:rPr>
        <w:t xml:space="preserve"> </w:t>
      </w:r>
    </w:p>
    <w:p w:rsidR="006F6359" w:rsidRPr="00B60D2E" w:rsidRDefault="006F6359" w:rsidP="00B60D2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F6359" w:rsidRPr="00B60D2E" w:rsidSect="00B60D2E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A60EF"/>
    <w:multiLevelType w:val="multilevel"/>
    <w:tmpl w:val="DBC0F7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AC6E04"/>
    <w:multiLevelType w:val="multilevel"/>
    <w:tmpl w:val="D250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D7BD3"/>
    <w:multiLevelType w:val="multilevel"/>
    <w:tmpl w:val="66961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263771"/>
    <w:multiLevelType w:val="multilevel"/>
    <w:tmpl w:val="3D24E6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AB7235"/>
    <w:multiLevelType w:val="multilevel"/>
    <w:tmpl w:val="6DB643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1C7EC2"/>
    <w:multiLevelType w:val="hybridMultilevel"/>
    <w:tmpl w:val="8340BD48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405985"/>
    <w:multiLevelType w:val="multilevel"/>
    <w:tmpl w:val="F3324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FE02C48"/>
    <w:multiLevelType w:val="multilevel"/>
    <w:tmpl w:val="F5F68D7E"/>
    <w:lvl w:ilvl="0">
      <w:start w:val="3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entative="1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8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690FD6"/>
    <w:multiLevelType w:val="multilevel"/>
    <w:tmpl w:val="6E960CC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5C145EE"/>
    <w:multiLevelType w:val="multilevel"/>
    <w:tmpl w:val="148A77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5E93EA1"/>
    <w:multiLevelType w:val="multilevel"/>
    <w:tmpl w:val="AA8EA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951732D"/>
    <w:multiLevelType w:val="multilevel"/>
    <w:tmpl w:val="A3AA2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1F970F62"/>
    <w:multiLevelType w:val="multilevel"/>
    <w:tmpl w:val="B02AF1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F99696E"/>
    <w:multiLevelType w:val="multilevel"/>
    <w:tmpl w:val="D806E5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1DF2769"/>
    <w:multiLevelType w:val="multilevel"/>
    <w:tmpl w:val="7CF8CF0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16">
    <w:nsid w:val="262B6E45"/>
    <w:multiLevelType w:val="multilevel"/>
    <w:tmpl w:val="4F8E5B4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9624F70"/>
    <w:multiLevelType w:val="multilevel"/>
    <w:tmpl w:val="A808B8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E2B5480"/>
    <w:multiLevelType w:val="multilevel"/>
    <w:tmpl w:val="FB3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0D8791E"/>
    <w:multiLevelType w:val="multilevel"/>
    <w:tmpl w:val="797CE8A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5C14DB"/>
    <w:multiLevelType w:val="multilevel"/>
    <w:tmpl w:val="716A8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1EC4C5B"/>
    <w:multiLevelType w:val="multilevel"/>
    <w:tmpl w:val="EC9EFAC0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2">
    <w:nsid w:val="433878AC"/>
    <w:multiLevelType w:val="multilevel"/>
    <w:tmpl w:val="7BC0F22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38E6011"/>
    <w:multiLevelType w:val="multilevel"/>
    <w:tmpl w:val="736C7904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4">
    <w:nsid w:val="4833230D"/>
    <w:multiLevelType w:val="multilevel"/>
    <w:tmpl w:val="A88A30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124B36"/>
    <w:multiLevelType w:val="multilevel"/>
    <w:tmpl w:val="2306ECD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59321DE"/>
    <w:multiLevelType w:val="multilevel"/>
    <w:tmpl w:val="CF50DA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6ED0B31"/>
    <w:multiLevelType w:val="multilevel"/>
    <w:tmpl w:val="24E01B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461982"/>
    <w:multiLevelType w:val="multilevel"/>
    <w:tmpl w:val="68DA00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5DF26341"/>
    <w:multiLevelType w:val="multilevel"/>
    <w:tmpl w:val="024ECE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5ED08C9"/>
    <w:multiLevelType w:val="multilevel"/>
    <w:tmpl w:val="54385B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02AB3"/>
    <w:multiLevelType w:val="multilevel"/>
    <w:tmpl w:val="7BC0E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2475E6A"/>
    <w:multiLevelType w:val="multilevel"/>
    <w:tmpl w:val="BF78D65C"/>
    <w:lvl w:ilvl="0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630FD6"/>
    <w:multiLevelType w:val="multilevel"/>
    <w:tmpl w:val="7A020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3997FC2"/>
    <w:multiLevelType w:val="multilevel"/>
    <w:tmpl w:val="0C1249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8B21404"/>
    <w:multiLevelType w:val="multilevel"/>
    <w:tmpl w:val="0D0CC5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DB44951"/>
    <w:multiLevelType w:val="multilevel"/>
    <w:tmpl w:val="E5C442B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E001729"/>
    <w:multiLevelType w:val="multilevel"/>
    <w:tmpl w:val="487E8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FE54A63"/>
    <w:multiLevelType w:val="multilevel"/>
    <w:tmpl w:val="04F235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6"/>
  </w:num>
  <w:num w:numId="5">
    <w:abstractNumId w:val="1"/>
  </w:num>
  <w:num w:numId="6">
    <w:abstractNumId w:val="30"/>
  </w:num>
  <w:num w:numId="7">
    <w:abstractNumId w:val="6"/>
  </w:num>
  <w:num w:numId="8">
    <w:abstractNumId w:val="15"/>
  </w:num>
  <w:num w:numId="9">
    <w:abstractNumId w:val="33"/>
  </w:num>
  <w:num w:numId="10">
    <w:abstractNumId w:val="19"/>
  </w:num>
  <w:num w:numId="11">
    <w:abstractNumId w:val="22"/>
  </w:num>
  <w:num w:numId="12">
    <w:abstractNumId w:val="2"/>
  </w:num>
  <w:num w:numId="13">
    <w:abstractNumId w:val="38"/>
  </w:num>
  <w:num w:numId="14">
    <w:abstractNumId w:val="37"/>
  </w:num>
  <w:num w:numId="15">
    <w:abstractNumId w:val="34"/>
  </w:num>
  <w:num w:numId="16">
    <w:abstractNumId w:val="3"/>
  </w:num>
  <w:num w:numId="17">
    <w:abstractNumId w:val="7"/>
  </w:num>
  <w:num w:numId="18">
    <w:abstractNumId w:val="28"/>
  </w:num>
  <w:num w:numId="19">
    <w:abstractNumId w:val="25"/>
  </w:num>
  <w:num w:numId="20">
    <w:abstractNumId w:val="4"/>
  </w:num>
  <w:num w:numId="21">
    <w:abstractNumId w:val="14"/>
  </w:num>
  <w:num w:numId="22">
    <w:abstractNumId w:val="35"/>
  </w:num>
  <w:num w:numId="23">
    <w:abstractNumId w:val="23"/>
  </w:num>
  <w:num w:numId="24">
    <w:abstractNumId w:val="29"/>
  </w:num>
  <w:num w:numId="25">
    <w:abstractNumId w:val="24"/>
  </w:num>
  <w:num w:numId="26">
    <w:abstractNumId w:val="10"/>
  </w:num>
  <w:num w:numId="27">
    <w:abstractNumId w:val="36"/>
  </w:num>
  <w:num w:numId="28">
    <w:abstractNumId w:val="20"/>
  </w:num>
  <w:num w:numId="29">
    <w:abstractNumId w:val="18"/>
  </w:num>
  <w:num w:numId="30">
    <w:abstractNumId w:val="16"/>
  </w:num>
  <w:num w:numId="31">
    <w:abstractNumId w:val="9"/>
  </w:num>
  <w:num w:numId="32">
    <w:abstractNumId w:val="12"/>
  </w:num>
  <w:num w:numId="33">
    <w:abstractNumId w:val="31"/>
  </w:num>
  <w:num w:numId="34">
    <w:abstractNumId w:val="21"/>
  </w:num>
  <w:num w:numId="35">
    <w:abstractNumId w:val="11"/>
  </w:num>
  <w:num w:numId="36">
    <w:abstractNumId w:val="32"/>
  </w:num>
  <w:num w:numId="37">
    <w:abstractNumId w:val="0"/>
  </w:num>
  <w:num w:numId="38">
    <w:abstractNumId w:val="27"/>
  </w:num>
  <w:num w:numId="39">
    <w:abstractNumId w:val="13"/>
  </w:num>
  <w:num w:numId="4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7C9"/>
    <w:rsid w:val="000577C9"/>
    <w:rsid w:val="00114DE9"/>
    <w:rsid w:val="00184F2D"/>
    <w:rsid w:val="0020455D"/>
    <w:rsid w:val="002F1C9A"/>
    <w:rsid w:val="003939F0"/>
    <w:rsid w:val="003A586B"/>
    <w:rsid w:val="004137AF"/>
    <w:rsid w:val="004425F5"/>
    <w:rsid w:val="00510FC4"/>
    <w:rsid w:val="00516ECB"/>
    <w:rsid w:val="005314AD"/>
    <w:rsid w:val="00541C67"/>
    <w:rsid w:val="0061209F"/>
    <w:rsid w:val="006137B9"/>
    <w:rsid w:val="00675EF4"/>
    <w:rsid w:val="0068364F"/>
    <w:rsid w:val="006A74AD"/>
    <w:rsid w:val="006F6359"/>
    <w:rsid w:val="00750933"/>
    <w:rsid w:val="007B046B"/>
    <w:rsid w:val="0086653D"/>
    <w:rsid w:val="00872BB8"/>
    <w:rsid w:val="008B78FF"/>
    <w:rsid w:val="008C1A2A"/>
    <w:rsid w:val="00965389"/>
    <w:rsid w:val="00A30506"/>
    <w:rsid w:val="00B20055"/>
    <w:rsid w:val="00B60D2E"/>
    <w:rsid w:val="00CE5153"/>
    <w:rsid w:val="00DB4822"/>
    <w:rsid w:val="00E77D31"/>
    <w:rsid w:val="00EB15AC"/>
    <w:rsid w:val="00F20929"/>
    <w:rsid w:val="00FB2A68"/>
    <w:rsid w:val="00FB595B"/>
    <w:rsid w:val="00FC2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B8"/>
  </w:style>
  <w:style w:type="paragraph" w:styleId="1">
    <w:name w:val="heading 1"/>
    <w:basedOn w:val="a"/>
    <w:next w:val="a"/>
    <w:link w:val="10"/>
    <w:uiPriority w:val="9"/>
    <w:qFormat/>
    <w:rsid w:val="00541C6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"/>
    <w:link w:val="20"/>
    <w:uiPriority w:val="99"/>
    <w:qFormat/>
    <w:rsid w:val="00541C6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B2005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541C6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0"/>
    <w:link w:val="2"/>
    <w:uiPriority w:val="99"/>
    <w:rsid w:val="00541C67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5">
    <w:name w:val="Strong"/>
    <w:basedOn w:val="a0"/>
    <w:uiPriority w:val="99"/>
    <w:qFormat/>
    <w:rsid w:val="00541C67"/>
    <w:rPr>
      <w:rFonts w:cs="Times New Roman"/>
      <w:b/>
      <w:bCs/>
    </w:rPr>
  </w:style>
  <w:style w:type="numbering" w:customStyle="1" w:styleId="11">
    <w:name w:val="Нет списка1"/>
    <w:next w:val="a2"/>
    <w:uiPriority w:val="99"/>
    <w:semiHidden/>
    <w:unhideWhenUsed/>
    <w:rsid w:val="00541C67"/>
  </w:style>
  <w:style w:type="character" w:styleId="a6">
    <w:name w:val="Hyperlink"/>
    <w:basedOn w:val="a0"/>
    <w:uiPriority w:val="99"/>
    <w:unhideWhenUsed/>
    <w:rsid w:val="00541C67"/>
    <w:rPr>
      <w:color w:val="0000FF"/>
      <w:u w:val="single"/>
    </w:rPr>
  </w:style>
  <w:style w:type="character" w:styleId="a7">
    <w:name w:val="FollowedHyperlink"/>
    <w:basedOn w:val="a0"/>
    <w:uiPriority w:val="99"/>
    <w:semiHidden/>
    <w:unhideWhenUsed/>
    <w:rsid w:val="00541C67"/>
    <w:rPr>
      <w:color w:val="800080"/>
      <w:u w:val="single"/>
    </w:rPr>
  </w:style>
  <w:style w:type="character" w:customStyle="1" w:styleId="12">
    <w:name w:val="Гиперссылка1"/>
    <w:basedOn w:val="a0"/>
    <w:rsid w:val="00541C67"/>
  </w:style>
  <w:style w:type="paragraph" w:customStyle="1" w:styleId="formattext">
    <w:name w:val="formattext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paragraph">
    <w:name w:val="listparagraph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lk">
    <w:name w:val="blk"/>
    <w:basedOn w:val="a0"/>
    <w:rsid w:val="00541C67"/>
  </w:style>
  <w:style w:type="paragraph" w:customStyle="1" w:styleId="nospacing">
    <w:name w:val="nospacing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20">
    <w:name w:val="a2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ormalweb">
    <w:name w:val="normalweb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Emphasis"/>
    <w:basedOn w:val="a0"/>
    <w:uiPriority w:val="20"/>
    <w:qFormat/>
    <w:rsid w:val="00541C67"/>
    <w:rPr>
      <w:i/>
      <w:iCs/>
    </w:rPr>
  </w:style>
  <w:style w:type="paragraph" w:customStyle="1" w:styleId="text">
    <w:name w:val="text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6">
    <w:name w:val="s_16"/>
    <w:basedOn w:val="a"/>
    <w:uiPriority w:val="99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footnote text"/>
    <w:basedOn w:val="a"/>
    <w:link w:val="aa"/>
    <w:rsid w:val="00541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a">
    <w:name w:val="Текст сноски Знак"/>
    <w:basedOn w:val="a0"/>
    <w:link w:val="a9"/>
    <w:rsid w:val="00541C67"/>
    <w:rPr>
      <w:rFonts w:ascii="Times New Roman" w:eastAsia="Times New Roman" w:hAnsi="Times New Roman" w:cs="Times New Roman"/>
      <w:sz w:val="20"/>
      <w:szCs w:val="20"/>
    </w:rPr>
  </w:style>
  <w:style w:type="character" w:styleId="ab">
    <w:name w:val="footnote reference"/>
    <w:uiPriority w:val="99"/>
    <w:semiHidden/>
    <w:rsid w:val="00541C67"/>
    <w:rPr>
      <w:vertAlign w:val="superscript"/>
    </w:rPr>
  </w:style>
  <w:style w:type="paragraph" w:customStyle="1" w:styleId="docdata">
    <w:name w:val="docdata"/>
    <w:aliases w:val="docy,v5,9722,bqiaagaaeyqcaaagiaiaaaoijqaabzylaaaaaaaaaaaaaaaaaaaaaaaaaaaaaaaaaaaaaaaaaaaaaaaaaaaaaaaaaaaaaaaaaaaaaaaaaaaaaaaaaaaaaaaaaaaaaaaaaaaaaaaaaaaaaaaaaaaaaaaaaaaaaaaaaaaaaaaaaaaaaaaaaaaaaaaaaaaaaaaaaaaaaaaaaaaaaaaaaaaaaaaaaaaaaaaaaaaaaaaa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541C67"/>
    <w:pPr>
      <w:spacing w:after="0" w:line="240" w:lineRule="auto"/>
    </w:pPr>
    <w:rPr>
      <w:rFonts w:eastAsiaTheme="minorHAnsi"/>
      <w:lang w:eastAsia="en-US"/>
    </w:rPr>
  </w:style>
  <w:style w:type="paragraph" w:styleId="ad">
    <w:name w:val="header"/>
    <w:basedOn w:val="a"/>
    <w:link w:val="ae"/>
    <w:uiPriority w:val="99"/>
    <w:unhideWhenUsed/>
    <w:rsid w:val="00541C6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e">
    <w:name w:val="Верхний колонтитул Знак"/>
    <w:basedOn w:val="a0"/>
    <w:link w:val="ad"/>
    <w:uiPriority w:val="99"/>
    <w:rsid w:val="00541C67"/>
    <w:rPr>
      <w:rFonts w:eastAsiaTheme="minorHAnsi"/>
      <w:lang w:eastAsia="en-US"/>
    </w:rPr>
  </w:style>
  <w:style w:type="paragraph" w:styleId="af">
    <w:name w:val="footer"/>
    <w:basedOn w:val="a"/>
    <w:link w:val="af0"/>
    <w:uiPriority w:val="99"/>
    <w:unhideWhenUsed/>
    <w:rsid w:val="00541C67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Нижний колонтитул Знак"/>
    <w:basedOn w:val="a0"/>
    <w:link w:val="af"/>
    <w:uiPriority w:val="99"/>
    <w:rsid w:val="00541C67"/>
    <w:rPr>
      <w:rFonts w:eastAsiaTheme="minorHAnsi"/>
      <w:lang w:eastAsia="en-US"/>
    </w:rPr>
  </w:style>
  <w:style w:type="paragraph" w:styleId="af1">
    <w:name w:val="Body Text"/>
    <w:basedOn w:val="a"/>
    <w:link w:val="af2"/>
    <w:rsid w:val="00541C6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2">
    <w:name w:val="Основной текст Знак"/>
    <w:basedOn w:val="a0"/>
    <w:link w:val="af1"/>
    <w:rsid w:val="00541C6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Цветовое выделение"/>
    <w:rsid w:val="00541C67"/>
    <w:rPr>
      <w:b/>
      <w:bCs/>
      <w:color w:val="000080"/>
      <w:sz w:val="20"/>
      <w:szCs w:val="20"/>
    </w:rPr>
  </w:style>
  <w:style w:type="character" w:customStyle="1" w:styleId="af4">
    <w:name w:val="Гипертекстовая ссылка"/>
    <w:basedOn w:val="af3"/>
    <w:rsid w:val="00541C67"/>
    <w:rPr>
      <w:color w:val="008000"/>
      <w:u w:val="single"/>
    </w:rPr>
  </w:style>
  <w:style w:type="paragraph" w:styleId="af5">
    <w:name w:val="Title"/>
    <w:basedOn w:val="a"/>
    <w:next w:val="a"/>
    <w:link w:val="af6"/>
    <w:qFormat/>
    <w:rsid w:val="00541C67"/>
    <w:pPr>
      <w:suppressAutoHyphens/>
      <w:spacing w:after="0" w:line="240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f6">
    <w:name w:val="Название Знак"/>
    <w:basedOn w:val="a0"/>
    <w:link w:val="af5"/>
    <w:rsid w:val="00541C67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p3">
    <w:name w:val="p3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1"/>
    <w:basedOn w:val="a0"/>
    <w:rsid w:val="00541C67"/>
  </w:style>
  <w:style w:type="paragraph" w:customStyle="1" w:styleId="p2">
    <w:name w:val="p2"/>
    <w:basedOn w:val="a"/>
    <w:rsid w:val="00541C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pravo-search.minjust.ru/bigs/showDocument.html?id=FEC711C0-4FFE-416D-8696-5608538EE52C" TargetMode="External"/><Relationship Id="rId18" Type="http://schemas.openxmlformats.org/officeDocument/2006/relationships/hyperlink" Target="https://pravo-search.minjust.ru/bigs/showDocument.html?id=6785A26F-52A6-439E-A2E4-93801511E564" TargetMode="External"/><Relationship Id="rId26" Type="http://schemas.openxmlformats.org/officeDocument/2006/relationships/hyperlink" Target="https://internet.garant.ru/" TargetMode="External"/><Relationship Id="rId39" Type="http://schemas.openxmlformats.org/officeDocument/2006/relationships/hyperlink" Target="https://login.consultant.ru/link/?req=doc&amp;base=LAW&amp;n=501319&amp;dst=100380" TargetMode="External"/><Relationship Id="rId21" Type="http://schemas.openxmlformats.org/officeDocument/2006/relationships/hyperlink" Target="https://pravo-search.minjust.ru/bigs/showDocument.html?id=2512BDD7-BBB2-4E61-A767-A2292308ADF6" TargetMode="External"/><Relationship Id="rId34" Type="http://schemas.openxmlformats.org/officeDocument/2006/relationships/hyperlink" Target="https://internet.garant.ru/" TargetMode="External"/><Relationship Id="rId42" Type="http://schemas.openxmlformats.org/officeDocument/2006/relationships/hyperlink" Target="https://login.consultant.ru/link/?req=doc&amp;base=LAW&amp;n=501319&amp;dst=100395" TargetMode="External"/><Relationship Id="rId47" Type="http://schemas.openxmlformats.org/officeDocument/2006/relationships/hyperlink" Target="https://internet.garant.ru/" TargetMode="External"/><Relationship Id="rId50" Type="http://schemas.openxmlformats.org/officeDocument/2006/relationships/hyperlink" Target="https://internet.garant.ru/" TargetMode="External"/><Relationship Id="rId55" Type="http://schemas.openxmlformats.org/officeDocument/2006/relationships/hyperlink" Target="https://internet.garant.ru/" TargetMode="External"/><Relationship Id="rId63" Type="http://schemas.openxmlformats.org/officeDocument/2006/relationships/hyperlink" Target="https://internet.garant.ru/" TargetMode="External"/><Relationship Id="rId68" Type="http://schemas.openxmlformats.org/officeDocument/2006/relationships/hyperlink" Target="https://login.consultant.ru/link/?req=doc&amp;base=LAW&amp;n=2875" TargetMode="External"/><Relationship Id="rId76" Type="http://schemas.openxmlformats.org/officeDocument/2006/relationships/hyperlink" Target="https://pravo-search.minjust.ru/bigs/showDocument.html?id=8F21B21C-A408-42C4-B9FE-A939B863C84A" TargetMode="External"/><Relationship Id="rId7" Type="http://schemas.openxmlformats.org/officeDocument/2006/relationships/hyperlink" Target="https://pravo-search.minjust.ru/bigs/showDocument.html?id=2E67C719-A2E4-4017-8F6F-F1853AE43F61" TargetMode="External"/><Relationship Id="rId71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avo-search.minjust.ru/bigs/showDocument.html?id=6785A26F-52A6-439E-A2E4-93801511E564" TargetMode="External"/><Relationship Id="rId29" Type="http://schemas.openxmlformats.org/officeDocument/2006/relationships/hyperlink" Target="https://internet.garant.ru/" TargetMode="External"/><Relationship Id="rId11" Type="http://schemas.openxmlformats.org/officeDocument/2006/relationships/hyperlink" Target="https://pravo-search.minjust.ru/bigs/showDocument.html?id=18B68750-B18F-40EC-84A9-896627BB71D9" TargetMode="External"/><Relationship Id="rId24" Type="http://schemas.openxmlformats.org/officeDocument/2006/relationships/hyperlink" Target="https://internet.garant.ru/" TargetMode="External"/><Relationship Id="rId32" Type="http://schemas.openxmlformats.org/officeDocument/2006/relationships/hyperlink" Target="https://www.gosuslugi.ru/" TargetMode="External"/><Relationship Id="rId37" Type="http://schemas.openxmlformats.org/officeDocument/2006/relationships/hyperlink" Target="consultantplus://offline/main?base=LAW;n=116002;fld=134" TargetMode="External"/><Relationship Id="rId40" Type="http://schemas.openxmlformats.org/officeDocument/2006/relationships/hyperlink" Target="https://login.consultant.ru/link/?req=doc&amp;base=LAW&amp;n=523306&amp;dst=336" TargetMode="External"/><Relationship Id="rId45" Type="http://schemas.openxmlformats.org/officeDocument/2006/relationships/hyperlink" Target="https://internet.garant.ru/" TargetMode="External"/><Relationship Id="rId53" Type="http://schemas.openxmlformats.org/officeDocument/2006/relationships/hyperlink" Target="https://internet.garant.ru/" TargetMode="External"/><Relationship Id="rId58" Type="http://schemas.openxmlformats.org/officeDocument/2006/relationships/hyperlink" Target="https://internet.garant.ru/" TargetMode="External"/><Relationship Id="rId66" Type="http://schemas.openxmlformats.org/officeDocument/2006/relationships/hyperlink" Target="https://internet.garant.ru/" TargetMode="External"/><Relationship Id="rId74" Type="http://schemas.openxmlformats.org/officeDocument/2006/relationships/hyperlink" Target="https://pravo-search.minjust.ru/bigs/showDocument.html?id=8F21B21C-A408-42C4-B9FE-A939B863C84A" TargetMode="External"/><Relationship Id="rId79" Type="http://schemas.openxmlformats.org/officeDocument/2006/relationships/hyperlink" Target="https://pravo-search.minjust.ru/bigs/showDocument.html?id=8F21B21C-A408-42C4-B9FE-A939B863C84A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internet.garant.ru/" TargetMode="External"/><Relationship Id="rId10" Type="http://schemas.openxmlformats.org/officeDocument/2006/relationships/hyperlink" Target="https://pravo-search.minjust.ru/bigs/showDocument.html?id=524497EE-939B-46DF-83F5-03E4DB7C55E1" TargetMode="External"/><Relationship Id="rId19" Type="http://schemas.openxmlformats.org/officeDocument/2006/relationships/hyperlink" Target="https://pravo-search.minjust.ru/bigs/showDocument.html?id=6785A26F-52A6-439E-A2E4-93801511E564" TargetMode="External"/><Relationship Id="rId31" Type="http://schemas.openxmlformats.org/officeDocument/2006/relationships/hyperlink" Target="https://internet.garant.ru/" TargetMode="External"/><Relationship Id="rId44" Type="http://schemas.openxmlformats.org/officeDocument/2006/relationships/hyperlink" Target="https://login.consultant.ru/link/?req=doc&amp;base=LAW&amp;n=501319&amp;dst=100099" TargetMode="External"/><Relationship Id="rId52" Type="http://schemas.openxmlformats.org/officeDocument/2006/relationships/hyperlink" Target="https://internet.garant.ru/" TargetMode="External"/><Relationship Id="rId60" Type="http://schemas.openxmlformats.org/officeDocument/2006/relationships/hyperlink" Target="https://internet.garant.ru/" TargetMode="External"/><Relationship Id="rId65" Type="http://schemas.openxmlformats.org/officeDocument/2006/relationships/hyperlink" Target="https://internet.garant.ru/" TargetMode="External"/><Relationship Id="rId73" Type="http://schemas.openxmlformats.org/officeDocument/2006/relationships/hyperlink" Target="https://pravo-search.minjust.ru/bigs/showDocument.html?id=8F21B21C-A408-42C4-B9FE-A939B863C84A" TargetMode="External"/><Relationship Id="rId78" Type="http://schemas.openxmlformats.org/officeDocument/2006/relationships/hyperlink" Target="https://login.consultant.ru/link/?req=doc&amp;base=LAW&amp;n=495710&amp;dst=3691" TargetMode="External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E999DCF9-926B-4FA1-9B51-8FD631C66B00" TargetMode="External"/><Relationship Id="rId14" Type="http://schemas.openxmlformats.org/officeDocument/2006/relationships/hyperlink" Target="https://pravo-search.minjust.ru/bigs/showDocument.html?id=6785A26F-52A6-439E-A2E4-93801511E564" TargetMode="Externa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yperlink" Target="https://internet.garant.ru/" TargetMode="External"/><Relationship Id="rId35" Type="http://schemas.openxmlformats.org/officeDocument/2006/relationships/hyperlink" Target="https://internet.garant.ru/" TargetMode="External"/><Relationship Id="rId43" Type="http://schemas.openxmlformats.org/officeDocument/2006/relationships/hyperlink" Target="https://login.consultant.ru/link/?req=doc&amp;base=LAW&amp;n=501319&amp;dst=100098" TargetMode="External"/><Relationship Id="rId48" Type="http://schemas.openxmlformats.org/officeDocument/2006/relationships/hyperlink" Target="https://internet.garant.ru/" TargetMode="External"/><Relationship Id="rId56" Type="http://schemas.openxmlformats.org/officeDocument/2006/relationships/hyperlink" Target="https://internet.garant.ru/" TargetMode="External"/><Relationship Id="rId64" Type="http://schemas.openxmlformats.org/officeDocument/2006/relationships/hyperlink" Target="https://pravo-search.minjust.ru/bigs/showDocument.html?id=CF1F5643-3AEB-4438-9333-2E47F2A9D0E7" TargetMode="External"/><Relationship Id="rId69" Type="http://schemas.openxmlformats.org/officeDocument/2006/relationships/hyperlink" Target="https://internet.garant.ru/" TargetMode="External"/><Relationship Id="rId77" Type="http://schemas.openxmlformats.org/officeDocument/2006/relationships/hyperlink" Target="https://pravo-search.minjust.ru/bigs/showDocument.html?id=8F21B21C-A408-42C4-B9FE-A939B863C84A" TargetMode="External"/><Relationship Id="rId8" Type="http://schemas.openxmlformats.org/officeDocument/2006/relationships/hyperlink" Target="https://pravo-search.minjust.ru/bigs/showDocument.html?id=46B99A54-87C8-4539-A8B5-DEA1C3FED2E7" TargetMode="External"/><Relationship Id="rId51" Type="http://schemas.openxmlformats.org/officeDocument/2006/relationships/hyperlink" Target="https://login.consultant.ru/link/?req=doc&amp;base=RLAW314&amp;n=118922&amp;dst=100069" TargetMode="External"/><Relationship Id="rId72" Type="http://schemas.openxmlformats.org/officeDocument/2006/relationships/hyperlink" Target="https://pravo-search.minjust.ru/bigs/showDocument.html?id=8F21B21C-A408-42C4-B9FE-A939B863C84A" TargetMode="External"/><Relationship Id="rId80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hyperlink" Target="https://pravo-search.minjust.ru/bigs/showDocument.html?id=CF1F5643-3AEB-4438-9333-2E47F2A9D0E7" TargetMode="External"/><Relationship Id="rId17" Type="http://schemas.openxmlformats.org/officeDocument/2006/relationships/hyperlink" Target="https://pravo-search.minjust.ru/bigs/showDocument.html?id=FEC711C0-4FFE-416D-8696-5608538EE52C" TargetMode="External"/><Relationship Id="rId25" Type="http://schemas.openxmlformats.org/officeDocument/2006/relationships/hyperlink" Target="https://internet.garant.ru/" TargetMode="External"/><Relationship Id="rId33" Type="http://schemas.openxmlformats.org/officeDocument/2006/relationships/hyperlink" Target="https://internet.garant.ru/" TargetMode="External"/><Relationship Id="rId38" Type="http://schemas.openxmlformats.org/officeDocument/2006/relationships/hyperlink" Target="https://pravo-search.minjust.ru/bigs/showDocument.html?id=98BB8F81-011C-4DFF-9673-EFE0713E9585" TargetMode="External"/><Relationship Id="rId46" Type="http://schemas.openxmlformats.org/officeDocument/2006/relationships/hyperlink" Target="https://internet.garant.ru/" TargetMode="External"/><Relationship Id="rId59" Type="http://schemas.openxmlformats.org/officeDocument/2006/relationships/hyperlink" Target="https://internet.garant.ru/" TargetMode="External"/><Relationship Id="rId67" Type="http://schemas.openxmlformats.org/officeDocument/2006/relationships/hyperlink" Target="http://vsrv065-app10.ru99-loc.minjust.ru/content/act/e3582471-b8b8-4d69-b4c4-3df3f904eea0.html" TargetMode="External"/><Relationship Id="rId20" Type="http://schemas.openxmlformats.org/officeDocument/2006/relationships/hyperlink" Target="https://pravo-search.minjust.ru/bigs/showDocument.html?id=6785A26F-52A6-439E-A2E4-93801511E564" TargetMode="External"/><Relationship Id="rId41" Type="http://schemas.openxmlformats.org/officeDocument/2006/relationships/hyperlink" Target="https://login.consultant.ru/link/?req=doc&amp;base=LAW&amp;n=523306&amp;dst=339" TargetMode="External"/><Relationship Id="rId54" Type="http://schemas.openxmlformats.org/officeDocument/2006/relationships/hyperlink" Target="https://internet.garant.ru/" TargetMode="External"/><Relationship Id="rId62" Type="http://schemas.openxmlformats.org/officeDocument/2006/relationships/hyperlink" Target="https://internet.garant.ru/" TargetMode="External"/><Relationship Id="rId70" Type="http://schemas.openxmlformats.org/officeDocument/2006/relationships/hyperlink" Target="https://internet.garant.ru/" TargetMode="External"/><Relationship Id="rId75" Type="http://schemas.openxmlformats.org/officeDocument/2006/relationships/hyperlink" Target="https://pravo-search.minjust.ru/bigs/showDocument.html?id=8F21B21C-A408-42C4-B9FE-A939B863C84A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zakon.scli.ru/" TargetMode="External"/><Relationship Id="rId15" Type="http://schemas.openxmlformats.org/officeDocument/2006/relationships/hyperlink" Target="https://pravo-search.minjust.ru/bigs/showDocument.html?id=FEC711C0-4FFE-416D-8696-5608538EE52C" TargetMode="External"/><Relationship Id="rId23" Type="http://schemas.openxmlformats.org/officeDocument/2006/relationships/hyperlink" Target="https://login.consultant.ru/link/?req=doc&amp;base=LAW&amp;n=501319&amp;dst=100757" TargetMode="External"/><Relationship Id="rId28" Type="http://schemas.openxmlformats.org/officeDocument/2006/relationships/hyperlink" Target="https://internet.garant.ru/" TargetMode="External"/><Relationship Id="rId36" Type="http://schemas.openxmlformats.org/officeDocument/2006/relationships/hyperlink" Target="https://pravo-search.minjust.ru/bigs/showDocument.html?id=96E20C02-1B12-465A-B64C-24AA92270007" TargetMode="External"/><Relationship Id="rId49" Type="http://schemas.openxmlformats.org/officeDocument/2006/relationships/hyperlink" Target="https://internet.garant.ru/" TargetMode="External"/><Relationship Id="rId57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67ED38-DFC0-4A76-9158-A158C2F152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57</Pages>
  <Words>27263</Words>
  <Characters>155401</Characters>
  <Application>Microsoft Office Word</Application>
  <DocSecurity>0</DocSecurity>
  <Lines>1295</Lines>
  <Paragraphs>364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2023-12-18T19:12:00Z</dcterms:created>
  <dcterms:modified xsi:type="dcterms:W3CDTF">2026-04-15T12:17:00Z</dcterms:modified>
</cp:coreProperties>
</file>