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Мордовии по инициативе прокуратуры коммерческая организация оштрафована на 500</w:t>
      </w:r>
      <w:r>
        <w:rPr>
          <w:rFonts w:ascii="Times New Roman" w:hAnsi="Times New Roman"/>
          <w:sz w:val="28"/>
        </w:rPr>
        <w:t xml:space="preserve"> 000</w:t>
      </w:r>
      <w:r>
        <w:rPr>
          <w:rFonts w:ascii="Times New Roman" w:hAnsi="Times New Roman"/>
          <w:sz w:val="28"/>
        </w:rPr>
        <w:t xml:space="preserve"> рублей за совершение коррупционного правонарушения</w:t>
      </w:r>
    </w:p>
    <w:p w14:paraId="28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Прокуратура Зубово-Полянского района провела проверку исполнения законодательства о противодействии коррупции.</w:t>
      </w:r>
    </w:p>
    <w:p w14:paraId="29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Установлено, что представитель коммерческой организации в период с </w:t>
      </w:r>
      <w:r>
        <w:rPr>
          <w:rFonts w:ascii="Times New Roman" w:hAnsi="Times New Roman"/>
          <w:sz w:val="28"/>
        </w:rPr>
        <w:t>декабря</w:t>
      </w:r>
      <w:r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19</w:t>
      </w:r>
      <w:r>
        <w:rPr>
          <w:rFonts w:ascii="Times New Roman" w:hAnsi="Times New Roman"/>
          <w:sz w:val="28"/>
        </w:rPr>
        <w:t xml:space="preserve"> года по декабрь</w:t>
      </w:r>
      <w:r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года перевел должностному лицу АО «Плайтерра» </w:t>
      </w:r>
      <w:r>
        <w:rPr>
          <w:rFonts w:ascii="Times New Roman" w:hAnsi="Times New Roman"/>
          <w:sz w:val="28"/>
        </w:rPr>
        <w:t xml:space="preserve">в качестве коммерческого подкупа </w:t>
      </w:r>
      <w:r>
        <w:rPr>
          <w:rFonts w:ascii="Times New Roman" w:hAnsi="Times New Roman"/>
          <w:sz w:val="28"/>
        </w:rPr>
        <w:t>более 436</w:t>
      </w:r>
      <w:r>
        <w:rPr>
          <w:rFonts w:ascii="Times New Roman" w:hAnsi="Times New Roman"/>
          <w:sz w:val="28"/>
        </w:rPr>
        <w:t xml:space="preserve"> 000</w:t>
      </w:r>
      <w:r>
        <w:rPr>
          <w:rFonts w:ascii="Times New Roman" w:hAnsi="Times New Roman"/>
          <w:sz w:val="28"/>
        </w:rPr>
        <w:t xml:space="preserve"> рублей за </w:t>
      </w:r>
      <w:r>
        <w:rPr>
          <w:rFonts w:ascii="Times New Roman" w:hAnsi="Times New Roman"/>
          <w:sz w:val="28"/>
        </w:rPr>
        <w:t>повышение эффективности взаимодействия в рамках договора поставки</w:t>
      </w:r>
      <w:r>
        <w:rPr>
          <w:rFonts w:ascii="Times New Roman" w:hAnsi="Times New Roman"/>
          <w:sz w:val="28"/>
        </w:rPr>
        <w:t>, продолжение договорных отношений между хозяйствующими субъектами и своевременную оплату.</w:t>
      </w:r>
    </w:p>
    <w:p w14:paraId="2A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Прокуратура возбудила дело об административном правонарушении по ч. 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ст. 19.28 КоАП РФ (незаконное вознаграждение от имени юридического лица). По результатам его рассмотрения организация оштрафована на </w:t>
      </w:r>
      <w:r>
        <w:rPr>
          <w:rFonts w:ascii="Times New Roman" w:hAnsi="Times New Roman"/>
          <w:sz w:val="28"/>
        </w:rPr>
        <w:t> 500 000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рублей.</w:t>
      </w:r>
    </w:p>
    <w:p w14:paraId="2B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 суда в з</w:t>
      </w:r>
      <w:r>
        <w:rPr>
          <w:rFonts w:ascii="Times New Roman" w:hAnsi="Times New Roman"/>
          <w:sz w:val="28"/>
        </w:rPr>
        <w:t xml:space="preserve">аконную силу не вступило, его исполнение находится на контроле прокуратуры района. </w:t>
      </w:r>
    </w:p>
    <w:p w14:paraId="2C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E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F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0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1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2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3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4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5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Основной шрифт абзаца1"/>
    <w:link w:val="Style_8_ch"/>
  </w:style>
  <w:style w:styleId="Style_8_ch" w:type="character">
    <w:name w:val="Основной шрифт абзаца1"/>
    <w:link w:val="Style_8"/>
  </w:style>
  <w:style w:styleId="Style_9" w:type="paragraph">
    <w:name w:val="toc 2"/>
    <w:next w:val="Style_4"/>
    <w:link w:val="Style_9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4" w:type="paragraph">
    <w:name w:val="Замещающий текст1"/>
    <w:basedOn w:val="Style_15"/>
    <w:link w:val="Style_14_ch"/>
    <w:rPr>
      <w:color w:val="808080"/>
    </w:rPr>
  </w:style>
  <w:style w:styleId="Style_14_ch" w:type="character">
    <w:name w:val="Замещающий текст1"/>
    <w:basedOn w:val="Style_15_ch"/>
    <w:link w:val="Style_14"/>
    <w:rPr>
      <w:color w:val="808080"/>
    </w:rPr>
  </w:style>
  <w:style w:styleId="Style_16" w:type="paragraph">
    <w:name w:val="Гиперссылка2"/>
    <w:link w:val="Style_16_ch"/>
    <w:rPr>
      <w:color w:val="0000FF"/>
      <w:u w:val="single"/>
    </w:rPr>
  </w:style>
  <w:style w:styleId="Style_16_ch" w:type="character">
    <w:name w:val="Гиперссылка2"/>
    <w:link w:val="Style_16"/>
    <w:rPr>
      <w:color w:val="0000FF"/>
      <w:u w:val="single"/>
    </w:rPr>
  </w:style>
  <w:style w:styleId="Style_17" w:type="paragraph">
    <w:name w:val="toc 3"/>
    <w:next w:val="Style_4"/>
    <w:link w:val="Style_17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Гиперссылка2"/>
    <w:link w:val="Style_18_ch"/>
    <w:rPr>
      <w:color w:val="0000FF"/>
      <w:u w:val="single"/>
    </w:rPr>
  </w:style>
  <w:style w:styleId="Style_18_ch" w:type="character">
    <w:name w:val="Гиперссылка2"/>
    <w:link w:val="Style_18"/>
    <w:rPr>
      <w:color w:val="0000FF"/>
      <w:u w:val="single"/>
    </w:rPr>
  </w:style>
  <w:style w:styleId="Style_19" w:type="paragraph">
    <w:name w:val="heading 5"/>
    <w:next w:val="Style_4"/>
    <w:link w:val="Style_19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20" w:type="paragraph">
    <w:name w:val="Гиперссылка1"/>
    <w:link w:val="Style_20_ch"/>
    <w:rPr>
      <w:color w:val="0000FF"/>
      <w:u w:val="single"/>
    </w:rPr>
  </w:style>
  <w:style w:styleId="Style_20_ch" w:type="character">
    <w:name w:val="Гиперссылка1"/>
    <w:link w:val="Style_20"/>
    <w:rPr>
      <w:color w:val="0000FF"/>
      <w:u w:val="single"/>
    </w:rPr>
  </w:style>
  <w:style w:styleId="Style_21" w:type="paragraph">
    <w:name w:val="Обычный1"/>
    <w:link w:val="Style_21_ch"/>
    <w:rPr>
      <w:rFonts w:ascii="Times New Roman" w:hAnsi="Times New Roman"/>
      <w:sz w:val="28"/>
    </w:rPr>
  </w:style>
  <w:style w:styleId="Style_21_ch" w:type="character">
    <w:name w:val="Обычный1"/>
    <w:link w:val="Style_21"/>
    <w:rPr>
      <w:rFonts w:ascii="Times New Roman" w:hAnsi="Times New Roman"/>
      <w:sz w:val="28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2" w:type="paragraph">
    <w:name w:val="Обычный12"/>
    <w:link w:val="Style_22_ch"/>
    <w:rPr>
      <w:rFonts w:ascii="Times New Roman" w:hAnsi="Times New Roman"/>
      <w:sz w:val="28"/>
    </w:rPr>
  </w:style>
  <w:style w:styleId="Style_22_ch" w:type="character">
    <w:name w:val="Обычный12"/>
    <w:link w:val="Style_22"/>
    <w:rPr>
      <w:rFonts w:ascii="Times New Roman" w:hAnsi="Times New Roman"/>
      <w:sz w:val="28"/>
    </w:rPr>
  </w:style>
  <w:style w:styleId="Style_23" w:type="paragraph">
    <w:name w:val="Hyperlink"/>
    <w:link w:val="Style_23_ch"/>
    <w:rPr>
      <w:color w:val="0000FF"/>
      <w:u w:val="single"/>
    </w:rPr>
  </w:style>
  <w:style w:styleId="Style_23_ch" w:type="character">
    <w:name w:val="Hyperlink"/>
    <w:link w:val="Style_23"/>
    <w:rPr>
      <w:color w:val="0000FF"/>
      <w:u w:val="single"/>
    </w:rPr>
  </w:style>
  <w:style w:styleId="Style_24" w:type="paragraph">
    <w:name w:val="Footnote"/>
    <w:link w:val="Style_2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Footnote"/>
    <w:link w:val="Style_24"/>
    <w:rPr>
      <w:rFonts w:ascii="XO Thames" w:hAnsi="XO Thames"/>
      <w:sz w:val="22"/>
    </w:rPr>
  </w:style>
  <w:style w:styleId="Style_25" w:type="paragraph">
    <w:name w:val="toc 1"/>
    <w:next w:val="Style_4"/>
    <w:link w:val="Style_25_ch"/>
    <w:uiPriority w:val="39"/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Обычный1"/>
    <w:link w:val="Style_26_ch"/>
    <w:rPr>
      <w:rFonts w:ascii="Times New Roman" w:hAnsi="Times New Roman"/>
      <w:sz w:val="28"/>
    </w:rPr>
  </w:style>
  <w:style w:styleId="Style_26_ch" w:type="character">
    <w:name w:val="Обычный1"/>
    <w:link w:val="Style_26"/>
    <w:rPr>
      <w:rFonts w:ascii="Times New Roman" w:hAnsi="Times New Roman"/>
      <w:sz w:val="28"/>
    </w:rPr>
  </w:style>
  <w:style w:styleId="Style_27" w:type="paragraph">
    <w:name w:val="Header and Footer"/>
    <w:link w:val="Style_27_ch"/>
    <w:pPr>
      <w:widowControl w:val="0"/>
      <w:ind/>
      <w:jc w:val="both"/>
    </w:pPr>
    <w:rPr>
      <w:rFonts w:ascii="XO Thames" w:hAnsi="XO Thames"/>
    </w:rPr>
  </w:style>
  <w:style w:styleId="Style_27_ch" w:type="character">
    <w:name w:val="Header and Footer"/>
    <w:link w:val="Style_27"/>
    <w:rPr>
      <w:rFonts w:ascii="XO Thames" w:hAnsi="XO Thames"/>
    </w:rPr>
  </w:style>
  <w:style w:styleId="Style_28" w:type="paragraph">
    <w:name w:val="toc 9"/>
    <w:next w:val="Style_4"/>
    <w:link w:val="Style_28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Balloon Text"/>
    <w:basedOn w:val="Style_4"/>
    <w:link w:val="Style_29_ch"/>
    <w:rPr>
      <w:rFonts w:ascii="Tahoma" w:hAnsi="Tahoma"/>
      <w:sz w:val="16"/>
    </w:rPr>
  </w:style>
  <w:style w:styleId="Style_29_ch" w:type="character">
    <w:name w:val="Balloon Text"/>
    <w:basedOn w:val="Style_4_ch"/>
    <w:link w:val="Style_29"/>
    <w:rPr>
      <w:rFonts w:ascii="Tahoma" w:hAnsi="Tahoma"/>
      <w:sz w:val="16"/>
    </w:rPr>
  </w:style>
  <w:style w:styleId="Style_30" w:type="paragraph">
    <w:name w:val="toc 8"/>
    <w:next w:val="Style_4"/>
    <w:link w:val="Style_3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header"/>
    <w:basedOn w:val="Style_4"/>
    <w:link w:val="Style_31_ch"/>
    <w:pPr>
      <w:widowControl w:val="0"/>
      <w:tabs>
        <w:tab w:leader="none" w:pos="4677" w:val="center"/>
        <w:tab w:leader="none" w:pos="9355" w:val="right"/>
      </w:tabs>
      <w:ind/>
    </w:pPr>
  </w:style>
  <w:style w:styleId="Style_31_ch" w:type="character">
    <w:name w:val="header"/>
    <w:basedOn w:val="Style_4_ch"/>
    <w:link w:val="Style_31"/>
  </w:style>
  <w:style w:styleId="Style_15" w:type="paragraph">
    <w:name w:val="Основной шрифт абзаца1"/>
    <w:link w:val="Style_15_ch"/>
  </w:style>
  <w:style w:styleId="Style_15_ch" w:type="character">
    <w:name w:val="Основной шрифт абзаца1"/>
    <w:link w:val="Style_15"/>
  </w:style>
  <w:style w:styleId="Style_32" w:type="paragraph">
    <w:name w:val="toc 5"/>
    <w:next w:val="Style_4"/>
    <w:link w:val="Style_32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Основной шрифт абзаца2"/>
    <w:link w:val="Style_33_ch"/>
  </w:style>
  <w:style w:styleId="Style_33_ch" w:type="character">
    <w:name w:val="Основной шрифт абзаца2"/>
    <w:link w:val="Style_33"/>
  </w:style>
  <w:style w:styleId="Style_34" w:type="paragraph">
    <w:name w:val="Default Paragraph Font"/>
    <w:link w:val="Style_34_ch"/>
  </w:style>
  <w:style w:styleId="Style_34_ch" w:type="character">
    <w:name w:val="Default Paragraph Font"/>
    <w:link w:val="Style_34"/>
  </w:style>
  <w:style w:styleId="Style_35" w:type="paragraph">
    <w:name w:val="Subtitle"/>
    <w:next w:val="Style_4"/>
    <w:link w:val="Style_3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Title"/>
    <w:next w:val="Style_4"/>
    <w:link w:val="Style_3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2025-12-26T07:55:30Z</dcterms:modified>
</cp:coreProperties>
</file>