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E0E" w:rsidRDefault="00974E0E" w:rsidP="00B36476">
      <w:pPr>
        <w:pStyle w:val="rtecenter"/>
        <w:shd w:val="clear" w:color="auto" w:fill="FFFFFF"/>
        <w:tabs>
          <w:tab w:val="left" w:pos="6804"/>
        </w:tabs>
        <w:spacing w:before="0" w:beforeAutospacing="0" w:afterAutospacing="0"/>
        <w:jc w:val="center"/>
        <w:rPr>
          <w:rStyle w:val="a7"/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1924050" cy="19655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888" cy="197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476" w:rsidRPr="00B36476" w:rsidRDefault="00B36476" w:rsidP="00974E0E">
      <w:pPr>
        <w:pStyle w:val="rtecenter"/>
        <w:shd w:val="clear" w:color="auto" w:fill="FFFFFF"/>
        <w:tabs>
          <w:tab w:val="left" w:pos="6804"/>
        </w:tabs>
        <w:spacing w:before="0" w:beforeAutospacing="0" w:afterAutospacing="0"/>
        <w:jc w:val="center"/>
        <w:rPr>
          <w:rStyle w:val="a7"/>
          <w:rFonts w:ascii="Arial" w:hAnsi="Arial" w:cs="Arial"/>
          <w:color w:val="000000" w:themeColor="text1"/>
          <w:sz w:val="26"/>
          <w:szCs w:val="26"/>
        </w:rPr>
      </w:pPr>
      <w:r w:rsidRPr="00B36476">
        <w:rPr>
          <w:rStyle w:val="a7"/>
          <w:rFonts w:ascii="Arial" w:hAnsi="Arial" w:cs="Arial"/>
          <w:color w:val="000000" w:themeColor="text1"/>
          <w:sz w:val="26"/>
          <w:szCs w:val="26"/>
        </w:rPr>
        <w:t>Электронный сервис Росреестра упрощает оформление недвижимости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>Управление Росреестра по Республике Мордовия информир</w:t>
      </w:r>
      <w:r>
        <w:rPr>
          <w:rFonts w:ascii="Arial" w:hAnsi="Arial" w:cs="Arial"/>
          <w:sz w:val="26"/>
          <w:szCs w:val="26"/>
        </w:rPr>
        <w:t>ует</w:t>
      </w:r>
      <w:r w:rsidRPr="00B36476">
        <w:rPr>
          <w:rFonts w:ascii="Arial" w:hAnsi="Arial" w:cs="Arial"/>
          <w:sz w:val="26"/>
          <w:szCs w:val="26"/>
        </w:rPr>
        <w:t xml:space="preserve"> граждан о</w:t>
      </w:r>
      <w:r>
        <w:rPr>
          <w:rFonts w:ascii="Arial" w:hAnsi="Arial" w:cs="Arial"/>
          <w:sz w:val="26"/>
          <w:szCs w:val="26"/>
        </w:rPr>
        <w:t>б</w:t>
      </w:r>
      <w:r w:rsidRPr="00B36476">
        <w:rPr>
          <w:rFonts w:ascii="Arial" w:hAnsi="Arial" w:cs="Arial"/>
          <w:sz w:val="26"/>
          <w:szCs w:val="26"/>
        </w:rPr>
        <w:t xml:space="preserve"> инструменте, который помогает в оформлении сделок с недвижимостью.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>Приобретение квартиры, гаража или земельного участка, оформление наследства либо участие в долевом строительстве сопряжены с задачей собрать пакет документов для государственной регистрации прав или кадастрового уч</w:t>
      </w:r>
      <w:r>
        <w:rPr>
          <w:rFonts w:ascii="Arial" w:hAnsi="Arial" w:cs="Arial"/>
          <w:sz w:val="26"/>
          <w:szCs w:val="26"/>
        </w:rPr>
        <w:t>е</w:t>
      </w:r>
      <w:r w:rsidRPr="00B36476">
        <w:rPr>
          <w:rFonts w:ascii="Arial" w:hAnsi="Arial" w:cs="Arial"/>
          <w:sz w:val="26"/>
          <w:szCs w:val="26"/>
        </w:rPr>
        <w:t xml:space="preserve">та. Зачастую заявители испытывают затруднения при самостоятельном определении точного перечня требуемых </w:t>
      </w:r>
      <w:r w:rsidR="004D503F">
        <w:rPr>
          <w:rFonts w:ascii="Arial" w:hAnsi="Arial" w:cs="Arial"/>
          <w:sz w:val="26"/>
          <w:szCs w:val="26"/>
        </w:rPr>
        <w:t>документов</w:t>
      </w:r>
      <w:bookmarkStart w:id="0" w:name="_GoBack"/>
      <w:bookmarkEnd w:id="0"/>
      <w:r w:rsidRPr="00B36476">
        <w:rPr>
          <w:rFonts w:ascii="Arial" w:hAnsi="Arial" w:cs="Arial"/>
          <w:sz w:val="26"/>
          <w:szCs w:val="26"/>
        </w:rPr>
        <w:t>.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 xml:space="preserve">Решить эту проблему позволяет сервис </w:t>
      </w:r>
      <w:hyperlink r:id="rId6" w:history="1">
        <w:r w:rsidRPr="00B36476">
          <w:rPr>
            <w:rStyle w:val="a4"/>
            <w:rFonts w:ascii="Arial" w:hAnsi="Arial" w:cs="Arial"/>
            <w:sz w:val="26"/>
            <w:szCs w:val="26"/>
          </w:rPr>
          <w:t>«Жизненные ситуации»</w:t>
        </w:r>
      </w:hyperlink>
      <w:r w:rsidRPr="00B36476">
        <w:rPr>
          <w:rFonts w:ascii="Arial" w:hAnsi="Arial" w:cs="Arial"/>
          <w:sz w:val="26"/>
          <w:szCs w:val="26"/>
        </w:rPr>
        <w:t>, размещ</w:t>
      </w:r>
      <w:r>
        <w:rPr>
          <w:rFonts w:ascii="Arial" w:hAnsi="Arial" w:cs="Arial"/>
          <w:sz w:val="26"/>
          <w:szCs w:val="26"/>
        </w:rPr>
        <w:t>е</w:t>
      </w:r>
      <w:r w:rsidRPr="00B36476">
        <w:rPr>
          <w:rFonts w:ascii="Arial" w:hAnsi="Arial" w:cs="Arial"/>
          <w:sz w:val="26"/>
          <w:szCs w:val="26"/>
        </w:rPr>
        <w:t>нный на официальном сайте Росреестра. Чтобы получить необходимую информацию, пользователю следует перейти во вкладку «Услуги и сервисы», затем открыть раздел «Сервисы» и ответить на несколько вопросов анкеты.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>После заполнения формы система автоматически формирует ответ, в котором содержится полный список необходимых документов, указывается максимальный срок получения услуги и приводится информация о размере государственной пошлины. Полученную информацию можно распечатать</w:t>
      </w:r>
      <w:r>
        <w:rPr>
          <w:rFonts w:ascii="Arial" w:hAnsi="Arial" w:cs="Arial"/>
          <w:sz w:val="26"/>
          <w:szCs w:val="26"/>
        </w:rPr>
        <w:t xml:space="preserve"> </w:t>
      </w:r>
      <w:r w:rsidRPr="00B36476">
        <w:rPr>
          <w:rFonts w:ascii="Arial" w:hAnsi="Arial" w:cs="Arial"/>
          <w:sz w:val="26"/>
          <w:szCs w:val="26"/>
        </w:rPr>
        <w:t>и</w:t>
      </w:r>
      <w:r>
        <w:rPr>
          <w:rFonts w:ascii="Arial" w:hAnsi="Arial" w:cs="Arial"/>
          <w:sz w:val="26"/>
          <w:szCs w:val="26"/>
        </w:rPr>
        <w:t>ли</w:t>
      </w:r>
      <w:r w:rsidRPr="00B36476">
        <w:rPr>
          <w:rFonts w:ascii="Arial" w:hAnsi="Arial" w:cs="Arial"/>
          <w:sz w:val="26"/>
          <w:szCs w:val="26"/>
        </w:rPr>
        <w:t xml:space="preserve"> сохранить в электронном виде.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 xml:space="preserve">Кроме того, сервис предоставляет удобный переход в раздел «Электронные услуги», где пользователь может продолжить оформление </w:t>
      </w:r>
      <w:r>
        <w:rPr>
          <w:rFonts w:ascii="Arial" w:hAnsi="Arial" w:cs="Arial"/>
          <w:sz w:val="26"/>
          <w:szCs w:val="26"/>
        </w:rPr>
        <w:t>-</w:t>
      </w:r>
      <w:r w:rsidRPr="00B36476">
        <w:rPr>
          <w:rFonts w:ascii="Arial" w:hAnsi="Arial" w:cs="Arial"/>
          <w:sz w:val="26"/>
          <w:szCs w:val="26"/>
        </w:rPr>
        <w:t xml:space="preserve"> в частности, подать документы в электронном формате.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>Алина Марковская, начальник отдела по работе с партн</w:t>
      </w:r>
      <w:r>
        <w:rPr>
          <w:rFonts w:ascii="Arial" w:hAnsi="Arial" w:cs="Arial"/>
          <w:sz w:val="26"/>
          <w:szCs w:val="26"/>
        </w:rPr>
        <w:t>е</w:t>
      </w:r>
      <w:r w:rsidRPr="00B36476">
        <w:rPr>
          <w:rFonts w:ascii="Arial" w:hAnsi="Arial" w:cs="Arial"/>
          <w:sz w:val="26"/>
          <w:szCs w:val="26"/>
        </w:rPr>
        <w:t>рами и ипотечного кредитования Мордовского отделения № 8589 ПАО «Сбербанк», заместитель председателя Общественного совета при Управлении, подчеркнула значимость электронных сервисов. По е</w:t>
      </w:r>
      <w:r>
        <w:rPr>
          <w:rFonts w:ascii="Arial" w:hAnsi="Arial" w:cs="Arial"/>
          <w:sz w:val="26"/>
          <w:szCs w:val="26"/>
        </w:rPr>
        <w:t>е</w:t>
      </w:r>
      <w:r w:rsidRPr="00B36476">
        <w:rPr>
          <w:rFonts w:ascii="Arial" w:hAnsi="Arial" w:cs="Arial"/>
          <w:sz w:val="26"/>
          <w:szCs w:val="26"/>
        </w:rPr>
        <w:t xml:space="preserve"> словам, такие инструменты существенно облегчают процесс оформления документов для постановки на кадастровый уч</w:t>
      </w:r>
      <w:r>
        <w:rPr>
          <w:rFonts w:ascii="Arial" w:hAnsi="Arial" w:cs="Arial"/>
          <w:sz w:val="26"/>
          <w:szCs w:val="26"/>
        </w:rPr>
        <w:t>е</w:t>
      </w:r>
      <w:r w:rsidRPr="00B36476">
        <w:rPr>
          <w:rFonts w:ascii="Arial" w:hAnsi="Arial" w:cs="Arial"/>
          <w:sz w:val="26"/>
          <w:szCs w:val="26"/>
        </w:rPr>
        <w:t>т и государственной регистрации прав. Она также отметила, что Сбербанк активно использует электронные инструменты при оформлении ипотечных кредитов, благодаря чему процесс приобретения жилья становится быстрее, удобнее и проще.</w:t>
      </w:r>
    </w:p>
    <w:p w:rsidR="00B36476" w:rsidRPr="00B36476" w:rsidRDefault="00B36476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sz w:val="26"/>
          <w:szCs w:val="26"/>
        </w:rPr>
      </w:pPr>
      <w:r w:rsidRPr="00B36476">
        <w:rPr>
          <w:rFonts w:ascii="Arial" w:hAnsi="Arial" w:cs="Arial"/>
          <w:sz w:val="26"/>
          <w:szCs w:val="26"/>
        </w:rPr>
        <w:t>Таким образом, сервис «Жизненные ситуации» представляет собой эффективный способ оперативно получить актуальную информацию и сэкономить время при оформлении сделок с недвижимостью.</w:t>
      </w:r>
    </w:p>
    <w:p w:rsidR="007E604A" w:rsidRPr="00B36476" w:rsidRDefault="007E604A" w:rsidP="00974E0E">
      <w:pPr>
        <w:pStyle w:val="a3"/>
        <w:shd w:val="clear" w:color="auto" w:fill="FFFFFF"/>
        <w:spacing w:before="0" w:beforeAutospacing="0" w:afterAutospacing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B36476">
        <w:rPr>
          <w:rFonts w:ascii="Arial" w:hAnsi="Arial" w:cs="Arial"/>
          <w:color w:val="000000" w:themeColor="text1"/>
          <w:sz w:val="26"/>
          <w:szCs w:val="26"/>
        </w:rPr>
        <w:t> </w:t>
      </w:r>
    </w:p>
    <w:p w:rsidR="00C31F0F" w:rsidRPr="004A0890" w:rsidRDefault="00623550" w:rsidP="00974E0E">
      <w:pPr>
        <w:spacing w:after="100" w:line="240" w:lineRule="auto"/>
        <w:jc w:val="right"/>
        <w:rPr>
          <w:rFonts w:ascii="Arial" w:hAnsi="Arial" w:cs="Arial"/>
          <w:color w:val="000000" w:themeColor="text1"/>
          <w:sz w:val="26"/>
          <w:szCs w:val="26"/>
        </w:rPr>
      </w:pPr>
      <w:r w:rsidRPr="00B36476">
        <w:rPr>
          <w:rFonts w:ascii="Arial" w:hAnsi="Arial" w:cs="Arial"/>
          <w:color w:val="000000" w:themeColor="text1"/>
          <w:sz w:val="26"/>
          <w:szCs w:val="26"/>
        </w:rPr>
        <w:t xml:space="preserve">Информация подготовлена Управлением Росреестра по Республике </w:t>
      </w:r>
      <w:r w:rsidRPr="004A0890">
        <w:rPr>
          <w:rFonts w:ascii="Arial" w:hAnsi="Arial" w:cs="Arial"/>
          <w:color w:val="000000" w:themeColor="text1"/>
          <w:sz w:val="26"/>
          <w:szCs w:val="26"/>
        </w:rPr>
        <w:t>Мордовия</w:t>
      </w:r>
    </w:p>
    <w:sectPr w:rsidR="00C31F0F" w:rsidRPr="004A0890" w:rsidSect="00974E0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50D44"/>
    <w:rsid w:val="000647C4"/>
    <w:rsid w:val="00167F99"/>
    <w:rsid w:val="001B3D62"/>
    <w:rsid w:val="001C1BD9"/>
    <w:rsid w:val="001E6C49"/>
    <w:rsid w:val="001F4A2C"/>
    <w:rsid w:val="00242150"/>
    <w:rsid w:val="00245D54"/>
    <w:rsid w:val="003001D1"/>
    <w:rsid w:val="003A242D"/>
    <w:rsid w:val="003D60C3"/>
    <w:rsid w:val="0040600A"/>
    <w:rsid w:val="00421A6E"/>
    <w:rsid w:val="004222A6"/>
    <w:rsid w:val="0045786D"/>
    <w:rsid w:val="004A0890"/>
    <w:rsid w:val="004A6D86"/>
    <w:rsid w:val="004C0E3E"/>
    <w:rsid w:val="004C6907"/>
    <w:rsid w:val="004D503F"/>
    <w:rsid w:val="004F577B"/>
    <w:rsid w:val="00556F55"/>
    <w:rsid w:val="0056164F"/>
    <w:rsid w:val="00567AB1"/>
    <w:rsid w:val="00623550"/>
    <w:rsid w:val="006279CE"/>
    <w:rsid w:val="006338A2"/>
    <w:rsid w:val="006538D4"/>
    <w:rsid w:val="00665034"/>
    <w:rsid w:val="006D162B"/>
    <w:rsid w:val="006D2EA7"/>
    <w:rsid w:val="007806A3"/>
    <w:rsid w:val="007C6BAA"/>
    <w:rsid w:val="007E0EDA"/>
    <w:rsid w:val="007E604A"/>
    <w:rsid w:val="008E3EED"/>
    <w:rsid w:val="00955506"/>
    <w:rsid w:val="00974E0E"/>
    <w:rsid w:val="009C7BD8"/>
    <w:rsid w:val="00A74412"/>
    <w:rsid w:val="00AB7E94"/>
    <w:rsid w:val="00AD08CA"/>
    <w:rsid w:val="00B36476"/>
    <w:rsid w:val="00C20D44"/>
    <w:rsid w:val="00C31F0F"/>
    <w:rsid w:val="00CB65CE"/>
    <w:rsid w:val="00CE6C6E"/>
    <w:rsid w:val="00D05904"/>
    <w:rsid w:val="00D15C92"/>
    <w:rsid w:val="00D17551"/>
    <w:rsid w:val="00D47976"/>
    <w:rsid w:val="00D620B9"/>
    <w:rsid w:val="00D72042"/>
    <w:rsid w:val="00D730B3"/>
    <w:rsid w:val="00D8095E"/>
    <w:rsid w:val="00DA4380"/>
    <w:rsid w:val="00DC5B86"/>
    <w:rsid w:val="00DE0E0A"/>
    <w:rsid w:val="00E571E6"/>
    <w:rsid w:val="00E733B9"/>
    <w:rsid w:val="00EA39CA"/>
    <w:rsid w:val="00EB0BE3"/>
    <w:rsid w:val="00F013DE"/>
    <w:rsid w:val="00F941B8"/>
    <w:rsid w:val="00FC22C1"/>
    <w:rsid w:val="00FC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D071A-A2AE-4DFC-B479-4EB33AFC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64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7E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364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2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eservices/services/life_situation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Борисова Яна Михайловна</cp:lastModifiedBy>
  <cp:revision>32</cp:revision>
  <cp:lastPrinted>2026-01-14T07:02:00Z</cp:lastPrinted>
  <dcterms:created xsi:type="dcterms:W3CDTF">2020-07-27T12:29:00Z</dcterms:created>
  <dcterms:modified xsi:type="dcterms:W3CDTF">2026-01-14T11:55:00Z</dcterms:modified>
</cp:coreProperties>
</file>