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Default="00E4523E" w:rsidP="00E4523E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D078F" w:rsidRDefault="00AD078F" w:rsidP="00AD078F"/>
    <w:p w:rsidR="00E4523E" w:rsidRDefault="00E4523E" w:rsidP="00AD078F"/>
    <w:p w:rsidR="00AD078F" w:rsidRPr="00F74ECC" w:rsidRDefault="00AD078F" w:rsidP="00AD078F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078F" w:rsidRDefault="00AD078F" w:rsidP="00AD078F">
      <w:pPr>
        <w:rPr>
          <w:b/>
          <w:bCs/>
          <w:sz w:val="28"/>
          <w:szCs w:val="28"/>
        </w:rPr>
      </w:pPr>
    </w:p>
    <w:p w:rsidR="00AD078F" w:rsidRPr="00F74ECC" w:rsidRDefault="00AD078F" w:rsidP="00AD078F">
      <w:pPr>
        <w:rPr>
          <w:b/>
          <w:bCs/>
          <w:sz w:val="28"/>
          <w:szCs w:val="28"/>
        </w:rPr>
      </w:pPr>
    </w:p>
    <w:p w:rsidR="00AD078F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C4392" w:rsidRPr="00F74ECC" w:rsidRDefault="00CD2578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НОВОВЫСЕЛСКОГО </w:t>
      </w:r>
      <w:r w:rsidR="008C4392">
        <w:rPr>
          <w:b/>
          <w:bCs/>
          <w:color w:val="000000"/>
          <w:sz w:val="28"/>
          <w:szCs w:val="28"/>
          <w:shd w:val="clear" w:color="auto" w:fill="FFFFFF"/>
        </w:rPr>
        <w:t>СЕЛЬСКОГО ПОСЕЛЕНИЯ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D078F" w:rsidRPr="006D2D01" w:rsidRDefault="00AD078F" w:rsidP="00AD078F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  <w:r w:rsidRPr="006D2D01">
        <w:rPr>
          <w:sz w:val="28"/>
          <w:szCs w:val="28"/>
          <w:lang w:eastAsia="ru-RU"/>
        </w:rPr>
        <w:t>от «</w:t>
      </w:r>
      <w:r w:rsidR="006C4AC5">
        <w:rPr>
          <w:sz w:val="28"/>
          <w:szCs w:val="28"/>
          <w:lang w:eastAsia="ru-RU"/>
        </w:rPr>
        <w:t>03</w:t>
      </w:r>
      <w:r w:rsidRPr="006D2D01">
        <w:rPr>
          <w:sz w:val="28"/>
          <w:szCs w:val="28"/>
          <w:lang w:eastAsia="ru-RU"/>
        </w:rPr>
        <w:t>»</w:t>
      </w:r>
      <w:r w:rsidR="008C4392">
        <w:rPr>
          <w:sz w:val="28"/>
          <w:szCs w:val="28"/>
          <w:lang w:eastAsia="ru-RU"/>
        </w:rPr>
        <w:t xml:space="preserve"> </w:t>
      </w:r>
      <w:r w:rsidR="006C4AC5">
        <w:rPr>
          <w:sz w:val="28"/>
          <w:szCs w:val="28"/>
          <w:lang w:eastAsia="ru-RU"/>
        </w:rPr>
        <w:t>дека</w:t>
      </w:r>
      <w:r w:rsidR="008C4392">
        <w:rPr>
          <w:sz w:val="28"/>
          <w:szCs w:val="28"/>
          <w:lang w:eastAsia="ru-RU"/>
        </w:rPr>
        <w:t xml:space="preserve">бря 2025 </w:t>
      </w:r>
      <w:r w:rsidRPr="006D2D01">
        <w:rPr>
          <w:sz w:val="28"/>
          <w:szCs w:val="28"/>
          <w:lang w:eastAsia="ru-RU"/>
        </w:rPr>
        <w:t xml:space="preserve"> г.</w:t>
      </w:r>
      <w:r w:rsidR="002D7E3C">
        <w:rPr>
          <w:sz w:val="28"/>
          <w:szCs w:val="28"/>
          <w:lang w:eastAsia="ru-RU"/>
        </w:rPr>
        <w:t xml:space="preserve"> </w:t>
      </w:r>
      <w:r w:rsidRPr="006D2D01">
        <w:rPr>
          <w:sz w:val="28"/>
          <w:szCs w:val="28"/>
          <w:lang w:eastAsia="ru-RU"/>
        </w:rPr>
        <w:t>№</w:t>
      </w:r>
      <w:r w:rsidR="006C4AC5">
        <w:rPr>
          <w:sz w:val="28"/>
          <w:szCs w:val="28"/>
          <w:lang w:eastAsia="ru-RU"/>
        </w:rPr>
        <w:t>7</w:t>
      </w:r>
      <w:r w:rsidR="0013774E">
        <w:rPr>
          <w:sz w:val="28"/>
          <w:szCs w:val="28"/>
          <w:lang w:eastAsia="ru-RU"/>
        </w:rPr>
        <w:t>7</w:t>
      </w: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Pr="001C202D" w:rsidRDefault="00AD078F" w:rsidP="00AD078F">
      <w:pPr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</w:rPr>
      </w:pPr>
      <w:r w:rsidRPr="001C202D">
        <w:rPr>
          <w:b/>
          <w:bCs/>
          <w:color w:val="26282F"/>
          <w:sz w:val="28"/>
          <w:szCs w:val="28"/>
        </w:rPr>
        <w:t xml:space="preserve">Об </w:t>
      </w:r>
      <w:r w:rsidR="00CD2578">
        <w:rPr>
          <w:b/>
          <w:bCs/>
          <w:color w:val="26282F"/>
          <w:sz w:val="28"/>
          <w:szCs w:val="28"/>
        </w:rPr>
        <w:t>о</w:t>
      </w:r>
      <w:r w:rsidRPr="001C202D">
        <w:rPr>
          <w:b/>
          <w:bCs/>
          <w:color w:val="26282F"/>
          <w:sz w:val="28"/>
          <w:szCs w:val="28"/>
        </w:rPr>
        <w:t>сновных направлениях бюджетной и налоговой  политики</w:t>
      </w:r>
      <w:r w:rsidR="00CD2578">
        <w:rPr>
          <w:b/>
          <w:bCs/>
          <w:color w:val="26282F"/>
          <w:sz w:val="28"/>
          <w:szCs w:val="28"/>
        </w:rPr>
        <w:t xml:space="preserve"> Нововыселского </w:t>
      </w:r>
      <w:r w:rsidR="008C4392">
        <w:rPr>
          <w:b/>
          <w:bCs/>
          <w:color w:val="26282F"/>
          <w:sz w:val="28"/>
          <w:szCs w:val="28"/>
        </w:rPr>
        <w:t xml:space="preserve">сельского поселения </w:t>
      </w:r>
      <w:r w:rsidRPr="001C202D">
        <w:rPr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816C08">
        <w:rPr>
          <w:b/>
          <w:bCs/>
          <w:color w:val="26282F"/>
          <w:sz w:val="28"/>
          <w:szCs w:val="28"/>
        </w:rPr>
        <w:t>6</w:t>
      </w:r>
      <w:r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816C08">
        <w:rPr>
          <w:b/>
          <w:bCs/>
          <w:color w:val="26282F"/>
          <w:sz w:val="28"/>
          <w:szCs w:val="28"/>
        </w:rPr>
        <w:t>7</w:t>
      </w:r>
      <w:r w:rsidRPr="001C202D">
        <w:rPr>
          <w:b/>
          <w:bCs/>
          <w:color w:val="26282F"/>
          <w:sz w:val="28"/>
          <w:szCs w:val="28"/>
        </w:rPr>
        <w:t xml:space="preserve"> и 202</w:t>
      </w:r>
      <w:r w:rsidR="00816C08">
        <w:rPr>
          <w:b/>
          <w:bCs/>
          <w:color w:val="26282F"/>
          <w:sz w:val="28"/>
          <w:szCs w:val="28"/>
        </w:rPr>
        <w:t>8</w:t>
      </w:r>
      <w:r w:rsidRPr="001C202D">
        <w:rPr>
          <w:b/>
          <w:bCs/>
          <w:color w:val="26282F"/>
          <w:sz w:val="28"/>
          <w:szCs w:val="28"/>
        </w:rPr>
        <w:t xml:space="preserve"> годов</w:t>
      </w:r>
    </w:p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r w:rsidR="00CD2578">
        <w:rPr>
          <w:sz w:val="28"/>
          <w:szCs w:val="28"/>
        </w:rPr>
        <w:t xml:space="preserve">Нововыселского </w:t>
      </w:r>
      <w:r w:rsidR="008C4392">
        <w:rPr>
          <w:sz w:val="28"/>
          <w:szCs w:val="28"/>
        </w:rPr>
        <w:t xml:space="preserve">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Default="00AD078F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CD2578">
        <w:rPr>
          <w:sz w:val="28"/>
          <w:szCs w:val="28"/>
        </w:rPr>
        <w:t xml:space="preserve">Нововыселского </w:t>
      </w:r>
      <w:r w:rsidR="008C4392">
        <w:rPr>
          <w:sz w:val="28"/>
          <w:szCs w:val="28"/>
        </w:rPr>
        <w:t xml:space="preserve">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решение Совета депутатов </w:t>
      </w:r>
      <w:r w:rsidR="00CD2578">
        <w:rPr>
          <w:sz w:val="28"/>
          <w:szCs w:val="28"/>
        </w:rPr>
        <w:t xml:space="preserve">Нововыселского </w:t>
      </w:r>
      <w:r>
        <w:rPr>
          <w:sz w:val="28"/>
          <w:szCs w:val="28"/>
        </w:rPr>
        <w:t>сельского поселения Зубово-Полянского муниципального района Республики Мордовия  от 31.10. 2024 г №21 «</w:t>
      </w:r>
      <w:r w:rsidRPr="00C51D02">
        <w:rPr>
          <w:bCs/>
          <w:sz w:val="28"/>
          <w:szCs w:val="28"/>
        </w:rPr>
        <w:t xml:space="preserve">Об Основных направлениях бюджетной и налоговой  политики </w:t>
      </w:r>
      <w:r w:rsidR="00CD2578">
        <w:rPr>
          <w:bCs/>
          <w:sz w:val="28"/>
          <w:szCs w:val="28"/>
        </w:rPr>
        <w:t xml:space="preserve">Нововыселского </w:t>
      </w:r>
      <w:r w:rsidRPr="00C51D02">
        <w:rPr>
          <w:bCs/>
          <w:sz w:val="28"/>
          <w:szCs w:val="28"/>
        </w:rPr>
        <w:t>сельского поселения Зубово-Полянского муниципального района Республики Мордовия на 202</w:t>
      </w:r>
      <w:r>
        <w:rPr>
          <w:bCs/>
          <w:sz w:val="28"/>
          <w:szCs w:val="28"/>
        </w:rPr>
        <w:t>5</w:t>
      </w:r>
      <w:r w:rsidRPr="00C51D02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6</w:t>
      </w:r>
      <w:r w:rsidRPr="00C51D02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7</w:t>
      </w:r>
      <w:r w:rsidRPr="00C51D02">
        <w:rPr>
          <w:bCs/>
          <w:sz w:val="28"/>
          <w:szCs w:val="28"/>
        </w:rPr>
        <w:t xml:space="preserve"> годов»</w:t>
      </w:r>
      <w:r>
        <w:rPr>
          <w:sz w:val="28"/>
          <w:szCs w:val="28"/>
        </w:rPr>
        <w:t>.</w:t>
      </w:r>
    </w:p>
    <w:p w:rsidR="00BE6AC7" w:rsidRP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6AC7">
        <w:rPr>
          <w:sz w:val="28"/>
          <w:szCs w:val="28"/>
        </w:rPr>
        <w:t xml:space="preserve">Настоящее решение вступает в силу со дня подписания и его </w:t>
      </w:r>
      <w:hyperlink r:id="rId9" w:history="1">
        <w:r w:rsidRPr="00BE6AC7">
          <w:rPr>
            <w:sz w:val="28"/>
            <w:szCs w:val="28"/>
          </w:rPr>
          <w:t>официального опубликования</w:t>
        </w:r>
      </w:hyperlink>
      <w:r w:rsidRPr="00BE6AC7">
        <w:rPr>
          <w:sz w:val="28"/>
          <w:szCs w:val="28"/>
        </w:rPr>
        <w:t xml:space="preserve">  в информационном бюллетене «</w:t>
      </w:r>
      <w:r w:rsidR="00CD2578">
        <w:rPr>
          <w:sz w:val="28"/>
          <w:szCs w:val="28"/>
        </w:rPr>
        <w:t>Вестник</w:t>
      </w:r>
      <w:r w:rsidRPr="00BE6AC7">
        <w:rPr>
          <w:sz w:val="28"/>
          <w:szCs w:val="28"/>
        </w:rPr>
        <w:t xml:space="preserve">» </w:t>
      </w:r>
      <w:r w:rsidR="00CD2578">
        <w:rPr>
          <w:sz w:val="28"/>
          <w:szCs w:val="28"/>
        </w:rPr>
        <w:t xml:space="preserve">Нововыселского </w:t>
      </w:r>
      <w:r w:rsidRPr="00BE6AC7">
        <w:rPr>
          <w:sz w:val="28"/>
          <w:szCs w:val="28"/>
        </w:rPr>
        <w:t>сельского поселения.</w:t>
      </w:r>
    </w:p>
    <w:p w:rsidR="00BE6AC7" w:rsidRPr="001C202D" w:rsidRDefault="00BE6AC7" w:rsidP="00BE6AC7">
      <w:pPr>
        <w:pStyle w:val="a8"/>
        <w:spacing w:before="0" w:beforeAutospacing="0" w:after="0" w:afterAutospacing="0"/>
        <w:ind w:left="1134"/>
        <w:jc w:val="both"/>
        <w:rPr>
          <w:sz w:val="28"/>
          <w:szCs w:val="28"/>
        </w:rPr>
      </w:pPr>
    </w:p>
    <w:p w:rsidR="00AD078F" w:rsidRDefault="00AD078F" w:rsidP="00AD078F"/>
    <w:p w:rsidR="00AD078F" w:rsidRDefault="00AD078F" w:rsidP="00AD078F"/>
    <w:p w:rsidR="00AD078F" w:rsidRPr="001C202D" w:rsidRDefault="00AD078F" w:rsidP="00AD078F"/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CD2578">
        <w:rPr>
          <w:sz w:val="28"/>
          <w:szCs w:val="28"/>
        </w:rPr>
        <w:t xml:space="preserve"> Нововыселского  </w:t>
      </w:r>
      <w:r w:rsidR="008C4392">
        <w:rPr>
          <w:sz w:val="28"/>
          <w:szCs w:val="28"/>
        </w:rPr>
        <w:t>сельского поселения</w:t>
      </w:r>
    </w:p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8C4392">
        <w:rPr>
          <w:sz w:val="28"/>
          <w:szCs w:val="28"/>
        </w:rPr>
        <w:t xml:space="preserve"> муниципального района </w:t>
      </w:r>
    </w:p>
    <w:p w:rsidR="00363D90" w:rsidRDefault="008C4392" w:rsidP="008C4392">
      <w:pPr>
        <w:pStyle w:val="a8"/>
        <w:spacing w:before="0" w:beforeAutospacing="0" w:after="0" w:afterAutospacing="0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</w:t>
      </w:r>
      <w:r w:rsidR="00CD2578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</w:t>
      </w:r>
      <w:r w:rsidR="00CD2578">
        <w:rPr>
          <w:sz w:val="28"/>
          <w:szCs w:val="28"/>
        </w:rPr>
        <w:t>Е.В.Ширяйкина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762EC8" w:rsidRPr="001C202D" w:rsidRDefault="00CD2578" w:rsidP="00CD257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Нововыселского </w:t>
      </w:r>
      <w:r w:rsidR="00762EC8">
        <w:rPr>
          <w:sz w:val="24"/>
          <w:szCs w:val="24"/>
        </w:rPr>
        <w:t xml:space="preserve">сельского поселения 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CD2578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</w:t>
      </w:r>
      <w:r w:rsidR="00CD2578" w:rsidRPr="00CD2578">
        <w:rPr>
          <w:sz w:val="24"/>
          <w:szCs w:val="24"/>
        </w:rPr>
        <w:t xml:space="preserve"> </w:t>
      </w:r>
    </w:p>
    <w:p w:rsidR="00CD2578" w:rsidRPr="001C202D" w:rsidRDefault="00CD2578" w:rsidP="00CD257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Нововыселского сельского поселения </w:t>
      </w:r>
    </w:p>
    <w:p w:rsidR="00CD2578" w:rsidRDefault="00CD2578" w:rsidP="00CD257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AD078F" w:rsidRPr="001C202D">
        <w:rPr>
          <w:sz w:val="24"/>
          <w:szCs w:val="24"/>
        </w:rPr>
        <w:t xml:space="preserve"> Зубово-Полянского</w:t>
      </w:r>
      <w:r>
        <w:rPr>
          <w:sz w:val="24"/>
          <w:szCs w:val="24"/>
        </w:rPr>
        <w:t xml:space="preserve"> </w:t>
      </w:r>
      <w:r w:rsidR="00AD078F" w:rsidRPr="001C202D">
        <w:rPr>
          <w:sz w:val="24"/>
          <w:szCs w:val="24"/>
        </w:rPr>
        <w:t>муниципального района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Республики Мордовия 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AD078F" w:rsidP="00CD2578">
      <w:pPr>
        <w:jc w:val="right"/>
        <w:rPr>
          <w:sz w:val="24"/>
          <w:szCs w:val="24"/>
        </w:rPr>
      </w:pPr>
      <w:r>
        <w:rPr>
          <w:sz w:val="24"/>
          <w:szCs w:val="24"/>
        </w:rPr>
        <w:t>от  «</w:t>
      </w:r>
      <w:r w:rsidR="006C4AC5">
        <w:rPr>
          <w:sz w:val="24"/>
          <w:szCs w:val="24"/>
        </w:rPr>
        <w:t>03</w:t>
      </w:r>
      <w:r>
        <w:rPr>
          <w:sz w:val="24"/>
          <w:szCs w:val="24"/>
        </w:rPr>
        <w:t xml:space="preserve">  » </w:t>
      </w:r>
      <w:r w:rsidR="006C4AC5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</w:t>
      </w:r>
      <w:r w:rsidR="00816C08">
        <w:rPr>
          <w:sz w:val="24"/>
          <w:szCs w:val="24"/>
        </w:rPr>
        <w:t>5</w:t>
      </w:r>
      <w:r w:rsidRPr="001C202D">
        <w:rPr>
          <w:sz w:val="24"/>
          <w:szCs w:val="24"/>
        </w:rPr>
        <w:t xml:space="preserve"> г. №</w:t>
      </w:r>
      <w:r w:rsidR="006C4AC5">
        <w:rPr>
          <w:sz w:val="24"/>
          <w:szCs w:val="24"/>
        </w:rPr>
        <w:t>75</w:t>
      </w:r>
    </w:p>
    <w:p w:rsidR="00363D90" w:rsidRDefault="00363D90">
      <w:pPr>
        <w:pStyle w:val="a3"/>
        <w:spacing w:before="41"/>
        <w:jc w:val="left"/>
      </w:pPr>
    </w:p>
    <w:p w:rsidR="00E4523E" w:rsidRPr="00BE6AC7" w:rsidRDefault="00E4523E">
      <w:pPr>
        <w:pStyle w:val="a3"/>
        <w:spacing w:before="41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ind w:left="132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6C4AC5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363D90" w:rsidRPr="00BE6AC7" w:rsidRDefault="00762EC8">
      <w:pPr>
        <w:pStyle w:val="a3"/>
        <w:spacing w:before="6" w:line="244" w:lineRule="auto"/>
        <w:ind w:left="1302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 w:rsidR="00CD2578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и налоговой политики </w:t>
      </w:r>
      <w:r w:rsidR="00CD2578">
        <w:rPr>
          <w:sz w:val="28"/>
          <w:szCs w:val="28"/>
        </w:rPr>
        <w:t xml:space="preserve">Нововыселского </w:t>
      </w:r>
      <w:r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="006507C0" w:rsidRPr="00BE6AC7">
        <w:rPr>
          <w:sz w:val="28"/>
          <w:szCs w:val="28"/>
        </w:rPr>
        <w:t xml:space="preserve"> год и на плановый</w:t>
      </w:r>
      <w:r w:rsidR="00CD2578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период 202</w:t>
      </w:r>
      <w:r w:rsidR="00816C08" w:rsidRPr="00BE6AC7">
        <w:rPr>
          <w:sz w:val="28"/>
          <w:szCs w:val="28"/>
        </w:rPr>
        <w:t>7</w:t>
      </w:r>
      <w:r w:rsidR="006507C0"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="006507C0" w:rsidRPr="00BE6AC7">
        <w:rPr>
          <w:sz w:val="28"/>
          <w:szCs w:val="28"/>
        </w:rPr>
        <w:t xml:space="preserve"> годов</w:t>
      </w:r>
    </w:p>
    <w:p w:rsidR="00363D90" w:rsidRPr="00BE6AC7" w:rsidRDefault="00363D90">
      <w:pPr>
        <w:pStyle w:val="a3"/>
        <w:spacing w:before="28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9" w:lineRule="auto"/>
        <w:ind w:left="111" w:right="129" w:firstLine="714"/>
        <w:rPr>
          <w:sz w:val="28"/>
          <w:szCs w:val="28"/>
        </w:rPr>
      </w:pPr>
      <w:r w:rsidRPr="00BE6AC7">
        <w:rPr>
          <w:sz w:val="28"/>
          <w:szCs w:val="28"/>
        </w:rPr>
        <w:t xml:space="preserve">Основные направления бюджетной и налоговой политики </w:t>
      </w:r>
      <w:r w:rsidR="00CD2578">
        <w:rPr>
          <w:sz w:val="28"/>
          <w:szCs w:val="28"/>
        </w:rPr>
        <w:t xml:space="preserve">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>год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="00CD2578"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>сельского поселения</w:t>
      </w:r>
      <w:r w:rsidR="00CD2578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период</w:t>
      </w:r>
      <w:r w:rsidR="00CD2578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>на</w:t>
      </w:r>
      <w:r w:rsidRPr="00BE6AC7">
        <w:rPr>
          <w:sz w:val="28"/>
          <w:szCs w:val="28"/>
        </w:rPr>
        <w:t xml:space="preserve"> 2024</w:t>
      </w:r>
      <w:r w:rsidR="00A54AD0" w:rsidRPr="00BE6AC7">
        <w:rPr>
          <w:sz w:val="28"/>
          <w:szCs w:val="28"/>
        </w:rPr>
        <w:t xml:space="preserve"> -</w:t>
      </w:r>
      <w:r w:rsidRPr="00BE6AC7">
        <w:rPr>
          <w:sz w:val="28"/>
          <w:szCs w:val="28"/>
        </w:rPr>
        <w:t>2026 годов.</w:t>
      </w:r>
    </w:p>
    <w:p w:rsidR="00363D90" w:rsidRPr="00BE6AC7" w:rsidRDefault="006507C0">
      <w:pPr>
        <w:pStyle w:val="a3"/>
        <w:spacing w:line="247" w:lineRule="auto"/>
        <w:ind w:left="118" w:right="138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Целью Основных направлений бюджетной и налоговой политики </w:t>
      </w:r>
      <w:r w:rsidR="00CD2578">
        <w:rPr>
          <w:sz w:val="28"/>
          <w:szCs w:val="28"/>
        </w:rPr>
        <w:t xml:space="preserve">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>Зубово-Полянского муниципального района</w:t>
      </w:r>
      <w:r w:rsidR="00CD2578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является определение условий, используемых при составлении проекта бюджета</w:t>
      </w:r>
      <w:r w:rsidR="00CD2578"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CD2578"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 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годы.</w:t>
      </w:r>
    </w:p>
    <w:p w:rsidR="00363D90" w:rsidRPr="00BE6AC7" w:rsidRDefault="00363D90">
      <w:pPr>
        <w:pStyle w:val="a3"/>
        <w:spacing w:before="20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spacing w:line="310" w:lineRule="exact"/>
        <w:ind w:left="1366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6C4AC5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762EC8" w:rsidRPr="00BE6AC7" w:rsidRDefault="00CD2578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</w:p>
    <w:p w:rsidR="00363D90" w:rsidRPr="00BE6AC7" w:rsidRDefault="006507C0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Республики</w:t>
      </w:r>
      <w:r w:rsidR="006C4AC5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Мордовия</w:t>
      </w:r>
    </w:p>
    <w:p w:rsidR="00363D90" w:rsidRPr="00BE6AC7" w:rsidRDefault="006507C0">
      <w:pPr>
        <w:pStyle w:val="a3"/>
        <w:spacing w:before="14"/>
        <w:ind w:left="95" w:right="114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на202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>год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6C4AC5">
        <w:rPr>
          <w:sz w:val="28"/>
          <w:szCs w:val="28"/>
        </w:rPr>
        <w:t xml:space="preserve">  </w:t>
      </w:r>
      <w:r w:rsidRPr="00BE6AC7">
        <w:rPr>
          <w:sz w:val="28"/>
          <w:szCs w:val="28"/>
        </w:rPr>
        <w:t>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6C4AC5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36" w:right="115" w:firstLine="709"/>
        <w:rPr>
          <w:sz w:val="28"/>
          <w:szCs w:val="28"/>
        </w:rPr>
      </w:pPr>
      <w:r w:rsidRPr="00BE6AC7">
        <w:rPr>
          <w:sz w:val="28"/>
          <w:szCs w:val="28"/>
        </w:rPr>
        <w:t>Бюджетная политика</w:t>
      </w:r>
      <w:r w:rsidR="00CD2578"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сохранит преемственность бюджетной </w:t>
      </w:r>
      <w:r w:rsidRPr="00BE6AC7">
        <w:rPr>
          <w:sz w:val="28"/>
          <w:szCs w:val="28"/>
        </w:rPr>
        <w:lastRenderedPageBreak/>
        <w:t>политики</w:t>
      </w:r>
      <w:r w:rsidR="00CD2578"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</w:t>
      </w:r>
      <w:r w:rsidR="00A54AD0" w:rsidRPr="00BE6AC7">
        <w:rPr>
          <w:sz w:val="28"/>
          <w:szCs w:val="28"/>
        </w:rPr>
        <w:t>ыд</w:t>
      </w:r>
      <w:r w:rsidRPr="00BE6AC7">
        <w:rPr>
          <w:sz w:val="28"/>
          <w:szCs w:val="28"/>
        </w:rPr>
        <w:t>ущих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периодов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ориентирована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целях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развития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Российской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Федерации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период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 2030года и на перспективу до 2036 года»(далее 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людей,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формирование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комфортной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безопасной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BE6AC7">
        <w:rPr>
          <w:spacing w:val="-2"/>
          <w:sz w:val="28"/>
          <w:szCs w:val="28"/>
        </w:rPr>
        <w:t>Мордовия.</w:t>
      </w:r>
    </w:p>
    <w:p w:rsidR="00363D90" w:rsidRPr="00BE6AC7" w:rsidRDefault="006507C0">
      <w:pPr>
        <w:pStyle w:val="a3"/>
        <w:spacing w:before="4" w:line="249" w:lineRule="auto"/>
        <w:ind w:left="160" w:right="128" w:firstLine="706"/>
        <w:rPr>
          <w:sz w:val="28"/>
          <w:szCs w:val="28"/>
        </w:rPr>
      </w:pPr>
      <w:r w:rsidRPr="00BE6AC7">
        <w:rPr>
          <w:sz w:val="28"/>
          <w:szCs w:val="28"/>
        </w:rPr>
        <w:t>В предстоящем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периоде основными направлениями бюджетной</w:t>
      </w:r>
      <w:r w:rsidR="00CD257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CD2578">
        <w:rPr>
          <w:sz w:val="28"/>
          <w:szCs w:val="28"/>
        </w:rPr>
        <w:t xml:space="preserve"> Нововыселского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являются: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rPr>
          <w:sz w:val="28"/>
          <w:szCs w:val="28"/>
        </w:rPr>
      </w:pPr>
      <w:r w:rsidRPr="00BE6AC7">
        <w:rPr>
          <w:sz w:val="28"/>
          <w:szCs w:val="28"/>
        </w:rPr>
        <w:t>обеспечение финансовой устойчивости, сбалансированности и самостоятельности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бюджета</w:t>
      </w:r>
      <w:r w:rsidR="003E3F5F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</w:t>
      </w:r>
      <w:r w:rsidRPr="00BE6AC7">
        <w:rPr>
          <w:spacing w:val="-2"/>
          <w:sz w:val="28"/>
          <w:szCs w:val="28"/>
        </w:rPr>
        <w:t>счет:</w:t>
      </w:r>
    </w:p>
    <w:p w:rsidR="00363D90" w:rsidRPr="00BE6AC7" w:rsidRDefault="006507C0">
      <w:pPr>
        <w:pStyle w:val="a3"/>
        <w:spacing w:before="164" w:line="249" w:lineRule="auto"/>
        <w:ind w:left="103" w:right="140" w:firstLine="700"/>
        <w:rPr>
          <w:sz w:val="28"/>
          <w:szCs w:val="28"/>
        </w:rPr>
      </w:pPr>
      <w:r w:rsidRPr="00BE6AC7">
        <w:rPr>
          <w:sz w:val="28"/>
          <w:szCs w:val="28"/>
        </w:rPr>
        <w:t xml:space="preserve">расширения доходной базы бюджета </w:t>
      </w:r>
      <w:r w:rsidR="00CD2578">
        <w:rPr>
          <w:sz w:val="28"/>
          <w:szCs w:val="28"/>
        </w:rPr>
        <w:t>Нововыселского</w:t>
      </w:r>
      <w:r w:rsidR="003E3F5F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повышения финансовой дисциплины, минимизации рисков несбалансированности бюджета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условиях внешнего санкционного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давления;</w:t>
      </w:r>
    </w:p>
    <w:p w:rsidR="00363D90" w:rsidRPr="00BE6AC7" w:rsidRDefault="006507C0">
      <w:pPr>
        <w:pStyle w:val="a3"/>
        <w:spacing w:line="247" w:lineRule="auto"/>
        <w:ind w:left="107" w:right="166" w:firstLine="703"/>
        <w:rPr>
          <w:sz w:val="28"/>
          <w:szCs w:val="28"/>
        </w:rPr>
      </w:pPr>
      <w:r w:rsidRPr="00BE6AC7">
        <w:rPr>
          <w:sz w:val="28"/>
          <w:szCs w:val="28"/>
        </w:rP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95080A" w:rsidRPr="00BE6AC7">
        <w:rPr>
          <w:sz w:val="28"/>
          <w:szCs w:val="28"/>
        </w:rPr>
        <w:t xml:space="preserve"> и</w:t>
      </w:r>
      <w:r w:rsidR="003E3F5F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3E3F5F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3"/>
        <w:spacing w:before="3" w:line="249" w:lineRule="auto"/>
        <w:ind w:left="107" w:right="136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 w:rsidR="003E3F5F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3E3F5F">
        <w:rPr>
          <w:w w:val="105"/>
          <w:sz w:val="28"/>
          <w:szCs w:val="28"/>
        </w:rPr>
        <w:t xml:space="preserve"> </w:t>
      </w:r>
      <w:r w:rsidR="00762EC8" w:rsidRPr="00BE6AC7">
        <w:rPr>
          <w:w w:val="105"/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3E3F5F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 Мордовия,</w:t>
      </w:r>
      <w:r w:rsidR="003E3F5F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принятия новых</w:t>
      </w:r>
      <w:r w:rsidR="003E3F5F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расходных</w:t>
      </w:r>
      <w:r w:rsidR="003E3F5F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обязательств</w:t>
      </w:r>
      <w:r w:rsidR="003E3F5F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</w:t>
      </w:r>
      <w:r w:rsidR="003E3F5F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учетом их социально-экономической значимости и обеспеченности источниками финансирования, ограничения не</w:t>
      </w:r>
      <w:r w:rsidR="006C4AC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первоочередных (необязательных) </w:t>
      </w:r>
      <w:r w:rsidRPr="00BE6AC7">
        <w:rPr>
          <w:spacing w:val="-2"/>
          <w:w w:val="105"/>
          <w:sz w:val="28"/>
          <w:szCs w:val="28"/>
        </w:rPr>
        <w:t>расходов;</w:t>
      </w:r>
    </w:p>
    <w:p w:rsidR="00363D90" w:rsidRPr="00BE6AC7" w:rsidRDefault="006507C0">
      <w:pPr>
        <w:pStyle w:val="a3"/>
        <w:spacing w:line="249" w:lineRule="auto"/>
        <w:ind w:left="120" w:right="166" w:firstLine="698"/>
        <w:rPr>
          <w:sz w:val="28"/>
          <w:szCs w:val="28"/>
        </w:rPr>
      </w:pPr>
      <w:r w:rsidRPr="00BE6AC7">
        <w:rPr>
          <w:sz w:val="28"/>
          <w:szCs w:val="28"/>
        </w:rPr>
        <w:t>мониторинга дебиторской и кредиторской задолженности и проведения мероприятий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 недопущению ее возникновения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роста;</w:t>
      </w:r>
    </w:p>
    <w:p w:rsidR="00363D90" w:rsidRPr="00BE6AC7" w:rsidRDefault="006507C0">
      <w:pPr>
        <w:pStyle w:val="a3"/>
        <w:spacing w:before="2" w:line="249" w:lineRule="auto"/>
        <w:ind w:left="114" w:right="140" w:firstLine="703"/>
        <w:rPr>
          <w:sz w:val="28"/>
          <w:szCs w:val="28"/>
        </w:rPr>
      </w:pPr>
      <w:r w:rsidRPr="00BE6AC7">
        <w:rPr>
          <w:sz w:val="28"/>
          <w:szCs w:val="28"/>
        </w:rPr>
        <w:t>недопущения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необоснованного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роста</w:t>
      </w:r>
      <w:r w:rsidR="003E3F5F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муниципального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долга </w:t>
      </w:r>
      <w:r w:rsidR="00CD2578">
        <w:rPr>
          <w:sz w:val="28"/>
          <w:szCs w:val="28"/>
        </w:rPr>
        <w:t>Нововыселского</w:t>
      </w:r>
      <w:r w:rsidR="003E3F5F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своевременного исполнения долговых обязательств </w:t>
      </w:r>
      <w:r w:rsidR="0095080A" w:rsidRPr="00BE6AC7">
        <w:rPr>
          <w:sz w:val="28"/>
          <w:szCs w:val="28"/>
        </w:rPr>
        <w:t>муниципального района  перед кредиторами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rPr>
          <w:sz w:val="28"/>
          <w:szCs w:val="28"/>
        </w:rPr>
      </w:pPr>
      <w:r w:rsidRPr="00BE6AC7">
        <w:rPr>
          <w:sz w:val="28"/>
          <w:szCs w:val="28"/>
        </w:rPr>
        <w:t>повышение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управления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бюджетными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ресурсами,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 числе за счет реализации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следующих</w:t>
      </w:r>
      <w:r w:rsidR="003E3F5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мероприятий:</w:t>
      </w:r>
    </w:p>
    <w:p w:rsidR="00363D90" w:rsidRPr="00BE6AC7" w:rsidRDefault="006507C0">
      <w:pPr>
        <w:pStyle w:val="a3"/>
        <w:spacing w:line="244" w:lineRule="auto"/>
        <w:ind w:left="123" w:right="131" w:firstLine="699"/>
        <w:rPr>
          <w:sz w:val="28"/>
          <w:szCs w:val="28"/>
        </w:rPr>
      </w:pPr>
      <w:r w:rsidRPr="00BE6AC7">
        <w:rPr>
          <w:sz w:val="28"/>
          <w:szCs w:val="28"/>
        </w:rPr>
        <w:t>обеспечение высокой результативности расходов бюджета</w:t>
      </w:r>
      <w:r w:rsidR="003E3F5F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3E3F5F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 Мордовия на реализацию региональных проектов в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рамках федеральных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национальных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6507C0">
      <w:pPr>
        <w:pStyle w:val="a3"/>
        <w:spacing w:line="247" w:lineRule="auto"/>
        <w:ind w:left="134" w:right="133" w:firstLine="698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>использование всех возможностей для привлечения средств внебюджетных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источников,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также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средств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федерального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бюджета,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первую очередь с наиболее</w:t>
      </w:r>
      <w:r w:rsidR="00EE3D5C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высокой долей софинансирования;</w:t>
      </w:r>
    </w:p>
    <w:p w:rsidR="00363D90" w:rsidRPr="00BE6AC7" w:rsidRDefault="006507C0">
      <w:pPr>
        <w:pStyle w:val="a3"/>
        <w:spacing w:line="249" w:lineRule="auto"/>
        <w:ind w:left="137" w:right="154" w:firstLine="709"/>
        <w:rPr>
          <w:sz w:val="28"/>
          <w:szCs w:val="28"/>
        </w:rPr>
      </w:pPr>
      <w:r w:rsidRPr="00BE6AC7">
        <w:rPr>
          <w:sz w:val="28"/>
          <w:szCs w:val="28"/>
        </w:rPr>
        <w:t>повышение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стратегической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операционной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программ </w:t>
      </w:r>
      <w:r w:rsidR="00CD2578">
        <w:rPr>
          <w:sz w:val="28"/>
          <w:szCs w:val="28"/>
        </w:rPr>
        <w:t>Нововыселского</w:t>
      </w:r>
      <w:r w:rsidR="00EE3D5C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Мордовия;</w:t>
      </w:r>
    </w:p>
    <w:p w:rsidR="00363D90" w:rsidRPr="00BE6AC7" w:rsidRDefault="006507C0">
      <w:pPr>
        <w:pStyle w:val="a3"/>
        <w:spacing w:line="249" w:lineRule="auto"/>
        <w:ind w:left="146" w:right="138" w:firstLine="697"/>
        <w:rPr>
          <w:sz w:val="28"/>
          <w:szCs w:val="28"/>
        </w:rPr>
      </w:pPr>
      <w:r w:rsidRPr="00BE6AC7">
        <w:rPr>
          <w:sz w:val="28"/>
          <w:szCs w:val="28"/>
        </w:rPr>
        <w:t>оптимизация и повышение эффективности деятельности органов государственной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власти</w:t>
      </w:r>
      <w:r w:rsidR="00EC4645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EC4645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системного применения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ценностей,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принципов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инструментов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бережливого</w:t>
      </w:r>
      <w:r w:rsidR="006C4AC5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управления;</w:t>
      </w:r>
    </w:p>
    <w:p w:rsidR="00363D90" w:rsidRPr="00BE6AC7" w:rsidRDefault="006507C0">
      <w:pPr>
        <w:pStyle w:val="a3"/>
        <w:spacing w:line="244" w:lineRule="auto"/>
        <w:ind w:left="151" w:right="116" w:firstLine="691"/>
        <w:rPr>
          <w:sz w:val="28"/>
          <w:szCs w:val="28"/>
        </w:rPr>
      </w:pPr>
      <w:r w:rsidRPr="00BE6AC7">
        <w:rPr>
          <w:sz w:val="28"/>
          <w:szCs w:val="28"/>
        </w:rPr>
        <w:t>безусловное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исполнение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установленных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законодательством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социальных обязательств перед гражданами и дальнейшее повышение эффективности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предоставления мер социальной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поддержки,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EC464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счет соблюдения принципа адресности и критерия нуждаемости при их </w:t>
      </w:r>
      <w:r w:rsidRPr="00BE6AC7">
        <w:rPr>
          <w:spacing w:val="-2"/>
          <w:sz w:val="28"/>
          <w:szCs w:val="28"/>
        </w:rPr>
        <w:t>предоставлении;</w:t>
      </w:r>
    </w:p>
    <w:p w:rsidR="00363D90" w:rsidRPr="00BE6AC7" w:rsidRDefault="006507C0" w:rsidP="00EC4645">
      <w:pPr>
        <w:pStyle w:val="a3"/>
        <w:spacing w:line="249" w:lineRule="auto"/>
        <w:ind w:left="100" w:right="134" w:firstLine="71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направление инвестиционных расходов бюджета</w:t>
      </w:r>
      <w:r w:rsidR="00EC4645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EC4645">
        <w:rPr>
          <w:w w:val="105"/>
          <w:sz w:val="28"/>
          <w:szCs w:val="28"/>
        </w:rPr>
        <w:t xml:space="preserve"> </w:t>
      </w:r>
      <w:r w:rsidR="00762EC8" w:rsidRPr="00BE6AC7">
        <w:rPr>
          <w:w w:val="105"/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в первую очередь на завершение работ по переходящим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объектам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строительства,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реконструкции,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капитального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ремонта </w:t>
      </w:r>
      <w:r w:rsidR="0095080A" w:rsidRPr="00BE6AC7">
        <w:rPr>
          <w:w w:val="105"/>
          <w:sz w:val="28"/>
          <w:szCs w:val="28"/>
        </w:rPr>
        <w:t>муниципальной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собственности</w:t>
      </w:r>
      <w:r w:rsidR="00EC4645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EC4645">
        <w:rPr>
          <w:w w:val="105"/>
          <w:sz w:val="28"/>
          <w:szCs w:val="28"/>
        </w:rPr>
        <w:t xml:space="preserve"> </w:t>
      </w:r>
      <w:r w:rsidR="00762EC8" w:rsidRPr="00BE6AC7">
        <w:rPr>
          <w:w w:val="105"/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EC4645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Мордовия,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усиление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контроля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установленных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штрафных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санкций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неисполнение</w:t>
      </w:r>
      <w:r w:rsidR="00EC4645">
        <w:rPr>
          <w:w w:val="105"/>
          <w:sz w:val="28"/>
          <w:szCs w:val="28"/>
        </w:rPr>
        <w:t xml:space="preserve"> </w:t>
      </w:r>
      <w:r w:rsidRPr="00BE6AC7">
        <w:rPr>
          <w:spacing w:val="-5"/>
          <w:w w:val="105"/>
          <w:sz w:val="28"/>
          <w:szCs w:val="28"/>
        </w:rPr>
        <w:t>их</w:t>
      </w:r>
      <w:r w:rsidR="00EC4645">
        <w:rPr>
          <w:spacing w:val="-5"/>
          <w:w w:val="105"/>
          <w:sz w:val="28"/>
          <w:szCs w:val="28"/>
        </w:rPr>
        <w:t xml:space="preserve"> </w:t>
      </w:r>
      <w:r w:rsidR="0095080A" w:rsidRPr="00BE6AC7">
        <w:rPr>
          <w:spacing w:val="-6"/>
          <w:sz w:val="28"/>
          <w:szCs w:val="28"/>
        </w:rPr>
        <w:t>условий;</w:t>
      </w:r>
    </w:p>
    <w:p w:rsidR="00363D90" w:rsidRPr="00BE6AC7" w:rsidRDefault="006507C0">
      <w:pPr>
        <w:pStyle w:val="a3"/>
        <w:spacing w:line="247" w:lineRule="auto"/>
        <w:ind w:left="115" w:right="139" w:firstLine="717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повышение эффективности процессов планирования и исполнения бюджета</w:t>
      </w:r>
      <w:r w:rsidR="00EC4645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EC4645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EC4645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EC4645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Мордовия;</w:t>
      </w:r>
    </w:p>
    <w:p w:rsidR="00363D90" w:rsidRPr="00BE6AC7" w:rsidRDefault="006507C0">
      <w:pPr>
        <w:pStyle w:val="a3"/>
        <w:spacing w:before="1" w:line="247" w:lineRule="auto"/>
        <w:ind w:left="124" w:right="118" w:firstLine="712"/>
        <w:rPr>
          <w:sz w:val="28"/>
          <w:szCs w:val="28"/>
        </w:rPr>
      </w:pPr>
      <w:r w:rsidRPr="00BE6AC7">
        <w:rPr>
          <w:sz w:val="28"/>
          <w:szCs w:val="28"/>
        </w:rPr>
        <w:t xml:space="preserve">совершенствование системы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CD2578">
        <w:rPr>
          <w:sz w:val="28"/>
          <w:szCs w:val="28"/>
        </w:rPr>
        <w:t>Нововыселского</w:t>
      </w:r>
      <w:r w:rsidR="009A4A21">
        <w:rPr>
          <w:sz w:val="28"/>
          <w:szCs w:val="28"/>
        </w:rPr>
        <w:t xml:space="preserve"> </w:t>
      </w:r>
      <w:r w:rsidR="00DF285D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конкурентными способами, обеспечивающими наименьшие затраты при сохранении</w:t>
      </w:r>
      <w:r w:rsidR="009A4A2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качественных</w:t>
      </w:r>
      <w:r w:rsidR="009A4A2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характеристик</w:t>
      </w:r>
      <w:r w:rsidR="009A4A2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приобретаемых</w:t>
      </w:r>
      <w:r w:rsidR="009A4A2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товаров,</w:t>
      </w:r>
      <w:r w:rsidR="009A4A2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работ,</w:t>
      </w:r>
      <w:r w:rsidR="009A4A2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услуг, исключение фактов заключения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контрактов (контрактов, договоров) с недобросовестными поставщиками (подрядчиками, </w:t>
      </w:r>
      <w:r w:rsidRPr="00BE6AC7">
        <w:rPr>
          <w:spacing w:val="-2"/>
          <w:sz w:val="28"/>
          <w:szCs w:val="28"/>
        </w:rPr>
        <w:lastRenderedPageBreak/>
        <w:t>исполнителями);</w:t>
      </w:r>
    </w:p>
    <w:p w:rsidR="00363D90" w:rsidRPr="00BE6AC7" w:rsidRDefault="006507C0">
      <w:pPr>
        <w:pStyle w:val="a3"/>
        <w:spacing w:before="9" w:line="249" w:lineRule="auto"/>
        <w:ind w:left="136" w:right="128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высвобождение в процессе исполнения бюджета </w:t>
      </w:r>
      <w:r w:rsidR="00857253">
        <w:rPr>
          <w:sz w:val="28"/>
          <w:szCs w:val="28"/>
        </w:rPr>
        <w:t xml:space="preserve">Нововыселского </w:t>
      </w:r>
      <w:r w:rsidR="00DF285D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6C4AC5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</w:t>
      </w:r>
      <w:r w:rsidR="0095080A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>ктов (контрактов,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договоров);</w:t>
      </w:r>
    </w:p>
    <w:p w:rsidR="00363D90" w:rsidRPr="00BE6AC7" w:rsidRDefault="006507C0" w:rsidP="00CC70C9">
      <w:pPr>
        <w:pStyle w:val="a3"/>
        <w:spacing w:line="249" w:lineRule="auto"/>
        <w:ind w:left="151" w:right="103" w:firstLine="721"/>
        <w:rPr>
          <w:sz w:val="28"/>
          <w:szCs w:val="28"/>
        </w:rPr>
      </w:pPr>
      <w:r w:rsidRPr="00BE6AC7">
        <w:rPr>
          <w:w w:val="105"/>
          <w:sz w:val="28"/>
          <w:szCs w:val="28"/>
        </w:rPr>
        <w:t xml:space="preserve">усиление контроля за эффективностью использования бюджетных средств и </w:t>
      </w:r>
      <w:r w:rsidR="00CC70C9" w:rsidRPr="00BE6AC7">
        <w:rPr>
          <w:w w:val="105"/>
          <w:sz w:val="28"/>
          <w:szCs w:val="28"/>
        </w:rPr>
        <w:t>муниципального</w:t>
      </w:r>
      <w:r w:rsidRPr="00BE6AC7">
        <w:rPr>
          <w:w w:val="105"/>
          <w:sz w:val="28"/>
          <w:szCs w:val="28"/>
        </w:rPr>
        <w:t xml:space="preserve"> имущества</w:t>
      </w:r>
      <w:r w:rsidR="00857253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857253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6C4AC5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Республики Мордовия, достоверностью отчетности о результатах реализации </w:t>
      </w:r>
      <w:r w:rsidR="00CC70C9" w:rsidRPr="00BE6AC7">
        <w:rPr>
          <w:w w:val="105"/>
          <w:sz w:val="28"/>
          <w:szCs w:val="28"/>
        </w:rPr>
        <w:t>муниципальных</w:t>
      </w:r>
      <w:r w:rsidRPr="00BE6AC7">
        <w:rPr>
          <w:w w:val="105"/>
          <w:sz w:val="28"/>
          <w:szCs w:val="28"/>
        </w:rPr>
        <w:t xml:space="preserve"> программ</w:t>
      </w:r>
      <w:r w:rsidR="00857253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857253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6C4AC5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6C4AC5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</w:t>
      </w:r>
      <w:r w:rsidR="00AC38B5">
        <w:rPr>
          <w:w w:val="105"/>
          <w:sz w:val="28"/>
          <w:szCs w:val="28"/>
        </w:rPr>
        <w:t>;</w:t>
      </w:r>
    </w:p>
    <w:p w:rsidR="00363D90" w:rsidRPr="00BE6AC7" w:rsidRDefault="006507C0">
      <w:pPr>
        <w:pStyle w:val="a3"/>
        <w:spacing w:before="21" w:line="247" w:lineRule="auto"/>
        <w:ind w:left="104" w:right="170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прозрачности и открытости </w:t>
      </w:r>
      <w:r w:rsidR="00CC70C9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финансов, в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регулярной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публикации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официальных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сайтах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страницах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актуальной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информации, связанной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 формированием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исполнением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бюджета </w:t>
      </w:r>
      <w:r w:rsidR="00CD2578">
        <w:rPr>
          <w:sz w:val="28"/>
          <w:szCs w:val="28"/>
        </w:rPr>
        <w:t>Нововыселского</w:t>
      </w:r>
      <w:r w:rsidR="00857253">
        <w:rPr>
          <w:sz w:val="28"/>
          <w:szCs w:val="28"/>
        </w:rPr>
        <w:t xml:space="preserve"> </w:t>
      </w:r>
      <w:r w:rsidR="00DF285D" w:rsidRPr="00BE6AC7">
        <w:rPr>
          <w:sz w:val="28"/>
          <w:szCs w:val="28"/>
        </w:rPr>
        <w:t xml:space="preserve">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 w:rsidRPr="00BE6AC7">
        <w:rPr>
          <w:sz w:val="28"/>
          <w:szCs w:val="28"/>
        </w:rPr>
        <w:t xml:space="preserve">ых </w:t>
      </w:r>
      <w:r w:rsidRPr="00BE6AC7">
        <w:rPr>
          <w:sz w:val="28"/>
          <w:szCs w:val="28"/>
        </w:rPr>
        <w:t xml:space="preserve"> и муниципальных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учреждений;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rPr>
          <w:sz w:val="28"/>
          <w:szCs w:val="28"/>
        </w:rPr>
      </w:pPr>
      <w:r w:rsidRPr="00BE6AC7">
        <w:rPr>
          <w:sz w:val="28"/>
          <w:szCs w:val="28"/>
        </w:rPr>
        <w:t xml:space="preserve">повышение эффективности финансовых взаимоотношений с </w:t>
      </w:r>
      <w:r w:rsidR="00CC70C9" w:rsidRPr="00BE6AC7">
        <w:rPr>
          <w:sz w:val="28"/>
          <w:szCs w:val="28"/>
        </w:rPr>
        <w:t>республиканским</w:t>
      </w:r>
      <w:r w:rsidRPr="00BE6AC7">
        <w:rPr>
          <w:sz w:val="28"/>
          <w:szCs w:val="28"/>
        </w:rPr>
        <w:t xml:space="preserve"> бюджетом и бюджетами муниципальных образований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Мордовия (далее </w:t>
      </w:r>
      <w:r w:rsidR="00CC70C9" w:rsidRPr="00BE6AC7">
        <w:rPr>
          <w:sz w:val="28"/>
          <w:szCs w:val="28"/>
        </w:rPr>
        <w:t>-</w:t>
      </w:r>
      <w:r w:rsidRPr="00BE6AC7">
        <w:rPr>
          <w:sz w:val="28"/>
          <w:szCs w:val="28"/>
        </w:rPr>
        <w:t xml:space="preserve"> местный бюджет),направленное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на:</w:t>
      </w:r>
    </w:p>
    <w:p w:rsidR="00363D90" w:rsidRPr="00BE6AC7" w:rsidRDefault="006507C0">
      <w:pPr>
        <w:pStyle w:val="a3"/>
        <w:spacing w:before="3" w:line="249" w:lineRule="auto"/>
        <w:ind w:left="122" w:right="161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сохранение и дальнейшее повышение уровня содействия обеспечения сбалансированности бюджета</w:t>
      </w:r>
      <w:r w:rsidR="00857253">
        <w:rPr>
          <w:w w:val="105"/>
          <w:sz w:val="28"/>
          <w:szCs w:val="28"/>
        </w:rPr>
        <w:t xml:space="preserve"> </w:t>
      </w:r>
      <w:r w:rsidR="00CD2578">
        <w:rPr>
          <w:w w:val="105"/>
          <w:sz w:val="28"/>
          <w:szCs w:val="28"/>
        </w:rPr>
        <w:t>Нововыселского</w:t>
      </w:r>
      <w:r w:rsidR="002D7DB3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со стороны</w:t>
      </w:r>
      <w:r w:rsidR="00857253">
        <w:rPr>
          <w:w w:val="105"/>
          <w:sz w:val="28"/>
          <w:szCs w:val="28"/>
        </w:rPr>
        <w:t xml:space="preserve"> </w:t>
      </w:r>
      <w:r w:rsidR="00CC70C9" w:rsidRPr="00BE6AC7">
        <w:rPr>
          <w:spacing w:val="-18"/>
          <w:w w:val="105"/>
          <w:sz w:val="28"/>
          <w:szCs w:val="28"/>
        </w:rPr>
        <w:t>республиканских</w:t>
      </w:r>
      <w:r w:rsidR="00857253">
        <w:rPr>
          <w:spacing w:val="-18"/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органов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исполнительной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власти(далее</w:t>
      </w:r>
      <w:r w:rsidRPr="00BE6AC7">
        <w:rPr>
          <w:w w:val="90"/>
          <w:sz w:val="28"/>
          <w:szCs w:val="28"/>
        </w:rPr>
        <w:t>—</w:t>
      </w:r>
      <w:r w:rsidR="00CC70C9" w:rsidRPr="00BE6AC7">
        <w:rPr>
          <w:w w:val="105"/>
          <w:sz w:val="28"/>
          <w:szCs w:val="28"/>
        </w:rPr>
        <w:t>республиканские</w:t>
      </w:r>
      <w:r w:rsidRPr="00BE6AC7">
        <w:rPr>
          <w:w w:val="105"/>
          <w:sz w:val="28"/>
          <w:szCs w:val="28"/>
        </w:rPr>
        <w:t xml:space="preserve"> органы),в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том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числе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части</w:t>
      </w:r>
      <w:r w:rsidR="00857253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нецелевой финансовой поддержки;</w:t>
      </w:r>
    </w:p>
    <w:p w:rsidR="00363D90" w:rsidRPr="00BE6AC7" w:rsidRDefault="006507C0">
      <w:pPr>
        <w:pStyle w:val="a3"/>
        <w:spacing w:line="249" w:lineRule="auto"/>
        <w:ind w:left="125" w:right="167" w:firstLine="709"/>
        <w:rPr>
          <w:sz w:val="28"/>
          <w:szCs w:val="28"/>
        </w:rPr>
      </w:pPr>
      <w:r w:rsidRPr="00BE6AC7">
        <w:rPr>
          <w:sz w:val="28"/>
          <w:szCs w:val="28"/>
        </w:rPr>
        <w:t>своевременное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 заключение с </w:t>
      </w:r>
      <w:r w:rsidR="00857253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республиканскими</w:t>
      </w:r>
      <w:r w:rsidRPr="00BE6AC7">
        <w:rPr>
          <w:sz w:val="28"/>
          <w:szCs w:val="28"/>
        </w:rPr>
        <w:t xml:space="preserve"> органами соглашений о предоставлении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межбюджетных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трансфертов,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рамках реализации</w:t>
      </w:r>
      <w:r w:rsidR="00857253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 xml:space="preserve">региональных </w:t>
      </w:r>
      <w:r w:rsidRPr="00BE6AC7">
        <w:rPr>
          <w:sz w:val="28"/>
          <w:szCs w:val="28"/>
        </w:rPr>
        <w:t>и национальных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6507C0">
      <w:pPr>
        <w:pStyle w:val="a3"/>
        <w:spacing w:line="249" w:lineRule="auto"/>
        <w:ind w:left="140" w:right="196" w:firstLine="702"/>
        <w:rPr>
          <w:sz w:val="28"/>
          <w:szCs w:val="28"/>
        </w:rPr>
      </w:pPr>
      <w:r w:rsidRPr="00BE6AC7">
        <w:rPr>
          <w:sz w:val="28"/>
          <w:szCs w:val="28"/>
        </w:rPr>
        <w:t>активное участие</w:t>
      </w:r>
      <w:r w:rsidR="00857253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857253">
        <w:rPr>
          <w:sz w:val="28"/>
          <w:szCs w:val="28"/>
        </w:rPr>
        <w:t xml:space="preserve"> </w:t>
      </w:r>
      <w:r w:rsidR="00DF285D" w:rsidRPr="00BE6AC7">
        <w:rPr>
          <w:sz w:val="28"/>
          <w:szCs w:val="28"/>
        </w:rPr>
        <w:t xml:space="preserve">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реализации национальных проектов</w:t>
      </w:r>
      <w:r w:rsidR="0085725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государственных программ</w:t>
      </w:r>
      <w:r w:rsidR="00857253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Республики Мордовия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3"/>
        <w:spacing w:line="249" w:lineRule="auto"/>
        <w:ind w:left="143" w:right="142" w:firstLine="706"/>
        <w:rPr>
          <w:sz w:val="28"/>
          <w:szCs w:val="28"/>
        </w:rPr>
      </w:pPr>
      <w:r w:rsidRPr="00BE6AC7">
        <w:rPr>
          <w:sz w:val="28"/>
          <w:szCs w:val="28"/>
        </w:rPr>
        <w:t>содействие в обесп</w:t>
      </w:r>
      <w:r w:rsidR="00CC70C9" w:rsidRPr="00BE6AC7">
        <w:rPr>
          <w:sz w:val="28"/>
          <w:szCs w:val="28"/>
        </w:rPr>
        <w:t>е</w:t>
      </w:r>
      <w:r w:rsidRPr="00BE6AC7">
        <w:rPr>
          <w:sz w:val="28"/>
          <w:szCs w:val="28"/>
        </w:rP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ными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финансами, снижение рисков неисполнения первоочередных и социально значимых расходных обязательств;</w:t>
      </w:r>
    </w:p>
    <w:p w:rsidR="00363D90" w:rsidRPr="00BE6AC7" w:rsidRDefault="006507C0">
      <w:pPr>
        <w:pStyle w:val="a3"/>
        <w:spacing w:line="247" w:lineRule="auto"/>
        <w:ind w:left="144" w:right="157" w:firstLine="716"/>
        <w:rPr>
          <w:sz w:val="28"/>
          <w:szCs w:val="28"/>
        </w:rPr>
      </w:pPr>
      <w:r w:rsidRPr="00BE6AC7">
        <w:rPr>
          <w:sz w:val="28"/>
          <w:szCs w:val="28"/>
        </w:rP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долга;</w:t>
      </w:r>
    </w:p>
    <w:p w:rsidR="00363D90" w:rsidRPr="00BE6AC7" w:rsidRDefault="006507C0">
      <w:pPr>
        <w:pStyle w:val="a3"/>
        <w:spacing w:before="14" w:line="244" w:lineRule="auto"/>
        <w:ind w:left="151" w:right="167" w:firstLine="701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>реализацию мер по укреплению финансовой дисциплины, соблюдению органами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местного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самоуправления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муниципальных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образований</w:t>
      </w:r>
      <w:r w:rsidR="002D7DB3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района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требований бюджетного законодательства;</w:t>
      </w:r>
    </w:p>
    <w:p w:rsidR="00363D90" w:rsidRPr="00BE6AC7" w:rsidRDefault="006507C0">
      <w:pPr>
        <w:pStyle w:val="a3"/>
        <w:spacing w:line="249" w:lineRule="auto"/>
        <w:ind w:left="154" w:right="181" w:firstLine="705"/>
        <w:rPr>
          <w:sz w:val="28"/>
          <w:szCs w:val="28"/>
        </w:rPr>
      </w:pPr>
      <w:r w:rsidRPr="00BE6AC7">
        <w:rPr>
          <w:sz w:val="28"/>
          <w:szCs w:val="28"/>
        </w:rPr>
        <w:t>вовлечение граждан в процесс принятия решений о распределении муниципальных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финансов;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rPr>
          <w:sz w:val="28"/>
          <w:szCs w:val="28"/>
        </w:rPr>
      </w:pPr>
      <w:r w:rsidRPr="00BE6AC7">
        <w:rPr>
          <w:sz w:val="28"/>
          <w:szCs w:val="28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импорто</w:t>
      </w:r>
      <w:r w:rsidR="002D7DB3">
        <w:rPr>
          <w:sz w:val="28"/>
          <w:szCs w:val="28"/>
        </w:rPr>
        <w:t xml:space="preserve">- </w:t>
      </w:r>
      <w:r w:rsidRPr="00BE6AC7">
        <w:rPr>
          <w:sz w:val="28"/>
          <w:szCs w:val="28"/>
        </w:rPr>
        <w:t>замещения программного обеспечения, программно-аппаратных комплексов и средств защиты информации;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rPr>
          <w:sz w:val="28"/>
          <w:szCs w:val="28"/>
        </w:rPr>
      </w:pPr>
      <w:r w:rsidRPr="00BE6AC7">
        <w:rPr>
          <w:sz w:val="28"/>
          <w:szCs w:val="28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Pr="00BE6AC7" w:rsidRDefault="00363D90">
      <w:pPr>
        <w:pStyle w:val="a3"/>
        <w:spacing w:before="13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spacing w:line="310" w:lineRule="exact"/>
        <w:ind w:right="3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2D7DB3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E43980" w:rsidRPr="00BE6AC7" w:rsidRDefault="002D7DB3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алоговой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>
        <w:rPr>
          <w:sz w:val="28"/>
          <w:szCs w:val="28"/>
        </w:rPr>
        <w:t xml:space="preserve"> </w:t>
      </w:r>
      <w:r w:rsidR="00E43980" w:rsidRPr="00BE6AC7">
        <w:rPr>
          <w:sz w:val="28"/>
          <w:szCs w:val="28"/>
        </w:rPr>
        <w:t xml:space="preserve">сельского поселения </w:t>
      </w:r>
    </w:p>
    <w:p w:rsidR="00636CFD" w:rsidRPr="00BE6AC7" w:rsidRDefault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 xml:space="preserve">Зубово-Полянского муниципального </w:t>
      </w:r>
    </w:p>
    <w:p w:rsidR="00636CFD" w:rsidRPr="00BE6AC7" w:rsidRDefault="002D7DB3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636CFD" w:rsidRPr="00BE6AC7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Мордовия</w:t>
      </w:r>
      <w:r>
        <w:rPr>
          <w:spacing w:val="-2"/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</w:p>
    <w:p w:rsidR="00363D90" w:rsidRPr="00BE6AC7" w:rsidRDefault="002D7DB3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плановый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71" w:right="132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Налоговая политика </w:t>
      </w:r>
      <w:r w:rsidR="00CD2578">
        <w:rPr>
          <w:sz w:val="28"/>
          <w:szCs w:val="28"/>
        </w:rPr>
        <w:t>Нововыселского</w:t>
      </w:r>
      <w:r w:rsidR="002D7DB3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2D7DB3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обеспечит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преемственность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основных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целей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и задач налоговой политики </w:t>
      </w:r>
      <w:r w:rsidR="00CD2578">
        <w:rPr>
          <w:sz w:val="28"/>
          <w:szCs w:val="28"/>
        </w:rPr>
        <w:t>Нововыселского</w:t>
      </w:r>
      <w:r w:rsidR="00504308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</w:t>
      </w:r>
      <w:r w:rsidR="00636CFD" w:rsidRPr="00BE6AC7">
        <w:rPr>
          <w:sz w:val="28"/>
          <w:szCs w:val="28"/>
        </w:rPr>
        <w:t xml:space="preserve"> Зубово-Полянского муниципального района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всех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доходных источников в запланированных объемах и мобилизации дополнительных </w:t>
      </w:r>
      <w:r w:rsidRPr="00BE6AC7">
        <w:rPr>
          <w:spacing w:val="-2"/>
          <w:sz w:val="28"/>
          <w:szCs w:val="28"/>
        </w:rPr>
        <w:t>доходов.</w:t>
      </w:r>
    </w:p>
    <w:p w:rsidR="00363D90" w:rsidRPr="00BE6AC7" w:rsidRDefault="006507C0">
      <w:pPr>
        <w:pStyle w:val="a3"/>
        <w:spacing w:before="1" w:line="249" w:lineRule="auto"/>
        <w:ind w:left="190" w:right="159" w:firstLine="699"/>
        <w:rPr>
          <w:sz w:val="28"/>
          <w:szCs w:val="28"/>
        </w:rPr>
      </w:pPr>
      <w:r w:rsidRPr="00BE6AC7">
        <w:rPr>
          <w:sz w:val="28"/>
          <w:szCs w:val="28"/>
        </w:rPr>
        <w:t>Налоговая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политика</w:t>
      </w:r>
      <w:r w:rsidR="00504308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504308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среднесрочной перспективе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основываться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следующих</w:t>
      </w:r>
      <w:r w:rsidR="0050430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приоритетных</w:t>
      </w:r>
      <w:r w:rsidR="00504308">
        <w:rPr>
          <w:sz w:val="28"/>
          <w:szCs w:val="28"/>
        </w:rPr>
        <w:t xml:space="preserve"> </w:t>
      </w:r>
      <w:r w:rsidR="00BD7382">
        <w:rPr>
          <w:sz w:val="28"/>
          <w:szCs w:val="28"/>
        </w:rPr>
        <w:t xml:space="preserve">    </w:t>
      </w:r>
      <w:r w:rsidRPr="00BE6AC7">
        <w:rPr>
          <w:sz w:val="28"/>
          <w:szCs w:val="28"/>
        </w:rPr>
        <w:t>направлениях: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стабильных и предсказуемых условий </w:t>
      </w:r>
      <w:r w:rsidRPr="00BE6AC7">
        <w:rPr>
          <w:spacing w:val="-2"/>
          <w:sz w:val="28"/>
          <w:szCs w:val="28"/>
        </w:rPr>
        <w:t>налогообложения;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rPr>
          <w:sz w:val="28"/>
          <w:szCs w:val="28"/>
        </w:rPr>
      </w:pPr>
      <w:r w:rsidRPr="00BE6AC7">
        <w:rPr>
          <w:sz w:val="28"/>
          <w:szCs w:val="28"/>
        </w:rPr>
        <w:t>рассмотрение предложений по изменению регионал</w:t>
      </w:r>
      <w:r w:rsidR="00636CFD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налогового законодательства с позиции справедливой налоговой нагрузки, создания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равных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условий,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способствующих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добросовестной</w:t>
      </w:r>
      <w:r w:rsidR="006C4AC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конкуренции, обеспечения сбалансированности бюджета;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rPr>
          <w:sz w:val="28"/>
          <w:szCs w:val="28"/>
        </w:rPr>
      </w:pPr>
      <w:r w:rsidRPr="00BE6AC7">
        <w:rPr>
          <w:sz w:val="28"/>
          <w:szCs w:val="28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увеличение налогового потенциала </w:t>
      </w:r>
      <w:r w:rsidR="00E86AB4">
        <w:rPr>
          <w:sz w:val="28"/>
          <w:szCs w:val="28"/>
        </w:rPr>
        <w:t>поселения</w:t>
      </w:r>
      <w:r w:rsidRPr="00BE6AC7">
        <w:rPr>
          <w:sz w:val="28"/>
          <w:szCs w:val="28"/>
        </w:rPr>
        <w:t xml:space="preserve"> за счет налогового стимулирования деловой активности в</w:t>
      </w:r>
      <w:r w:rsidR="00BD7382">
        <w:rPr>
          <w:sz w:val="28"/>
          <w:szCs w:val="28"/>
        </w:rPr>
        <w:t xml:space="preserve"> Нововыселском</w:t>
      </w:r>
      <w:r w:rsidR="003424E5" w:rsidRPr="00BE6AC7">
        <w:rPr>
          <w:sz w:val="28"/>
          <w:szCs w:val="28"/>
        </w:rPr>
        <w:t xml:space="preserve"> сельском поселении </w:t>
      </w:r>
      <w:r w:rsidR="00636CFD" w:rsidRPr="00BE6AC7">
        <w:rPr>
          <w:sz w:val="28"/>
          <w:szCs w:val="28"/>
        </w:rPr>
        <w:t xml:space="preserve"> Зубово-Полянско</w:t>
      </w:r>
      <w:r w:rsidR="003424E5" w:rsidRPr="00BE6AC7">
        <w:rPr>
          <w:sz w:val="28"/>
          <w:szCs w:val="28"/>
        </w:rPr>
        <w:t>го</w:t>
      </w:r>
      <w:r w:rsidR="00BD7382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муниципально</w:t>
      </w:r>
      <w:r w:rsidR="003424E5" w:rsidRPr="00BE6AC7">
        <w:rPr>
          <w:sz w:val="28"/>
          <w:szCs w:val="28"/>
        </w:rPr>
        <w:t xml:space="preserve">го </w:t>
      </w:r>
      <w:r w:rsidR="00636CFD" w:rsidRPr="00BE6AC7">
        <w:rPr>
          <w:sz w:val="28"/>
          <w:szCs w:val="28"/>
        </w:rPr>
        <w:t xml:space="preserve"> район</w:t>
      </w:r>
      <w:r w:rsidR="003424E5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 xml:space="preserve"> Республик</w:t>
      </w:r>
      <w:r w:rsidR="00636CFD" w:rsidRPr="00BE6AC7">
        <w:rPr>
          <w:sz w:val="28"/>
          <w:szCs w:val="28"/>
        </w:rPr>
        <w:t>и</w:t>
      </w:r>
      <w:r w:rsidRPr="00BE6AC7">
        <w:rPr>
          <w:sz w:val="28"/>
          <w:szCs w:val="28"/>
        </w:rPr>
        <w:t xml:space="preserve"> Мордовия, привлечения инвестиций,</w:t>
      </w:r>
      <w:r w:rsidR="00BD738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реализации</w:t>
      </w:r>
      <w:r w:rsidR="00BD738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инновационных</w:t>
      </w:r>
      <w:r w:rsidR="00BD738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3424E5" w:rsidP="003424E5">
      <w:pPr>
        <w:pStyle w:val="a5"/>
        <w:tabs>
          <w:tab w:val="left" w:pos="1384"/>
        </w:tabs>
        <w:spacing w:before="78" w:line="256" w:lineRule="auto"/>
        <w:ind w:left="112" w:right="194" w:firstLine="0"/>
        <w:jc w:val="left"/>
        <w:rPr>
          <w:sz w:val="28"/>
          <w:szCs w:val="28"/>
        </w:rPr>
      </w:pPr>
      <w:r w:rsidRPr="00BE6AC7">
        <w:rPr>
          <w:sz w:val="28"/>
          <w:szCs w:val="28"/>
        </w:rPr>
        <w:t xml:space="preserve">            5)  </w:t>
      </w:r>
      <w:r w:rsidR="006507C0" w:rsidRPr="00BE6AC7">
        <w:rPr>
          <w:sz w:val="28"/>
          <w:szCs w:val="28"/>
        </w:rPr>
        <w:t xml:space="preserve">повышение уровня ответственности главных администраторов доходов за качественное прогнозирование доходов консолидированного </w:t>
      </w:r>
      <w:r w:rsidR="006507C0" w:rsidRPr="00BE6AC7">
        <w:rPr>
          <w:sz w:val="28"/>
          <w:szCs w:val="28"/>
        </w:rPr>
        <w:lastRenderedPageBreak/>
        <w:t>бюджета</w:t>
      </w:r>
      <w:r w:rsidR="007D76C1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7D76C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выполнение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полном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объеме утвержденных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годовых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назначений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доходам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бюджета</w:t>
      </w:r>
      <w:r w:rsidR="007D76C1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7D76C1">
        <w:rPr>
          <w:sz w:val="28"/>
          <w:szCs w:val="28"/>
        </w:rPr>
        <w:t xml:space="preserve">  </w:t>
      </w:r>
      <w:r w:rsidRPr="00BE6AC7">
        <w:rPr>
          <w:sz w:val="28"/>
          <w:szCs w:val="28"/>
        </w:rPr>
        <w:t xml:space="preserve">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7D76C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 Мордовия и местных бюджетов, активизация претензионно</w:t>
      </w:r>
      <w:r w:rsidR="00636CFD" w:rsidRPr="00BE6AC7">
        <w:rPr>
          <w:sz w:val="28"/>
          <w:szCs w:val="28"/>
        </w:rPr>
        <w:t>-</w:t>
      </w:r>
      <w:r w:rsidR="006507C0" w:rsidRPr="00BE6AC7">
        <w:rPr>
          <w:sz w:val="28"/>
          <w:szCs w:val="28"/>
        </w:rPr>
        <w:t>исковой деятельности;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rPr>
          <w:sz w:val="28"/>
          <w:szCs w:val="28"/>
        </w:rPr>
      </w:pPr>
      <w:r w:rsidRPr="00BE6AC7">
        <w:rPr>
          <w:sz w:val="28"/>
          <w:szCs w:val="28"/>
        </w:rPr>
        <w:t>продолжение</w:t>
      </w:r>
      <w:r w:rsidR="007D76C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7D76C1">
        <w:rPr>
          <w:sz w:val="28"/>
          <w:szCs w:val="28"/>
        </w:rPr>
        <w:t xml:space="preserve"> обоснованности </w:t>
      </w:r>
      <w:r w:rsidRPr="00BE6AC7">
        <w:rPr>
          <w:spacing w:val="-2"/>
          <w:sz w:val="28"/>
          <w:szCs w:val="28"/>
        </w:rPr>
        <w:t>эффективности</w:t>
      </w:r>
    </w:p>
    <w:p w:rsidR="00363D90" w:rsidRPr="00BE6AC7" w:rsidRDefault="006507C0">
      <w:pPr>
        <w:pStyle w:val="a3"/>
        <w:spacing w:before="14" w:line="247" w:lineRule="auto"/>
        <w:ind w:left="108" w:right="142" w:firstLine="2"/>
        <w:rPr>
          <w:sz w:val="28"/>
          <w:szCs w:val="28"/>
        </w:rPr>
      </w:pPr>
      <w:r w:rsidRPr="00BE6AC7">
        <w:rPr>
          <w:sz w:val="28"/>
          <w:szCs w:val="28"/>
        </w:rPr>
        <w:t>применения налоговых льгот, отмена неэффективных и невостребованных льгот. В 202</w:t>
      </w:r>
      <w:r w:rsidR="00816C08" w:rsidRPr="00BE6AC7">
        <w:rPr>
          <w:sz w:val="28"/>
          <w:szCs w:val="28"/>
        </w:rPr>
        <w:t>6</w:t>
      </w:r>
      <w:r w:rsidRPr="00BE6AC7">
        <w:rPr>
          <w:w w:val="95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годах продолжится работа по проведения оценки эффективности налоговых расходов </w:t>
      </w:r>
      <w:r w:rsidR="00CD2578">
        <w:rPr>
          <w:sz w:val="28"/>
          <w:szCs w:val="28"/>
        </w:rPr>
        <w:t>Нововыселского</w:t>
      </w:r>
      <w:r w:rsidR="007D76C1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>Республики Мордовия и муниципальных образований</w:t>
      </w:r>
      <w:r w:rsidR="007D76C1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7D76C1">
        <w:rPr>
          <w:sz w:val="28"/>
          <w:szCs w:val="28"/>
        </w:rPr>
        <w:t xml:space="preserve">     </w:t>
      </w:r>
      <w:r w:rsidR="003424E5" w:rsidRPr="00BE6AC7">
        <w:rPr>
          <w:sz w:val="28"/>
          <w:szCs w:val="28"/>
        </w:rPr>
        <w:t>сельского поселения</w:t>
      </w:r>
      <w:r w:rsidR="007D76C1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7D76C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Pr="00BE6AC7" w:rsidRDefault="006507C0">
      <w:pPr>
        <w:pStyle w:val="a3"/>
        <w:spacing w:before="11" w:line="249" w:lineRule="auto"/>
        <w:ind w:left="115" w:right="144" w:firstLine="712"/>
        <w:rPr>
          <w:sz w:val="28"/>
          <w:szCs w:val="28"/>
        </w:rPr>
      </w:pPr>
      <w:r w:rsidRPr="00BE6AC7">
        <w:rPr>
          <w:sz w:val="28"/>
          <w:szCs w:val="28"/>
        </w:rPr>
        <w:t>Основные направления налоговой политики</w:t>
      </w:r>
      <w:r w:rsidR="00F31787">
        <w:rPr>
          <w:sz w:val="28"/>
          <w:szCs w:val="28"/>
        </w:rPr>
        <w:t xml:space="preserve"> </w:t>
      </w:r>
      <w:r w:rsidR="00CD2578">
        <w:rPr>
          <w:sz w:val="28"/>
          <w:szCs w:val="28"/>
        </w:rPr>
        <w:t>Нововыселского</w:t>
      </w:r>
      <w:r w:rsidR="00F31787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формируются в условиях внесения изменений в налоговую систему, основанны</w:t>
      </w:r>
      <w:r w:rsidR="00636CFD" w:rsidRPr="00BE6AC7">
        <w:rPr>
          <w:sz w:val="28"/>
          <w:szCs w:val="28"/>
        </w:rPr>
        <w:t>х</w:t>
      </w:r>
      <w:r w:rsidRPr="00BE6AC7">
        <w:rPr>
          <w:sz w:val="28"/>
          <w:szCs w:val="28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Pr="00BE6AC7" w:rsidRDefault="00363D90" w:rsidP="00BE6AC7">
      <w:pPr>
        <w:pStyle w:val="a3"/>
        <w:spacing w:before="7" w:line="244" w:lineRule="auto"/>
        <w:ind w:right="109"/>
        <w:rPr>
          <w:sz w:val="28"/>
          <w:szCs w:val="28"/>
        </w:rPr>
      </w:pPr>
    </w:p>
    <w:sectPr w:rsidR="00363D90" w:rsidRPr="00BE6AC7" w:rsidSect="00363D90">
      <w:headerReference w:type="default" r:id="rId10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65F" w:rsidRDefault="00E4465F" w:rsidP="00363D90">
      <w:r>
        <w:separator/>
      </w:r>
    </w:p>
  </w:endnote>
  <w:endnote w:type="continuationSeparator" w:id="1">
    <w:p w:rsidR="00E4465F" w:rsidRDefault="00E4465F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65F" w:rsidRDefault="00E4465F" w:rsidP="00363D90">
      <w:r>
        <w:separator/>
      </w:r>
    </w:p>
  </w:footnote>
  <w:footnote w:type="continuationSeparator" w:id="1">
    <w:p w:rsidR="00E4465F" w:rsidRDefault="00E4465F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E5" w:rsidRDefault="003424E5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120DB"/>
    <w:multiLevelType w:val="hybridMultilevel"/>
    <w:tmpl w:val="A0E4B498"/>
    <w:lvl w:ilvl="0" w:tplc="4F18D22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2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4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5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6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1277AC"/>
    <w:rsid w:val="0013774E"/>
    <w:rsid w:val="002355AE"/>
    <w:rsid w:val="002C485C"/>
    <w:rsid w:val="002D7DB3"/>
    <w:rsid w:val="002D7E3C"/>
    <w:rsid w:val="002E18F2"/>
    <w:rsid w:val="003424E5"/>
    <w:rsid w:val="00363D90"/>
    <w:rsid w:val="003E3F5F"/>
    <w:rsid w:val="00410FBF"/>
    <w:rsid w:val="00455DEC"/>
    <w:rsid w:val="00467538"/>
    <w:rsid w:val="00481FE2"/>
    <w:rsid w:val="00504308"/>
    <w:rsid w:val="00636CFD"/>
    <w:rsid w:val="006507C0"/>
    <w:rsid w:val="006C4AC5"/>
    <w:rsid w:val="006F35BB"/>
    <w:rsid w:val="006F3FD7"/>
    <w:rsid w:val="00731CFA"/>
    <w:rsid w:val="0073602B"/>
    <w:rsid w:val="00762EC8"/>
    <w:rsid w:val="007D5EF2"/>
    <w:rsid w:val="007D76C1"/>
    <w:rsid w:val="007F479B"/>
    <w:rsid w:val="00816C08"/>
    <w:rsid w:val="00857253"/>
    <w:rsid w:val="008928C2"/>
    <w:rsid w:val="008A5898"/>
    <w:rsid w:val="008C4392"/>
    <w:rsid w:val="008D2427"/>
    <w:rsid w:val="008F5905"/>
    <w:rsid w:val="009227D3"/>
    <w:rsid w:val="00931217"/>
    <w:rsid w:val="0095080A"/>
    <w:rsid w:val="009A4A21"/>
    <w:rsid w:val="00A54AD0"/>
    <w:rsid w:val="00A87DA1"/>
    <w:rsid w:val="00AC38B5"/>
    <w:rsid w:val="00AD078F"/>
    <w:rsid w:val="00B30145"/>
    <w:rsid w:val="00BD7382"/>
    <w:rsid w:val="00BE6AC7"/>
    <w:rsid w:val="00CC70C9"/>
    <w:rsid w:val="00CD12C6"/>
    <w:rsid w:val="00CD2578"/>
    <w:rsid w:val="00D15006"/>
    <w:rsid w:val="00DF285D"/>
    <w:rsid w:val="00E43980"/>
    <w:rsid w:val="00E4465F"/>
    <w:rsid w:val="00E4523E"/>
    <w:rsid w:val="00E86AB4"/>
    <w:rsid w:val="00EC4645"/>
    <w:rsid w:val="00EE3D5C"/>
    <w:rsid w:val="00F02115"/>
    <w:rsid w:val="00F31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F1B3E-0EA7-4CF0-96A9-65C01581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2356</Words>
  <Characters>13433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User1</cp:lastModifiedBy>
  <cp:revision>26</cp:revision>
  <cp:lastPrinted>2024-11-13T05:48:00Z</cp:lastPrinted>
  <dcterms:created xsi:type="dcterms:W3CDTF">2024-10-07T08:54:00Z</dcterms:created>
  <dcterms:modified xsi:type="dcterms:W3CDTF">2025-12-25T09:26:00Z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