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6BE" w:rsidRDefault="001246BE" w:rsidP="00B420A3">
      <w:pPr>
        <w:spacing w:line="288" w:lineRule="auto"/>
        <w:jc w:val="center"/>
        <w:rPr>
          <w:bCs/>
          <w:szCs w:val="28"/>
        </w:rPr>
      </w:pPr>
    </w:p>
    <w:p w:rsidR="00FE0C62" w:rsidRDefault="00FE0C62" w:rsidP="00FE0C62">
      <w:pPr>
        <w:pStyle w:val="a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АДМИНИСТРАЦИЯ</w:t>
      </w:r>
    </w:p>
    <w:p w:rsidR="00FE0C62" w:rsidRDefault="00FE0C62" w:rsidP="00FE0C62">
      <w:pPr>
        <w:pStyle w:val="a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АЧАДОВСКОГО  СЕЛЬСКОГО ПОСЕЛЕНИЯ</w:t>
      </w:r>
    </w:p>
    <w:p w:rsidR="00FE0C62" w:rsidRDefault="00FE0C62" w:rsidP="00FE0C62">
      <w:pPr>
        <w:pStyle w:val="a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ЗУБОВО-ПОЛЯНСКОГО МУНИЦИПАЛЬНОГО РАЙОНА</w:t>
      </w:r>
    </w:p>
    <w:p w:rsidR="00FE0C62" w:rsidRDefault="00FE0C62" w:rsidP="00FE0C62">
      <w:pPr>
        <w:pStyle w:val="a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FE0C62" w:rsidRDefault="00FE0C62" w:rsidP="00FE0C62">
      <w:pPr>
        <w:jc w:val="center"/>
        <w:rPr>
          <w:b w:val="0"/>
        </w:rPr>
      </w:pPr>
    </w:p>
    <w:p w:rsidR="00FE0C62" w:rsidRDefault="00FE0C62" w:rsidP="00FE0C62">
      <w:pPr>
        <w:jc w:val="center"/>
        <w:rPr>
          <w:b w:val="0"/>
        </w:rPr>
      </w:pPr>
    </w:p>
    <w:p w:rsidR="00FE0C62" w:rsidRPr="00FE0C62" w:rsidRDefault="00FE0C62" w:rsidP="00FE0C62">
      <w:pPr>
        <w:tabs>
          <w:tab w:val="left" w:pos="2910"/>
          <w:tab w:val="center" w:pos="5462"/>
        </w:tabs>
        <w:jc w:val="center"/>
        <w:rPr>
          <w:b w:val="0"/>
          <w:spacing w:val="30"/>
          <w:sz w:val="24"/>
          <w:szCs w:val="24"/>
        </w:rPr>
      </w:pPr>
      <w:r w:rsidRPr="00FE0C62">
        <w:rPr>
          <w:spacing w:val="30"/>
          <w:sz w:val="24"/>
          <w:szCs w:val="24"/>
        </w:rPr>
        <w:t>ПОСТАНОВЛЕНИЕ</w:t>
      </w:r>
    </w:p>
    <w:p w:rsidR="00FE0C62" w:rsidRPr="00FE0C62" w:rsidRDefault="00FE0C62" w:rsidP="00FE0C62">
      <w:pPr>
        <w:pStyle w:val="1"/>
        <w:rPr>
          <w:b w:val="0"/>
          <w:sz w:val="24"/>
          <w:szCs w:val="24"/>
        </w:rPr>
      </w:pPr>
      <w:r w:rsidRPr="00FE0C62">
        <w:rPr>
          <w:b w:val="0"/>
          <w:sz w:val="24"/>
          <w:szCs w:val="24"/>
        </w:rPr>
        <w:t>от 1</w:t>
      </w:r>
      <w:r>
        <w:rPr>
          <w:b w:val="0"/>
          <w:sz w:val="24"/>
          <w:szCs w:val="24"/>
        </w:rPr>
        <w:t>4</w:t>
      </w:r>
      <w:r w:rsidRPr="00FE0C62">
        <w:rPr>
          <w:b w:val="0"/>
          <w:sz w:val="24"/>
          <w:szCs w:val="24"/>
        </w:rPr>
        <w:t xml:space="preserve"> июля  2025 года                                                                                                    № 1</w:t>
      </w:r>
      <w:r>
        <w:rPr>
          <w:b w:val="0"/>
          <w:sz w:val="24"/>
          <w:szCs w:val="24"/>
        </w:rPr>
        <w:t>10</w:t>
      </w:r>
    </w:p>
    <w:p w:rsidR="009A52B6" w:rsidRPr="00406B24" w:rsidRDefault="009A52B6" w:rsidP="00B420A3">
      <w:pPr>
        <w:spacing w:line="288" w:lineRule="auto"/>
        <w:jc w:val="center"/>
        <w:rPr>
          <w:b w:val="0"/>
          <w:szCs w:val="28"/>
        </w:rPr>
      </w:pPr>
    </w:p>
    <w:p w:rsidR="00400581" w:rsidRDefault="00400581" w:rsidP="00400581">
      <w:pPr>
        <w:spacing w:after="5" w:line="271" w:lineRule="auto"/>
        <w:ind w:left="115" w:right="576" w:firstLine="682"/>
        <w:jc w:val="both"/>
        <w:rPr>
          <w:color w:val="000000"/>
          <w:szCs w:val="22"/>
          <w:lang w:eastAsia="en-US"/>
        </w:rPr>
      </w:pPr>
      <w:r w:rsidRPr="005D0C42">
        <w:rPr>
          <w:color w:val="000000"/>
          <w:szCs w:val="22"/>
          <w:lang w:eastAsia="en-US"/>
        </w:rPr>
        <w:t>О создании согласительной комиссии по согласованию местополож</w:t>
      </w:r>
      <w:r w:rsidRPr="005D0C42">
        <w:rPr>
          <w:color w:val="000000"/>
          <w:szCs w:val="22"/>
          <w:lang w:eastAsia="en-US"/>
        </w:rPr>
        <w:t>е</w:t>
      </w:r>
      <w:r w:rsidRPr="005D0C42">
        <w:rPr>
          <w:color w:val="000000"/>
          <w:szCs w:val="22"/>
          <w:lang w:eastAsia="en-US"/>
        </w:rPr>
        <w:t>ния границ земельных участков при выполнении комплексных кадастр</w:t>
      </w:r>
      <w:r w:rsidRPr="005D0C42">
        <w:rPr>
          <w:color w:val="000000"/>
          <w:szCs w:val="22"/>
          <w:lang w:eastAsia="en-US"/>
        </w:rPr>
        <w:t>о</w:t>
      </w:r>
      <w:r w:rsidRPr="005D0C42">
        <w:rPr>
          <w:color w:val="000000"/>
          <w:szCs w:val="22"/>
          <w:lang w:eastAsia="en-US"/>
        </w:rPr>
        <w:t xml:space="preserve">вых работ на территории </w:t>
      </w:r>
      <w:r w:rsidR="00FE0C62" w:rsidRPr="005D0C42">
        <w:rPr>
          <w:color w:val="000000"/>
          <w:szCs w:val="22"/>
          <w:lang w:eastAsia="en-US"/>
        </w:rPr>
        <w:t>Ачадовского сельского</w:t>
      </w:r>
      <w:r w:rsidRPr="005D0C42">
        <w:rPr>
          <w:color w:val="000000"/>
          <w:szCs w:val="22"/>
          <w:lang w:eastAsia="en-US"/>
        </w:rPr>
        <w:t xml:space="preserve"> поселения Зубово-Полянского  района Республики Мордовия</w:t>
      </w:r>
      <w:r w:rsidR="00FE0C62" w:rsidRPr="005D0C42">
        <w:rPr>
          <w:color w:val="000000"/>
          <w:szCs w:val="22"/>
          <w:lang w:eastAsia="en-US"/>
        </w:rPr>
        <w:t>.</w:t>
      </w:r>
    </w:p>
    <w:p w:rsidR="005D0C42" w:rsidRPr="005D0C42" w:rsidRDefault="005D0C42" w:rsidP="00400581">
      <w:pPr>
        <w:spacing w:after="5" w:line="271" w:lineRule="auto"/>
        <w:ind w:left="115" w:right="576" w:firstLine="682"/>
        <w:jc w:val="both"/>
        <w:rPr>
          <w:color w:val="000000"/>
          <w:szCs w:val="22"/>
          <w:lang w:eastAsia="en-US"/>
        </w:rPr>
      </w:pPr>
    </w:p>
    <w:p w:rsidR="00400581" w:rsidRPr="00400581" w:rsidRDefault="00400581" w:rsidP="00400581">
      <w:pPr>
        <w:spacing w:after="5" w:line="271" w:lineRule="auto"/>
        <w:ind w:left="125" w:right="327" w:firstLine="692"/>
        <w:jc w:val="both"/>
        <w:rPr>
          <w:b w:val="0"/>
          <w:color w:val="000000"/>
          <w:szCs w:val="22"/>
          <w:lang w:eastAsia="en-US"/>
        </w:rPr>
      </w:pPr>
      <w:r w:rsidRPr="00400581">
        <w:rPr>
          <w:b w:val="0"/>
          <w:color w:val="000000"/>
          <w:szCs w:val="22"/>
          <w:lang w:eastAsia="en-US"/>
        </w:rPr>
        <w:t xml:space="preserve">В соответствии со ст. 42.10 Федерального закона от 24 июля 2007 г. № 221 -ФЗ «О кадастровой деятельности», на основании Постановления Правительства Республики Мордовия от 25 января 2018 г. </w:t>
      </w:r>
      <w:r w:rsidRPr="00400581">
        <w:rPr>
          <w:b w:val="0"/>
          <w:color w:val="000000"/>
          <w:szCs w:val="22"/>
          <w:lang w:val="en-US" w:eastAsia="en-US"/>
        </w:rPr>
        <w:t>N</w:t>
      </w:r>
      <w:r w:rsidRPr="00400581">
        <w:rPr>
          <w:b w:val="0"/>
          <w:color w:val="000000"/>
          <w:szCs w:val="22"/>
          <w:lang w:eastAsia="en-US"/>
        </w:rPr>
        <w:t>2 32 «Об утверждении Типового регламента работы согласительной комиссии по вопросу согласования местоп</w:t>
      </w:r>
      <w:r w:rsidRPr="00400581">
        <w:rPr>
          <w:b w:val="0"/>
          <w:color w:val="000000"/>
          <w:szCs w:val="22"/>
          <w:lang w:eastAsia="en-US"/>
        </w:rPr>
        <w:t>о</w:t>
      </w:r>
      <w:r w:rsidRPr="00400581">
        <w:rPr>
          <w:b w:val="0"/>
          <w:color w:val="000000"/>
          <w:szCs w:val="22"/>
          <w:lang w:eastAsia="en-US"/>
        </w:rPr>
        <w:t xml:space="preserve">ложения границ земельных участков при выполнении комплексных кадастровых работ», руководствуясь Уставом </w:t>
      </w:r>
      <w:r w:rsidR="00FE0C62">
        <w:rPr>
          <w:b w:val="0"/>
          <w:color w:val="000000"/>
          <w:szCs w:val="22"/>
          <w:lang w:eastAsia="en-US"/>
        </w:rPr>
        <w:t>Ачадовского сельского</w:t>
      </w:r>
      <w:r>
        <w:rPr>
          <w:b w:val="0"/>
          <w:color w:val="000000"/>
          <w:szCs w:val="22"/>
          <w:lang w:eastAsia="en-US"/>
        </w:rPr>
        <w:t xml:space="preserve"> поселения Зубово-Полянского </w:t>
      </w:r>
      <w:r w:rsidRPr="00400581">
        <w:rPr>
          <w:b w:val="0"/>
          <w:color w:val="000000"/>
          <w:szCs w:val="22"/>
          <w:lang w:eastAsia="en-US"/>
        </w:rPr>
        <w:t xml:space="preserve"> муниципального района Республики Мордовия</w:t>
      </w:r>
      <w:r>
        <w:rPr>
          <w:b w:val="0"/>
          <w:color w:val="000000"/>
          <w:szCs w:val="22"/>
          <w:lang w:eastAsia="en-US"/>
        </w:rPr>
        <w:t>:</w:t>
      </w:r>
    </w:p>
    <w:p w:rsidR="00400581" w:rsidRPr="00400581" w:rsidRDefault="00400581" w:rsidP="00400581">
      <w:pPr>
        <w:spacing w:line="260" w:lineRule="auto"/>
        <w:ind w:left="119" w:right="158" w:firstLine="730"/>
        <w:rPr>
          <w:b w:val="0"/>
          <w:color w:val="000000"/>
          <w:szCs w:val="22"/>
          <w:lang w:eastAsia="en-US"/>
        </w:rPr>
      </w:pPr>
      <w:r>
        <w:rPr>
          <w:b w:val="0"/>
          <w:noProof/>
          <w:color w:val="000000"/>
          <w:szCs w:val="22"/>
        </w:rPr>
        <w:drawing>
          <wp:inline distT="0" distB="0" distL="0" distR="0">
            <wp:extent cx="103505" cy="127000"/>
            <wp:effectExtent l="0" t="0" r="0" b="635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86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" cy="12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00581">
        <w:rPr>
          <w:b w:val="0"/>
          <w:color w:val="000000"/>
          <w:szCs w:val="22"/>
          <w:lang w:eastAsia="en-US"/>
        </w:rPr>
        <w:t>Создать</w:t>
      </w:r>
      <w:r w:rsidRPr="00400581">
        <w:rPr>
          <w:b w:val="0"/>
          <w:color w:val="000000"/>
          <w:szCs w:val="22"/>
          <w:lang w:eastAsia="en-US"/>
        </w:rPr>
        <w:tab/>
      </w:r>
      <w:bookmarkStart w:id="0" w:name="_GoBack"/>
      <w:bookmarkEnd w:id="0"/>
      <w:r w:rsidRPr="00400581">
        <w:rPr>
          <w:b w:val="0"/>
          <w:color w:val="000000"/>
          <w:szCs w:val="22"/>
          <w:lang w:eastAsia="en-US"/>
        </w:rPr>
        <w:t>согласительную</w:t>
      </w:r>
      <w:r w:rsidRPr="00400581">
        <w:rPr>
          <w:b w:val="0"/>
          <w:color w:val="000000"/>
          <w:szCs w:val="22"/>
          <w:lang w:eastAsia="en-US"/>
        </w:rPr>
        <w:tab/>
        <w:t>КОМИССИЮ</w:t>
      </w:r>
      <w:r w:rsidRPr="00400581">
        <w:rPr>
          <w:b w:val="0"/>
          <w:color w:val="000000"/>
          <w:szCs w:val="22"/>
          <w:lang w:eastAsia="en-US"/>
        </w:rPr>
        <w:tab/>
        <w:t>по</w:t>
      </w:r>
      <w:r w:rsidRPr="00400581">
        <w:rPr>
          <w:b w:val="0"/>
          <w:color w:val="000000"/>
          <w:szCs w:val="22"/>
          <w:lang w:eastAsia="en-US"/>
        </w:rPr>
        <w:tab/>
        <w:t>согласованию местоп</w:t>
      </w:r>
      <w:r w:rsidRPr="00400581">
        <w:rPr>
          <w:b w:val="0"/>
          <w:color w:val="000000"/>
          <w:szCs w:val="22"/>
          <w:lang w:eastAsia="en-US"/>
        </w:rPr>
        <w:t>о</w:t>
      </w:r>
      <w:r w:rsidRPr="00400581">
        <w:rPr>
          <w:b w:val="0"/>
          <w:color w:val="000000"/>
          <w:szCs w:val="22"/>
          <w:lang w:eastAsia="en-US"/>
        </w:rPr>
        <w:t xml:space="preserve">ложения границ земельных участков при выполнении комплексных кадастровых работ на территории </w:t>
      </w:r>
      <w:r w:rsidR="00FE0C62">
        <w:rPr>
          <w:b w:val="0"/>
          <w:color w:val="000000"/>
          <w:szCs w:val="22"/>
          <w:lang w:eastAsia="en-US"/>
        </w:rPr>
        <w:t xml:space="preserve">Ачадовского сельского </w:t>
      </w:r>
      <w:r>
        <w:rPr>
          <w:b w:val="0"/>
          <w:color w:val="000000"/>
          <w:szCs w:val="22"/>
          <w:lang w:eastAsia="en-US"/>
        </w:rPr>
        <w:t xml:space="preserve"> поселения Зубово-Полянского </w:t>
      </w:r>
      <w:r w:rsidRPr="00400581">
        <w:rPr>
          <w:b w:val="0"/>
          <w:color w:val="000000"/>
          <w:szCs w:val="22"/>
          <w:lang w:eastAsia="en-US"/>
        </w:rPr>
        <w:t xml:space="preserve"> мун</w:t>
      </w:r>
      <w:r w:rsidRPr="00400581">
        <w:rPr>
          <w:b w:val="0"/>
          <w:color w:val="000000"/>
          <w:szCs w:val="22"/>
          <w:lang w:eastAsia="en-US"/>
        </w:rPr>
        <w:t>и</w:t>
      </w:r>
      <w:r w:rsidRPr="00400581">
        <w:rPr>
          <w:b w:val="0"/>
          <w:color w:val="000000"/>
          <w:szCs w:val="22"/>
          <w:lang w:eastAsia="en-US"/>
        </w:rPr>
        <w:t>ципального района Республики Мордовия.</w:t>
      </w:r>
    </w:p>
    <w:p w:rsidR="00400581" w:rsidRPr="00400581" w:rsidRDefault="00400581" w:rsidP="00400581">
      <w:pPr>
        <w:spacing w:after="5" w:line="271" w:lineRule="auto"/>
        <w:ind w:left="187" w:right="317" w:firstLine="701"/>
        <w:jc w:val="both"/>
        <w:rPr>
          <w:b w:val="0"/>
          <w:color w:val="000000"/>
          <w:szCs w:val="22"/>
          <w:lang w:eastAsia="en-US"/>
        </w:rPr>
      </w:pPr>
      <w:r w:rsidRPr="00400581">
        <w:rPr>
          <w:b w:val="0"/>
          <w:color w:val="000000"/>
          <w:szCs w:val="22"/>
          <w:lang w:eastAsia="en-US"/>
        </w:rPr>
        <w:t>2. Утвердить Состав согласительной комиссии по согласованию местоп</w:t>
      </w:r>
      <w:r w:rsidRPr="00400581">
        <w:rPr>
          <w:b w:val="0"/>
          <w:color w:val="000000"/>
          <w:szCs w:val="22"/>
          <w:lang w:eastAsia="en-US"/>
        </w:rPr>
        <w:t>о</w:t>
      </w:r>
      <w:r w:rsidRPr="00400581">
        <w:rPr>
          <w:b w:val="0"/>
          <w:color w:val="000000"/>
          <w:szCs w:val="22"/>
          <w:lang w:eastAsia="en-US"/>
        </w:rPr>
        <w:t xml:space="preserve">ложения границ земельных участков при выполнении комплексных кадастровых работ на территории </w:t>
      </w:r>
      <w:r w:rsidR="00FE0C62">
        <w:rPr>
          <w:b w:val="0"/>
          <w:color w:val="000000"/>
          <w:szCs w:val="22"/>
          <w:lang w:eastAsia="en-US"/>
        </w:rPr>
        <w:t>Ачадовского сельского</w:t>
      </w:r>
      <w:r>
        <w:rPr>
          <w:b w:val="0"/>
          <w:color w:val="000000"/>
          <w:szCs w:val="22"/>
          <w:lang w:eastAsia="en-US"/>
        </w:rPr>
        <w:t xml:space="preserve"> поселения Зубово-Полянского </w:t>
      </w:r>
      <w:r w:rsidRPr="00400581">
        <w:rPr>
          <w:b w:val="0"/>
          <w:color w:val="000000"/>
          <w:szCs w:val="22"/>
          <w:lang w:eastAsia="en-US"/>
        </w:rPr>
        <w:t xml:space="preserve"> м</w:t>
      </w:r>
      <w:r w:rsidRPr="00400581">
        <w:rPr>
          <w:b w:val="0"/>
          <w:color w:val="000000"/>
          <w:szCs w:val="22"/>
          <w:lang w:eastAsia="en-US"/>
        </w:rPr>
        <w:t>у</w:t>
      </w:r>
      <w:r w:rsidRPr="00400581">
        <w:rPr>
          <w:b w:val="0"/>
          <w:color w:val="000000"/>
          <w:szCs w:val="22"/>
          <w:lang w:eastAsia="en-US"/>
        </w:rPr>
        <w:t>ниципального района Республики Мордовия согласно Приложения 1.</w:t>
      </w:r>
    </w:p>
    <w:p w:rsidR="00400581" w:rsidRPr="00400581" w:rsidRDefault="00400581" w:rsidP="00980DB2">
      <w:pPr>
        <w:spacing w:after="5" w:line="271" w:lineRule="auto"/>
        <w:ind w:left="187" w:right="317" w:firstLine="701"/>
        <w:jc w:val="both"/>
        <w:rPr>
          <w:b w:val="0"/>
          <w:color w:val="000000"/>
          <w:szCs w:val="22"/>
          <w:lang w:eastAsia="en-US"/>
        </w:rPr>
      </w:pPr>
      <w:r w:rsidRPr="00400581">
        <w:rPr>
          <w:b w:val="0"/>
          <w:color w:val="000000"/>
          <w:szCs w:val="22"/>
          <w:lang w:eastAsia="en-US"/>
        </w:rPr>
        <w:t>З. Утвердить Регламент работы согласительной комиссии по согласованию местоположения границ земельных участков при выполнении комплексных кад</w:t>
      </w:r>
      <w:r w:rsidRPr="00400581">
        <w:rPr>
          <w:b w:val="0"/>
          <w:color w:val="000000"/>
          <w:szCs w:val="22"/>
          <w:lang w:eastAsia="en-US"/>
        </w:rPr>
        <w:t>а</w:t>
      </w:r>
      <w:r w:rsidRPr="00400581">
        <w:rPr>
          <w:b w:val="0"/>
          <w:color w:val="000000"/>
          <w:szCs w:val="22"/>
          <w:lang w:eastAsia="en-US"/>
        </w:rPr>
        <w:t xml:space="preserve">стровых работ на территории </w:t>
      </w:r>
      <w:r w:rsidR="00FE0C62">
        <w:rPr>
          <w:b w:val="0"/>
          <w:color w:val="000000"/>
          <w:szCs w:val="22"/>
          <w:lang w:eastAsia="en-US"/>
        </w:rPr>
        <w:t>Ачадовского сельского</w:t>
      </w:r>
      <w:r>
        <w:rPr>
          <w:b w:val="0"/>
          <w:color w:val="000000"/>
          <w:szCs w:val="22"/>
          <w:lang w:eastAsia="en-US"/>
        </w:rPr>
        <w:t xml:space="preserve"> поселения Зубово-Полянского </w:t>
      </w:r>
      <w:r w:rsidRPr="00400581">
        <w:rPr>
          <w:b w:val="0"/>
          <w:color w:val="000000"/>
          <w:szCs w:val="22"/>
          <w:lang w:eastAsia="en-US"/>
        </w:rPr>
        <w:t xml:space="preserve"> муниципального района Республики Мордовия, согласно Прилож</w:t>
      </w:r>
      <w:r w:rsidRPr="00400581">
        <w:rPr>
          <w:b w:val="0"/>
          <w:color w:val="000000"/>
          <w:szCs w:val="22"/>
          <w:lang w:eastAsia="en-US"/>
        </w:rPr>
        <w:t>е</w:t>
      </w:r>
      <w:r w:rsidRPr="00400581">
        <w:rPr>
          <w:b w:val="0"/>
          <w:color w:val="000000"/>
          <w:szCs w:val="22"/>
          <w:lang w:eastAsia="en-US"/>
        </w:rPr>
        <w:t>ния 2.</w:t>
      </w:r>
    </w:p>
    <w:p w:rsidR="00400581" w:rsidRDefault="00980DB2" w:rsidP="00400581">
      <w:pPr>
        <w:spacing w:after="753" w:line="271" w:lineRule="auto"/>
        <w:ind w:left="187" w:right="14" w:firstLine="701"/>
        <w:jc w:val="both"/>
        <w:rPr>
          <w:b w:val="0"/>
          <w:color w:val="000000"/>
          <w:szCs w:val="22"/>
          <w:lang w:eastAsia="en-US"/>
        </w:rPr>
      </w:pPr>
      <w:r>
        <w:rPr>
          <w:b w:val="0"/>
          <w:color w:val="000000"/>
          <w:szCs w:val="22"/>
          <w:lang w:eastAsia="en-US"/>
        </w:rPr>
        <w:t>4</w:t>
      </w:r>
      <w:r w:rsidR="00400581" w:rsidRPr="00400581">
        <w:rPr>
          <w:b w:val="0"/>
          <w:color w:val="000000"/>
          <w:szCs w:val="22"/>
          <w:lang w:eastAsia="en-US"/>
        </w:rPr>
        <w:t>. Настоящее Постановление вступает в силу со дня его официального опу</w:t>
      </w:r>
      <w:r w:rsidR="00400581" w:rsidRPr="00400581">
        <w:rPr>
          <w:b w:val="0"/>
          <w:color w:val="000000"/>
          <w:szCs w:val="22"/>
          <w:lang w:eastAsia="en-US"/>
        </w:rPr>
        <w:t>б</w:t>
      </w:r>
      <w:r w:rsidR="00400581" w:rsidRPr="00400581">
        <w:rPr>
          <w:b w:val="0"/>
          <w:color w:val="000000"/>
          <w:szCs w:val="22"/>
          <w:lang w:eastAsia="en-US"/>
        </w:rPr>
        <w:t>ликования.</w:t>
      </w:r>
    </w:p>
    <w:p w:rsidR="00FE0C62" w:rsidRDefault="001246BE" w:rsidP="00FE0C62">
      <w:pPr>
        <w:spacing w:line="271" w:lineRule="auto"/>
        <w:ind w:left="187" w:right="14" w:hanging="45"/>
        <w:jc w:val="both"/>
        <w:rPr>
          <w:b w:val="0"/>
          <w:color w:val="000000"/>
          <w:szCs w:val="22"/>
          <w:lang w:eastAsia="en-US"/>
        </w:rPr>
      </w:pPr>
      <w:r>
        <w:rPr>
          <w:b w:val="0"/>
          <w:color w:val="000000"/>
          <w:szCs w:val="22"/>
          <w:lang w:eastAsia="en-US"/>
        </w:rPr>
        <w:t xml:space="preserve">Глава </w:t>
      </w:r>
      <w:r w:rsidR="00FE0C62">
        <w:rPr>
          <w:b w:val="0"/>
          <w:color w:val="000000"/>
          <w:szCs w:val="22"/>
          <w:lang w:eastAsia="en-US"/>
        </w:rPr>
        <w:t>Ачадовского</w:t>
      </w:r>
    </w:p>
    <w:p w:rsidR="00400581" w:rsidRPr="00400581" w:rsidRDefault="00FE0C62" w:rsidP="00FE0C62">
      <w:pPr>
        <w:spacing w:line="271" w:lineRule="auto"/>
        <w:ind w:left="187" w:right="14" w:hanging="45"/>
        <w:jc w:val="both"/>
        <w:rPr>
          <w:b w:val="0"/>
          <w:color w:val="000000"/>
          <w:szCs w:val="22"/>
          <w:lang w:eastAsia="en-US"/>
        </w:rPr>
      </w:pPr>
      <w:r>
        <w:rPr>
          <w:b w:val="0"/>
          <w:color w:val="000000"/>
          <w:szCs w:val="22"/>
          <w:lang w:eastAsia="en-US"/>
        </w:rPr>
        <w:t xml:space="preserve">сельского </w:t>
      </w:r>
      <w:r w:rsidR="001246BE">
        <w:rPr>
          <w:b w:val="0"/>
          <w:color w:val="000000"/>
          <w:szCs w:val="22"/>
          <w:lang w:eastAsia="en-US"/>
        </w:rPr>
        <w:t xml:space="preserve"> поселения                           </w:t>
      </w:r>
      <w:r>
        <w:rPr>
          <w:b w:val="0"/>
          <w:color w:val="000000"/>
          <w:szCs w:val="22"/>
          <w:lang w:eastAsia="en-US"/>
        </w:rPr>
        <w:t xml:space="preserve">   </w:t>
      </w:r>
      <w:r w:rsidR="001246BE">
        <w:rPr>
          <w:b w:val="0"/>
          <w:color w:val="000000"/>
          <w:szCs w:val="22"/>
          <w:lang w:eastAsia="en-US"/>
        </w:rPr>
        <w:t xml:space="preserve">              </w:t>
      </w:r>
      <w:r>
        <w:rPr>
          <w:b w:val="0"/>
          <w:color w:val="000000"/>
          <w:szCs w:val="22"/>
          <w:lang w:eastAsia="en-US"/>
        </w:rPr>
        <w:t>Г.Н.Галынин</w:t>
      </w:r>
    </w:p>
    <w:p w:rsidR="00980DB2" w:rsidRDefault="00980DB2" w:rsidP="00400581">
      <w:pPr>
        <w:spacing w:after="488" w:line="271" w:lineRule="auto"/>
        <w:ind w:left="4293" w:right="471" w:firstLine="3294"/>
        <w:jc w:val="both"/>
        <w:rPr>
          <w:b w:val="0"/>
          <w:color w:val="000000"/>
          <w:szCs w:val="22"/>
          <w:lang w:eastAsia="en-US"/>
        </w:rPr>
      </w:pPr>
    </w:p>
    <w:p w:rsidR="00980DB2" w:rsidRDefault="00980DB2" w:rsidP="00400581">
      <w:pPr>
        <w:spacing w:after="488" w:line="271" w:lineRule="auto"/>
        <w:ind w:left="4293" w:right="471" w:firstLine="3294"/>
        <w:jc w:val="both"/>
        <w:rPr>
          <w:b w:val="0"/>
          <w:color w:val="000000"/>
          <w:szCs w:val="22"/>
          <w:lang w:eastAsia="en-US"/>
        </w:rPr>
      </w:pPr>
    </w:p>
    <w:p w:rsidR="00400581" w:rsidRPr="00FE0C62" w:rsidRDefault="00400581" w:rsidP="00400581">
      <w:pPr>
        <w:spacing w:after="488" w:line="271" w:lineRule="auto"/>
        <w:ind w:left="4293" w:right="471" w:firstLine="3294"/>
        <w:jc w:val="both"/>
        <w:rPr>
          <w:b w:val="0"/>
          <w:color w:val="000000"/>
          <w:sz w:val="20"/>
          <w:lang w:eastAsia="en-US"/>
        </w:rPr>
      </w:pPr>
      <w:r w:rsidRPr="00FE0C62">
        <w:rPr>
          <w:b w:val="0"/>
          <w:color w:val="000000"/>
          <w:sz w:val="20"/>
          <w:lang w:eastAsia="en-US"/>
        </w:rPr>
        <w:lastRenderedPageBreak/>
        <w:t>Приложение 1 к Пост</w:t>
      </w:r>
      <w:r w:rsidRPr="00FE0C62">
        <w:rPr>
          <w:b w:val="0"/>
          <w:color w:val="000000"/>
          <w:sz w:val="20"/>
          <w:lang w:eastAsia="en-US"/>
        </w:rPr>
        <w:t>а</w:t>
      </w:r>
      <w:r w:rsidRPr="00FE0C62">
        <w:rPr>
          <w:b w:val="0"/>
          <w:color w:val="000000"/>
          <w:sz w:val="20"/>
          <w:lang w:eastAsia="en-US"/>
        </w:rPr>
        <w:t xml:space="preserve">новлению администрации </w:t>
      </w:r>
      <w:r w:rsidR="00FE0C62" w:rsidRPr="00FE0C62">
        <w:rPr>
          <w:b w:val="0"/>
          <w:color w:val="000000"/>
          <w:sz w:val="20"/>
          <w:lang w:eastAsia="en-US"/>
        </w:rPr>
        <w:t>Ачадовского сельского</w:t>
      </w:r>
      <w:r w:rsidRPr="00FE0C62">
        <w:rPr>
          <w:b w:val="0"/>
          <w:color w:val="000000"/>
          <w:sz w:val="20"/>
          <w:lang w:eastAsia="en-US"/>
        </w:rPr>
        <w:t xml:space="preserve"> поселения З</w:t>
      </w:r>
      <w:r w:rsidRPr="00FE0C62">
        <w:rPr>
          <w:b w:val="0"/>
          <w:color w:val="000000"/>
          <w:sz w:val="20"/>
          <w:lang w:eastAsia="en-US"/>
        </w:rPr>
        <w:t>у</w:t>
      </w:r>
      <w:r w:rsidRPr="00FE0C62">
        <w:rPr>
          <w:b w:val="0"/>
          <w:color w:val="000000"/>
          <w:sz w:val="20"/>
          <w:lang w:eastAsia="en-US"/>
        </w:rPr>
        <w:t xml:space="preserve">бово-Полянского муниципального района Республики Мордовия от </w:t>
      </w:r>
      <w:r w:rsidR="001904E5" w:rsidRPr="001904E5">
        <w:rPr>
          <w:b w:val="0"/>
          <w:color w:val="000000"/>
          <w:sz w:val="20"/>
          <w:lang w:eastAsia="en-US"/>
        </w:rPr>
        <w:t>«1</w:t>
      </w:r>
      <w:r w:rsidR="001904E5">
        <w:rPr>
          <w:b w:val="0"/>
          <w:color w:val="000000"/>
          <w:sz w:val="20"/>
          <w:lang w:eastAsia="en-US"/>
        </w:rPr>
        <w:t>4</w:t>
      </w:r>
      <w:r w:rsidR="001904E5" w:rsidRPr="001904E5">
        <w:rPr>
          <w:b w:val="0"/>
          <w:color w:val="000000"/>
          <w:sz w:val="20"/>
          <w:lang w:eastAsia="en-US"/>
        </w:rPr>
        <w:t xml:space="preserve">» </w:t>
      </w:r>
      <w:r w:rsidR="001904E5">
        <w:rPr>
          <w:b w:val="0"/>
          <w:color w:val="000000"/>
          <w:sz w:val="20"/>
          <w:lang w:eastAsia="en-US"/>
        </w:rPr>
        <w:t>июля</w:t>
      </w:r>
      <w:r w:rsidR="001904E5" w:rsidRPr="001904E5">
        <w:rPr>
          <w:b w:val="0"/>
          <w:color w:val="000000"/>
          <w:sz w:val="20"/>
          <w:lang w:eastAsia="en-US"/>
        </w:rPr>
        <w:t xml:space="preserve"> 2025г. № 1</w:t>
      </w:r>
      <w:r w:rsidR="001904E5">
        <w:rPr>
          <w:b w:val="0"/>
          <w:color w:val="000000"/>
          <w:sz w:val="20"/>
          <w:lang w:eastAsia="en-US"/>
        </w:rPr>
        <w:t>10</w:t>
      </w:r>
    </w:p>
    <w:p w:rsidR="00400581" w:rsidRDefault="001246BE" w:rsidP="005D0C42">
      <w:pPr>
        <w:spacing w:line="231" w:lineRule="auto"/>
        <w:ind w:left="264" w:right="744"/>
        <w:jc w:val="center"/>
        <w:rPr>
          <w:color w:val="000000"/>
          <w:sz w:val="30"/>
          <w:szCs w:val="22"/>
          <w:lang w:eastAsia="en-US"/>
        </w:rPr>
      </w:pPr>
      <w:r w:rsidRPr="005D0C42">
        <w:rPr>
          <w:color w:val="000000"/>
          <w:sz w:val="30"/>
          <w:szCs w:val="22"/>
          <w:lang w:eastAsia="en-US"/>
        </w:rPr>
        <w:t>Состав  согласительной</w:t>
      </w:r>
      <w:r w:rsidR="00400581" w:rsidRPr="005D0C42">
        <w:rPr>
          <w:color w:val="000000"/>
          <w:sz w:val="30"/>
          <w:szCs w:val="22"/>
          <w:lang w:eastAsia="en-US"/>
        </w:rPr>
        <w:t xml:space="preserve"> комиссии по согласованию местополож</w:t>
      </w:r>
      <w:r w:rsidR="00400581" w:rsidRPr="005D0C42">
        <w:rPr>
          <w:color w:val="000000"/>
          <w:sz w:val="30"/>
          <w:szCs w:val="22"/>
          <w:lang w:eastAsia="en-US"/>
        </w:rPr>
        <w:t>е</w:t>
      </w:r>
      <w:r w:rsidR="00400581" w:rsidRPr="005D0C42">
        <w:rPr>
          <w:color w:val="000000"/>
          <w:sz w:val="30"/>
          <w:szCs w:val="22"/>
          <w:lang w:eastAsia="en-US"/>
        </w:rPr>
        <w:t>ния границ земельных участков при выполнении комплексных к</w:t>
      </w:r>
      <w:r w:rsidR="00400581" w:rsidRPr="005D0C42">
        <w:rPr>
          <w:color w:val="000000"/>
          <w:sz w:val="30"/>
          <w:szCs w:val="22"/>
          <w:lang w:eastAsia="en-US"/>
        </w:rPr>
        <w:t>а</w:t>
      </w:r>
      <w:r w:rsidR="00400581" w:rsidRPr="005D0C42">
        <w:rPr>
          <w:color w:val="000000"/>
          <w:sz w:val="30"/>
          <w:szCs w:val="22"/>
          <w:lang w:eastAsia="en-US"/>
        </w:rPr>
        <w:t xml:space="preserve">дастровых работ на территории </w:t>
      </w:r>
      <w:r w:rsidR="00FE0C62" w:rsidRPr="005D0C42">
        <w:rPr>
          <w:color w:val="000000"/>
          <w:sz w:val="30"/>
          <w:szCs w:val="22"/>
          <w:lang w:eastAsia="en-US"/>
        </w:rPr>
        <w:t>Ачадовского сельского</w:t>
      </w:r>
      <w:r w:rsidR="00400581" w:rsidRPr="005D0C42">
        <w:rPr>
          <w:color w:val="000000"/>
          <w:sz w:val="30"/>
          <w:szCs w:val="22"/>
          <w:lang w:eastAsia="en-US"/>
        </w:rPr>
        <w:t xml:space="preserve"> поселения Зубово-Полянского  муниципального района РеспубликиМордовия</w:t>
      </w:r>
    </w:p>
    <w:p w:rsidR="005D0C42" w:rsidRPr="005D0C42" w:rsidRDefault="005D0C42" w:rsidP="005D0C42">
      <w:pPr>
        <w:spacing w:line="231" w:lineRule="auto"/>
        <w:ind w:left="264" w:right="744"/>
        <w:jc w:val="center"/>
        <w:rPr>
          <w:color w:val="000000"/>
          <w:sz w:val="30"/>
          <w:szCs w:val="22"/>
          <w:lang w:eastAsia="en-US"/>
        </w:rPr>
      </w:pPr>
    </w:p>
    <w:p w:rsidR="00400581" w:rsidRDefault="00FE0C62" w:rsidP="00400581">
      <w:pPr>
        <w:numPr>
          <w:ilvl w:val="0"/>
          <w:numId w:val="11"/>
        </w:numPr>
        <w:spacing w:after="43" w:line="271" w:lineRule="auto"/>
        <w:ind w:right="456" w:firstLine="701"/>
        <w:jc w:val="both"/>
        <w:rPr>
          <w:b w:val="0"/>
          <w:color w:val="000000"/>
          <w:szCs w:val="22"/>
          <w:lang w:eastAsia="en-US"/>
        </w:rPr>
      </w:pPr>
      <w:r>
        <w:rPr>
          <w:b w:val="0"/>
          <w:color w:val="000000"/>
          <w:szCs w:val="22"/>
          <w:lang w:eastAsia="en-US"/>
        </w:rPr>
        <w:t>Галынин Григорий Николаевич</w:t>
      </w:r>
      <w:r w:rsidR="001246BE">
        <w:rPr>
          <w:b w:val="0"/>
          <w:color w:val="000000"/>
          <w:szCs w:val="22"/>
          <w:lang w:eastAsia="en-US"/>
        </w:rPr>
        <w:t xml:space="preserve"> - г</w:t>
      </w:r>
      <w:r w:rsidR="00400581" w:rsidRPr="00400581">
        <w:rPr>
          <w:b w:val="0"/>
          <w:color w:val="000000"/>
          <w:szCs w:val="22"/>
          <w:lang w:eastAsia="en-US"/>
        </w:rPr>
        <w:t xml:space="preserve">лава </w:t>
      </w:r>
      <w:r w:rsidR="00654464">
        <w:rPr>
          <w:b w:val="0"/>
          <w:color w:val="000000"/>
          <w:szCs w:val="22"/>
          <w:lang w:eastAsia="en-US"/>
        </w:rPr>
        <w:t xml:space="preserve">администрации </w:t>
      </w:r>
      <w:r>
        <w:rPr>
          <w:b w:val="0"/>
          <w:color w:val="000000"/>
          <w:szCs w:val="22"/>
          <w:lang w:eastAsia="en-US"/>
        </w:rPr>
        <w:t>Ачадовског</w:t>
      </w:r>
      <w:r>
        <w:rPr>
          <w:b w:val="0"/>
          <w:color w:val="000000"/>
          <w:szCs w:val="22"/>
          <w:lang w:eastAsia="en-US"/>
        </w:rPr>
        <w:t>о</w:t>
      </w:r>
      <w:r>
        <w:rPr>
          <w:b w:val="0"/>
          <w:color w:val="000000"/>
          <w:szCs w:val="22"/>
          <w:lang w:eastAsia="en-US"/>
        </w:rPr>
        <w:t>сельского</w:t>
      </w:r>
      <w:r w:rsidR="00400581">
        <w:rPr>
          <w:b w:val="0"/>
          <w:color w:val="000000"/>
          <w:szCs w:val="22"/>
          <w:lang w:eastAsia="en-US"/>
        </w:rPr>
        <w:t xml:space="preserve"> поселения Зубово-Полянского </w:t>
      </w:r>
      <w:r w:rsidR="00400581" w:rsidRPr="00400581">
        <w:rPr>
          <w:b w:val="0"/>
          <w:color w:val="000000"/>
          <w:szCs w:val="22"/>
          <w:lang w:eastAsia="en-US"/>
        </w:rPr>
        <w:t>муниципального района Республики Мордовия, председатель комиссии.</w:t>
      </w:r>
    </w:p>
    <w:p w:rsidR="00654464" w:rsidRPr="00400581" w:rsidRDefault="005D0C42" w:rsidP="00400581">
      <w:pPr>
        <w:numPr>
          <w:ilvl w:val="0"/>
          <w:numId w:val="11"/>
        </w:numPr>
        <w:spacing w:after="43" w:line="271" w:lineRule="auto"/>
        <w:ind w:right="456" w:firstLine="701"/>
        <w:jc w:val="both"/>
        <w:rPr>
          <w:b w:val="0"/>
          <w:color w:val="000000"/>
          <w:szCs w:val="22"/>
          <w:lang w:eastAsia="en-US"/>
        </w:rPr>
      </w:pPr>
      <w:r>
        <w:rPr>
          <w:b w:val="0"/>
          <w:color w:val="000000"/>
          <w:szCs w:val="22"/>
          <w:lang w:eastAsia="en-US"/>
        </w:rPr>
        <w:t>Снадина Мария Г</w:t>
      </w:r>
      <w:r w:rsidR="00FE0C62">
        <w:rPr>
          <w:b w:val="0"/>
          <w:color w:val="000000"/>
          <w:szCs w:val="22"/>
          <w:lang w:eastAsia="en-US"/>
        </w:rPr>
        <w:t>ригорьевна</w:t>
      </w:r>
      <w:r w:rsidR="00654464">
        <w:rPr>
          <w:b w:val="0"/>
          <w:color w:val="000000"/>
          <w:szCs w:val="22"/>
          <w:lang w:eastAsia="en-US"/>
        </w:rPr>
        <w:t xml:space="preserve"> – </w:t>
      </w:r>
      <w:r w:rsidR="00FE0C62">
        <w:rPr>
          <w:b w:val="0"/>
          <w:color w:val="000000"/>
          <w:szCs w:val="22"/>
          <w:lang w:eastAsia="en-US"/>
        </w:rPr>
        <w:t>заместитель главы</w:t>
      </w:r>
      <w:r w:rsidR="00654464">
        <w:rPr>
          <w:b w:val="0"/>
          <w:color w:val="000000"/>
          <w:szCs w:val="22"/>
          <w:lang w:eastAsia="en-US"/>
        </w:rPr>
        <w:t xml:space="preserve"> администрации </w:t>
      </w:r>
      <w:r w:rsidR="00FE0C62">
        <w:rPr>
          <w:b w:val="0"/>
          <w:color w:val="000000"/>
          <w:szCs w:val="22"/>
          <w:lang w:eastAsia="en-US"/>
        </w:rPr>
        <w:t>Ачадовского сельского</w:t>
      </w:r>
      <w:r w:rsidR="00654464">
        <w:rPr>
          <w:b w:val="0"/>
          <w:color w:val="000000"/>
          <w:szCs w:val="22"/>
          <w:lang w:eastAsia="en-US"/>
        </w:rPr>
        <w:t xml:space="preserve"> поселения Зубово-Полянского муниципального района Ре</w:t>
      </w:r>
      <w:r w:rsidR="00654464">
        <w:rPr>
          <w:b w:val="0"/>
          <w:color w:val="000000"/>
          <w:szCs w:val="22"/>
          <w:lang w:eastAsia="en-US"/>
        </w:rPr>
        <w:t>с</w:t>
      </w:r>
      <w:r w:rsidR="00654464">
        <w:rPr>
          <w:b w:val="0"/>
          <w:color w:val="000000"/>
          <w:szCs w:val="22"/>
          <w:lang w:eastAsia="en-US"/>
        </w:rPr>
        <w:t>публики Мордо</w:t>
      </w:r>
      <w:r w:rsidR="00FE0C62">
        <w:rPr>
          <w:b w:val="0"/>
          <w:color w:val="000000"/>
          <w:szCs w:val="22"/>
          <w:lang w:eastAsia="en-US"/>
        </w:rPr>
        <w:t>вия, секретарь комиссии.</w:t>
      </w:r>
    </w:p>
    <w:p w:rsidR="00400581" w:rsidRPr="00400581" w:rsidRDefault="00FE0C62" w:rsidP="00400581">
      <w:pPr>
        <w:numPr>
          <w:ilvl w:val="0"/>
          <w:numId w:val="11"/>
        </w:numPr>
        <w:spacing w:after="77" w:line="271" w:lineRule="auto"/>
        <w:ind w:right="456" w:firstLine="701"/>
        <w:jc w:val="both"/>
        <w:rPr>
          <w:b w:val="0"/>
          <w:color w:val="000000"/>
          <w:szCs w:val="22"/>
          <w:lang w:eastAsia="en-US"/>
        </w:rPr>
      </w:pPr>
      <w:r>
        <w:rPr>
          <w:b w:val="0"/>
          <w:color w:val="000000"/>
          <w:szCs w:val="22"/>
          <w:lang w:eastAsia="en-US"/>
        </w:rPr>
        <w:t>Фатеева Тамара</w:t>
      </w:r>
      <w:r w:rsidR="001246BE">
        <w:rPr>
          <w:b w:val="0"/>
          <w:color w:val="000000"/>
          <w:szCs w:val="22"/>
          <w:lang w:eastAsia="en-US"/>
        </w:rPr>
        <w:t xml:space="preserve"> Юрьевна </w:t>
      </w:r>
      <w:r>
        <w:rPr>
          <w:b w:val="0"/>
          <w:color w:val="000000"/>
          <w:szCs w:val="22"/>
          <w:lang w:eastAsia="en-US"/>
        </w:rPr>
        <w:t>– депутат Совета депутатов</w:t>
      </w:r>
      <w:r w:rsidR="00400581" w:rsidRPr="00400581">
        <w:rPr>
          <w:b w:val="0"/>
          <w:color w:val="000000"/>
          <w:szCs w:val="22"/>
          <w:lang w:eastAsia="en-US"/>
        </w:rPr>
        <w:t xml:space="preserve"> </w:t>
      </w:r>
      <w:r>
        <w:rPr>
          <w:b w:val="0"/>
          <w:color w:val="000000"/>
          <w:szCs w:val="22"/>
          <w:lang w:eastAsia="en-US"/>
        </w:rPr>
        <w:t>Ачадовского сельского</w:t>
      </w:r>
      <w:r w:rsidR="001246BE">
        <w:rPr>
          <w:b w:val="0"/>
          <w:color w:val="000000"/>
          <w:szCs w:val="22"/>
          <w:lang w:eastAsia="en-US"/>
        </w:rPr>
        <w:t xml:space="preserve"> поселения Зубово-Полянского </w:t>
      </w:r>
      <w:r w:rsidR="00400581" w:rsidRPr="00400581">
        <w:rPr>
          <w:b w:val="0"/>
          <w:color w:val="000000"/>
          <w:szCs w:val="22"/>
          <w:lang w:eastAsia="en-US"/>
        </w:rPr>
        <w:t>муниципального рай</w:t>
      </w:r>
      <w:r w:rsidR="001904E5">
        <w:rPr>
          <w:b w:val="0"/>
          <w:color w:val="000000"/>
          <w:szCs w:val="22"/>
          <w:lang w:eastAsia="en-US"/>
        </w:rPr>
        <w:t>она</w:t>
      </w:r>
      <w:r w:rsidR="00400581" w:rsidRPr="00400581">
        <w:rPr>
          <w:b w:val="0"/>
          <w:color w:val="000000"/>
          <w:szCs w:val="22"/>
          <w:lang w:eastAsia="en-US"/>
        </w:rPr>
        <w:t>.</w:t>
      </w:r>
    </w:p>
    <w:p w:rsidR="00400581" w:rsidRPr="00400581" w:rsidRDefault="00980DB2" w:rsidP="00400581">
      <w:pPr>
        <w:numPr>
          <w:ilvl w:val="0"/>
          <w:numId w:val="11"/>
        </w:numPr>
        <w:spacing w:after="79" w:line="271" w:lineRule="auto"/>
        <w:ind w:right="456" w:firstLine="701"/>
        <w:jc w:val="both"/>
        <w:rPr>
          <w:b w:val="0"/>
          <w:color w:val="000000"/>
          <w:szCs w:val="22"/>
          <w:lang w:eastAsia="en-US"/>
        </w:rPr>
      </w:pPr>
      <w:r>
        <w:rPr>
          <w:b w:val="0"/>
          <w:color w:val="000000"/>
          <w:szCs w:val="22"/>
          <w:lang w:eastAsia="en-US"/>
        </w:rPr>
        <w:t xml:space="preserve">Шейкина Мария Викторовна - </w:t>
      </w:r>
      <w:r w:rsidR="00400581" w:rsidRPr="00400581">
        <w:rPr>
          <w:b w:val="0"/>
          <w:color w:val="000000"/>
          <w:szCs w:val="22"/>
          <w:lang w:eastAsia="en-US"/>
        </w:rPr>
        <w:t xml:space="preserve"> Начальник отдела имущественных и земельных отноше</w:t>
      </w:r>
      <w:r w:rsidR="00654464">
        <w:rPr>
          <w:b w:val="0"/>
          <w:color w:val="000000"/>
          <w:szCs w:val="22"/>
          <w:lang w:eastAsia="en-US"/>
        </w:rPr>
        <w:t>ний а</w:t>
      </w:r>
      <w:r w:rsidR="00400581" w:rsidRPr="00400581">
        <w:rPr>
          <w:b w:val="0"/>
          <w:color w:val="000000"/>
          <w:szCs w:val="22"/>
          <w:lang w:eastAsia="en-US"/>
        </w:rPr>
        <w:t xml:space="preserve">дминистрации </w:t>
      </w:r>
      <w:r>
        <w:rPr>
          <w:b w:val="0"/>
          <w:color w:val="000000"/>
          <w:szCs w:val="22"/>
          <w:lang w:eastAsia="en-US"/>
        </w:rPr>
        <w:t>Зубово-Полянского</w:t>
      </w:r>
      <w:r w:rsidR="00400581" w:rsidRPr="00400581">
        <w:rPr>
          <w:b w:val="0"/>
          <w:color w:val="000000"/>
          <w:szCs w:val="22"/>
          <w:lang w:eastAsia="en-US"/>
        </w:rPr>
        <w:t xml:space="preserve"> муниципального ра</w:t>
      </w:r>
      <w:r w:rsidR="00400581" w:rsidRPr="00400581">
        <w:rPr>
          <w:b w:val="0"/>
          <w:color w:val="000000"/>
          <w:szCs w:val="22"/>
          <w:lang w:eastAsia="en-US"/>
        </w:rPr>
        <w:t>й</w:t>
      </w:r>
      <w:r w:rsidR="00400581" w:rsidRPr="00400581">
        <w:rPr>
          <w:b w:val="0"/>
          <w:color w:val="000000"/>
          <w:szCs w:val="22"/>
          <w:lang w:eastAsia="en-US"/>
        </w:rPr>
        <w:t>она Республики Мордовия, член комиссии.</w:t>
      </w:r>
    </w:p>
    <w:p w:rsidR="00400581" w:rsidRPr="00400581" w:rsidRDefault="005D0C42" w:rsidP="00400581">
      <w:pPr>
        <w:spacing w:after="46" w:line="271" w:lineRule="auto"/>
        <w:ind w:right="451" w:firstLine="682"/>
        <w:jc w:val="both"/>
        <w:rPr>
          <w:b w:val="0"/>
          <w:color w:val="000000"/>
          <w:szCs w:val="22"/>
          <w:lang w:eastAsia="en-US"/>
        </w:rPr>
      </w:pPr>
      <w:r>
        <w:rPr>
          <w:b w:val="0"/>
          <w:color w:val="000000"/>
          <w:szCs w:val="22"/>
          <w:lang w:eastAsia="en-US"/>
        </w:rPr>
        <w:t>5</w:t>
      </w:r>
      <w:r w:rsidR="00400581" w:rsidRPr="00400581">
        <w:rPr>
          <w:b w:val="0"/>
          <w:color w:val="000000"/>
          <w:szCs w:val="22"/>
          <w:lang w:eastAsia="en-US"/>
        </w:rPr>
        <w:t>.</w:t>
      </w:r>
      <w:r>
        <w:rPr>
          <w:b w:val="0"/>
          <w:color w:val="000000"/>
          <w:szCs w:val="22"/>
          <w:lang w:eastAsia="en-US"/>
        </w:rPr>
        <w:t xml:space="preserve"> </w:t>
      </w:r>
      <w:r w:rsidR="00400581" w:rsidRPr="00400581">
        <w:rPr>
          <w:b w:val="0"/>
          <w:color w:val="000000"/>
          <w:szCs w:val="22"/>
          <w:lang w:eastAsia="en-US"/>
        </w:rPr>
        <w:t>Тетерева Ольга Сергеевна- заместитель начальника отдела управления землями Министерства земельных и имущественных отношений Республики Мордовия (по согласованию).</w:t>
      </w:r>
    </w:p>
    <w:p w:rsidR="00F32967" w:rsidRDefault="00400581" w:rsidP="00F32967">
      <w:pPr>
        <w:spacing w:after="5" w:line="271" w:lineRule="auto"/>
        <w:ind w:right="461" w:firstLine="711"/>
        <w:jc w:val="both"/>
        <w:rPr>
          <w:b w:val="0"/>
          <w:color w:val="000000"/>
          <w:szCs w:val="22"/>
          <w:lang w:eastAsia="en-US"/>
        </w:rPr>
      </w:pPr>
      <w:r w:rsidRPr="00400581">
        <w:rPr>
          <w:b w:val="0"/>
          <w:color w:val="000000"/>
          <w:szCs w:val="22"/>
          <w:lang w:eastAsia="en-US"/>
        </w:rPr>
        <w:t>6.</w:t>
      </w:r>
      <w:r w:rsidR="005D0C42">
        <w:rPr>
          <w:b w:val="0"/>
          <w:color w:val="000000"/>
          <w:szCs w:val="22"/>
          <w:lang w:eastAsia="en-US"/>
        </w:rPr>
        <w:t xml:space="preserve"> </w:t>
      </w:r>
      <w:r w:rsidRPr="00400581">
        <w:rPr>
          <w:b w:val="0"/>
          <w:color w:val="000000"/>
          <w:szCs w:val="22"/>
          <w:lang w:eastAsia="en-US"/>
        </w:rPr>
        <w:t xml:space="preserve">Родькина Анна Владимировна — Заместитель руководителя МТУ </w:t>
      </w:r>
    </w:p>
    <w:p w:rsidR="00400581" w:rsidRPr="00400581" w:rsidRDefault="00F32967" w:rsidP="00F32967">
      <w:pPr>
        <w:spacing w:after="5" w:line="271" w:lineRule="auto"/>
        <w:ind w:right="461"/>
        <w:jc w:val="both"/>
        <w:rPr>
          <w:b w:val="0"/>
          <w:color w:val="000000"/>
          <w:szCs w:val="22"/>
          <w:lang w:eastAsia="en-US"/>
        </w:rPr>
      </w:pPr>
      <w:r>
        <w:rPr>
          <w:b w:val="0"/>
          <w:color w:val="000000"/>
          <w:szCs w:val="22"/>
          <w:lang w:eastAsia="en-US"/>
        </w:rPr>
        <w:t>Р</w:t>
      </w:r>
      <w:r w:rsidR="00400581" w:rsidRPr="00400581">
        <w:rPr>
          <w:b w:val="0"/>
          <w:color w:val="000000"/>
          <w:szCs w:val="22"/>
          <w:lang w:eastAsia="en-US"/>
        </w:rPr>
        <w:t>осимущества в Республике Мордовия, Республике Марий Эл, Чувашской Ре</w:t>
      </w:r>
      <w:r w:rsidR="00400581" w:rsidRPr="00400581">
        <w:rPr>
          <w:b w:val="0"/>
          <w:color w:val="000000"/>
          <w:szCs w:val="22"/>
          <w:lang w:eastAsia="en-US"/>
        </w:rPr>
        <w:t>с</w:t>
      </w:r>
      <w:r w:rsidR="00400581" w:rsidRPr="00400581">
        <w:rPr>
          <w:b w:val="0"/>
          <w:color w:val="000000"/>
          <w:szCs w:val="22"/>
          <w:lang w:eastAsia="en-US"/>
        </w:rPr>
        <w:t>публике и Пензенской области, член комиссии (по согласованию).</w:t>
      </w:r>
    </w:p>
    <w:p w:rsidR="00400581" w:rsidRPr="00400581" w:rsidRDefault="00400581" w:rsidP="00F32967">
      <w:pPr>
        <w:spacing w:after="5" w:line="271" w:lineRule="auto"/>
        <w:ind w:right="365" w:firstLine="788"/>
        <w:jc w:val="both"/>
        <w:rPr>
          <w:b w:val="0"/>
          <w:color w:val="000000"/>
          <w:szCs w:val="22"/>
          <w:lang w:eastAsia="en-US"/>
        </w:rPr>
      </w:pPr>
      <w:r w:rsidRPr="00400581">
        <w:rPr>
          <w:b w:val="0"/>
          <w:color w:val="000000"/>
          <w:szCs w:val="22"/>
          <w:lang w:eastAsia="en-US"/>
        </w:rPr>
        <w:t>7</w:t>
      </w:r>
      <w:r w:rsidR="00F32967">
        <w:rPr>
          <w:b w:val="0"/>
          <w:color w:val="000000"/>
          <w:szCs w:val="22"/>
          <w:lang w:eastAsia="en-US"/>
        </w:rPr>
        <w:t>.   Журавлева Ольга Николаевна</w:t>
      </w:r>
      <w:r w:rsidRPr="00400581">
        <w:rPr>
          <w:b w:val="0"/>
          <w:color w:val="000000"/>
          <w:szCs w:val="22"/>
          <w:lang w:eastAsia="en-US"/>
        </w:rPr>
        <w:t xml:space="preserve"> — Заместитель начальника отдела гос</w:t>
      </w:r>
      <w:r w:rsidRPr="00400581">
        <w:rPr>
          <w:b w:val="0"/>
          <w:color w:val="000000"/>
          <w:szCs w:val="22"/>
          <w:lang w:eastAsia="en-US"/>
        </w:rPr>
        <w:t>у</w:t>
      </w:r>
      <w:r w:rsidRPr="00400581">
        <w:rPr>
          <w:b w:val="0"/>
          <w:color w:val="000000"/>
          <w:szCs w:val="22"/>
          <w:lang w:eastAsia="en-US"/>
        </w:rPr>
        <w:t>дарственной регистрации недвижимости Управления</w:t>
      </w:r>
      <w:r w:rsidR="001904E5">
        <w:rPr>
          <w:b w:val="0"/>
          <w:color w:val="000000"/>
          <w:szCs w:val="22"/>
          <w:lang w:eastAsia="en-US"/>
        </w:rPr>
        <w:t xml:space="preserve"> </w:t>
      </w:r>
      <w:r w:rsidRPr="00400581">
        <w:rPr>
          <w:b w:val="0"/>
          <w:color w:val="000000"/>
          <w:szCs w:val="22"/>
          <w:lang w:eastAsia="en-US"/>
        </w:rPr>
        <w:t>Росреестра по Республике Мордовия, член комиссии (по согласованию).</w:t>
      </w:r>
    </w:p>
    <w:p w:rsidR="00400581" w:rsidRPr="00400581" w:rsidRDefault="00400581" w:rsidP="00F32967">
      <w:pPr>
        <w:spacing w:after="5" w:line="271" w:lineRule="auto"/>
        <w:ind w:right="375" w:firstLine="797"/>
        <w:jc w:val="both"/>
        <w:rPr>
          <w:b w:val="0"/>
          <w:color w:val="000000"/>
          <w:szCs w:val="22"/>
          <w:lang w:eastAsia="en-US"/>
        </w:rPr>
      </w:pPr>
      <w:r w:rsidRPr="00400581">
        <w:rPr>
          <w:b w:val="0"/>
          <w:color w:val="000000"/>
          <w:szCs w:val="22"/>
          <w:lang w:eastAsia="en-US"/>
        </w:rPr>
        <w:t>8.</w:t>
      </w:r>
      <w:r w:rsidR="005D0C42">
        <w:rPr>
          <w:b w:val="0"/>
          <w:color w:val="000000"/>
          <w:szCs w:val="22"/>
          <w:lang w:eastAsia="en-US"/>
        </w:rPr>
        <w:t xml:space="preserve"> </w:t>
      </w:r>
      <w:r w:rsidRPr="00400581">
        <w:rPr>
          <w:b w:val="0"/>
          <w:color w:val="000000"/>
          <w:szCs w:val="22"/>
          <w:lang w:eastAsia="en-US"/>
        </w:rPr>
        <w:t>Самылина Дарья Олеговна — начальник производственного отдела №1 филиала ППК «Роскадастр» по Республике Мордовия, член комиссии (по соглас</w:t>
      </w:r>
      <w:r w:rsidRPr="00400581">
        <w:rPr>
          <w:b w:val="0"/>
          <w:color w:val="000000"/>
          <w:szCs w:val="22"/>
          <w:lang w:eastAsia="en-US"/>
        </w:rPr>
        <w:t>о</w:t>
      </w:r>
      <w:r w:rsidRPr="00400581">
        <w:rPr>
          <w:b w:val="0"/>
          <w:color w:val="000000"/>
          <w:szCs w:val="22"/>
          <w:lang w:eastAsia="en-US"/>
        </w:rPr>
        <w:t>ванию).</w:t>
      </w:r>
      <w:r w:rsidRPr="00400581">
        <w:rPr>
          <w:b w:val="0"/>
          <w:color w:val="000000"/>
          <w:szCs w:val="22"/>
          <w:lang w:eastAsia="en-US"/>
        </w:rPr>
        <w:br w:type="page"/>
      </w:r>
    </w:p>
    <w:p w:rsidR="00400581" w:rsidRPr="001904E5" w:rsidRDefault="00400581" w:rsidP="005D0C42">
      <w:pPr>
        <w:spacing w:after="384" w:line="271" w:lineRule="auto"/>
        <w:ind w:left="4879" w:right="154" w:firstLine="3016"/>
        <w:jc w:val="right"/>
        <w:rPr>
          <w:b w:val="0"/>
          <w:color w:val="000000"/>
          <w:sz w:val="20"/>
          <w:lang w:eastAsia="en-US"/>
        </w:rPr>
      </w:pPr>
      <w:r w:rsidRPr="001904E5">
        <w:rPr>
          <w:b w:val="0"/>
          <w:color w:val="000000"/>
          <w:sz w:val="20"/>
          <w:lang w:eastAsia="en-US"/>
        </w:rPr>
        <w:lastRenderedPageBreak/>
        <w:t>Приложение 2 к Пост</w:t>
      </w:r>
      <w:r w:rsidRPr="001904E5">
        <w:rPr>
          <w:b w:val="0"/>
          <w:color w:val="000000"/>
          <w:sz w:val="20"/>
          <w:lang w:eastAsia="en-US"/>
        </w:rPr>
        <w:t>а</w:t>
      </w:r>
      <w:r w:rsidRPr="001904E5">
        <w:rPr>
          <w:b w:val="0"/>
          <w:color w:val="000000"/>
          <w:sz w:val="20"/>
          <w:lang w:eastAsia="en-US"/>
        </w:rPr>
        <w:t xml:space="preserve">новлению администрации </w:t>
      </w:r>
      <w:r w:rsidR="001904E5">
        <w:rPr>
          <w:b w:val="0"/>
          <w:color w:val="000000"/>
          <w:sz w:val="20"/>
          <w:lang w:eastAsia="en-US"/>
        </w:rPr>
        <w:t>Ачадовского сельского</w:t>
      </w:r>
      <w:r w:rsidRPr="001904E5">
        <w:rPr>
          <w:b w:val="0"/>
          <w:color w:val="000000"/>
          <w:sz w:val="20"/>
          <w:lang w:eastAsia="en-US"/>
        </w:rPr>
        <w:t xml:space="preserve"> поселения Зубово-Полянского муниципального района Республики Мордовия от «</w:t>
      </w:r>
      <w:r w:rsidR="00F32967" w:rsidRPr="001904E5">
        <w:rPr>
          <w:b w:val="0"/>
          <w:color w:val="000000"/>
          <w:sz w:val="20"/>
          <w:lang w:eastAsia="en-US"/>
        </w:rPr>
        <w:t>1</w:t>
      </w:r>
      <w:r w:rsidR="001904E5">
        <w:rPr>
          <w:b w:val="0"/>
          <w:color w:val="000000"/>
          <w:sz w:val="20"/>
          <w:lang w:eastAsia="en-US"/>
        </w:rPr>
        <w:t>4</w:t>
      </w:r>
      <w:r w:rsidRPr="001904E5">
        <w:rPr>
          <w:b w:val="0"/>
          <w:color w:val="000000"/>
          <w:sz w:val="20"/>
          <w:lang w:eastAsia="en-US"/>
        </w:rPr>
        <w:t>»</w:t>
      </w:r>
      <w:r w:rsidR="00F32967" w:rsidRPr="001904E5">
        <w:rPr>
          <w:b w:val="0"/>
          <w:color w:val="000000"/>
          <w:sz w:val="20"/>
          <w:lang w:eastAsia="en-US"/>
        </w:rPr>
        <w:t xml:space="preserve"> </w:t>
      </w:r>
      <w:r w:rsidR="001904E5">
        <w:rPr>
          <w:b w:val="0"/>
          <w:color w:val="000000"/>
          <w:sz w:val="20"/>
          <w:lang w:eastAsia="en-US"/>
        </w:rPr>
        <w:t>июля</w:t>
      </w:r>
      <w:r w:rsidRPr="001904E5">
        <w:rPr>
          <w:b w:val="0"/>
          <w:color w:val="000000"/>
          <w:sz w:val="20"/>
          <w:lang w:eastAsia="en-US"/>
        </w:rPr>
        <w:t xml:space="preserve"> 202</w:t>
      </w:r>
      <w:r w:rsidR="00776E3A" w:rsidRPr="001904E5">
        <w:rPr>
          <w:b w:val="0"/>
          <w:color w:val="000000"/>
          <w:sz w:val="20"/>
          <w:lang w:eastAsia="en-US"/>
        </w:rPr>
        <w:t>5</w:t>
      </w:r>
      <w:r w:rsidRPr="001904E5">
        <w:rPr>
          <w:b w:val="0"/>
          <w:color w:val="000000"/>
          <w:sz w:val="20"/>
          <w:lang w:eastAsia="en-US"/>
        </w:rPr>
        <w:t xml:space="preserve">г. № </w:t>
      </w:r>
      <w:r w:rsidR="00F32967" w:rsidRPr="001904E5">
        <w:rPr>
          <w:b w:val="0"/>
          <w:color w:val="000000"/>
          <w:sz w:val="20"/>
          <w:lang w:eastAsia="en-US"/>
        </w:rPr>
        <w:t>1</w:t>
      </w:r>
      <w:r w:rsidR="001904E5">
        <w:rPr>
          <w:b w:val="0"/>
          <w:color w:val="000000"/>
          <w:sz w:val="20"/>
          <w:lang w:eastAsia="en-US"/>
        </w:rPr>
        <w:t>10.</w:t>
      </w:r>
    </w:p>
    <w:p w:rsidR="00400581" w:rsidRPr="005D0C42" w:rsidRDefault="00400581" w:rsidP="005D0C42">
      <w:pPr>
        <w:spacing w:after="1" w:line="260" w:lineRule="auto"/>
        <w:ind w:left="212" w:right="67" w:hanging="10"/>
        <w:jc w:val="center"/>
        <w:rPr>
          <w:color w:val="000000"/>
          <w:sz w:val="30"/>
          <w:szCs w:val="22"/>
          <w:lang w:eastAsia="en-US"/>
        </w:rPr>
      </w:pPr>
      <w:r w:rsidRPr="005D0C42">
        <w:rPr>
          <w:color w:val="000000"/>
          <w:sz w:val="30"/>
          <w:szCs w:val="22"/>
          <w:lang w:eastAsia="en-US"/>
        </w:rPr>
        <w:t>Регламент работы согласительной комиссии по согласованию местоп</w:t>
      </w:r>
      <w:r w:rsidRPr="005D0C42">
        <w:rPr>
          <w:color w:val="000000"/>
          <w:sz w:val="30"/>
          <w:szCs w:val="22"/>
          <w:lang w:eastAsia="en-US"/>
        </w:rPr>
        <w:t>о</w:t>
      </w:r>
      <w:r w:rsidRPr="005D0C42">
        <w:rPr>
          <w:color w:val="000000"/>
          <w:sz w:val="30"/>
          <w:szCs w:val="22"/>
          <w:lang w:eastAsia="en-US"/>
        </w:rPr>
        <w:t>ложения границ земельных участков при выполнении комплексных к</w:t>
      </w:r>
      <w:r w:rsidRPr="005D0C42">
        <w:rPr>
          <w:color w:val="000000"/>
          <w:sz w:val="30"/>
          <w:szCs w:val="22"/>
          <w:lang w:eastAsia="en-US"/>
        </w:rPr>
        <w:t>а</w:t>
      </w:r>
      <w:r w:rsidRPr="005D0C42">
        <w:rPr>
          <w:color w:val="000000"/>
          <w:sz w:val="30"/>
          <w:szCs w:val="22"/>
          <w:lang w:eastAsia="en-US"/>
        </w:rPr>
        <w:t xml:space="preserve">дастровых работ на территории </w:t>
      </w:r>
      <w:r w:rsidR="001904E5" w:rsidRPr="005D0C42">
        <w:rPr>
          <w:color w:val="000000"/>
          <w:sz w:val="30"/>
          <w:szCs w:val="22"/>
          <w:lang w:eastAsia="en-US"/>
        </w:rPr>
        <w:t>Ачадовского сельского</w:t>
      </w:r>
      <w:r w:rsidRPr="005D0C42">
        <w:rPr>
          <w:color w:val="000000"/>
          <w:sz w:val="30"/>
          <w:szCs w:val="22"/>
          <w:lang w:eastAsia="en-US"/>
        </w:rPr>
        <w:t xml:space="preserve"> поселения Зуб</w:t>
      </w:r>
      <w:r w:rsidRPr="005D0C42">
        <w:rPr>
          <w:color w:val="000000"/>
          <w:sz w:val="30"/>
          <w:szCs w:val="22"/>
          <w:lang w:eastAsia="en-US"/>
        </w:rPr>
        <w:t>о</w:t>
      </w:r>
      <w:r w:rsidRPr="005D0C42">
        <w:rPr>
          <w:color w:val="000000"/>
          <w:sz w:val="30"/>
          <w:szCs w:val="22"/>
          <w:lang w:eastAsia="en-US"/>
        </w:rPr>
        <w:t>во-Полянского  муниципального района Республики</w:t>
      </w:r>
      <w:r w:rsidR="005D0C42" w:rsidRPr="005D0C42">
        <w:rPr>
          <w:color w:val="000000"/>
          <w:szCs w:val="22"/>
          <w:lang w:eastAsia="en-US"/>
        </w:rPr>
        <w:t xml:space="preserve"> </w:t>
      </w:r>
      <w:r w:rsidRPr="005D0C42">
        <w:rPr>
          <w:color w:val="000000"/>
          <w:sz w:val="30"/>
          <w:szCs w:val="22"/>
          <w:lang w:eastAsia="en-US"/>
        </w:rPr>
        <w:t>Мордовия</w:t>
      </w:r>
    </w:p>
    <w:p w:rsidR="005D0C42" w:rsidRPr="005D0C42" w:rsidRDefault="005D0C42" w:rsidP="005D0C42">
      <w:pPr>
        <w:spacing w:after="1" w:line="260" w:lineRule="auto"/>
        <w:ind w:left="212" w:right="67" w:hanging="10"/>
        <w:jc w:val="center"/>
        <w:rPr>
          <w:b w:val="0"/>
          <w:color w:val="000000"/>
          <w:szCs w:val="22"/>
          <w:lang w:eastAsia="en-US"/>
        </w:rPr>
      </w:pPr>
    </w:p>
    <w:p w:rsidR="00400581" w:rsidRPr="00400581" w:rsidRDefault="00400581" w:rsidP="00400581">
      <w:pPr>
        <w:numPr>
          <w:ilvl w:val="0"/>
          <w:numId w:val="12"/>
        </w:numPr>
        <w:spacing w:after="265" w:line="260" w:lineRule="auto"/>
        <w:ind w:right="576" w:hanging="269"/>
        <w:jc w:val="center"/>
        <w:rPr>
          <w:b w:val="0"/>
          <w:color w:val="000000"/>
          <w:szCs w:val="22"/>
          <w:lang w:val="en-US" w:eastAsia="en-US"/>
        </w:rPr>
      </w:pPr>
      <w:r w:rsidRPr="00400581">
        <w:rPr>
          <w:b w:val="0"/>
          <w:color w:val="000000"/>
          <w:sz w:val="30"/>
          <w:szCs w:val="22"/>
          <w:lang w:val="en-US" w:eastAsia="en-US"/>
        </w:rPr>
        <w:t>Общие</w:t>
      </w:r>
      <w:r w:rsidR="005D0C42">
        <w:rPr>
          <w:b w:val="0"/>
          <w:color w:val="000000"/>
          <w:sz w:val="30"/>
          <w:szCs w:val="22"/>
          <w:lang w:eastAsia="en-US"/>
        </w:rPr>
        <w:t xml:space="preserve"> </w:t>
      </w:r>
      <w:r w:rsidRPr="00400581">
        <w:rPr>
          <w:b w:val="0"/>
          <w:color w:val="000000"/>
          <w:sz w:val="30"/>
          <w:szCs w:val="22"/>
          <w:lang w:val="en-US" w:eastAsia="en-US"/>
        </w:rPr>
        <w:t>положения</w:t>
      </w:r>
    </w:p>
    <w:p w:rsidR="00400581" w:rsidRPr="00400581" w:rsidRDefault="00400581" w:rsidP="00400581">
      <w:pPr>
        <w:spacing w:after="5" w:line="271" w:lineRule="auto"/>
        <w:ind w:left="327" w:right="115" w:firstLine="557"/>
        <w:jc w:val="both"/>
        <w:rPr>
          <w:b w:val="0"/>
          <w:color w:val="000000"/>
          <w:szCs w:val="22"/>
          <w:lang w:eastAsia="en-US"/>
        </w:rPr>
      </w:pPr>
      <w:r w:rsidRPr="00400581">
        <w:rPr>
          <w:b w:val="0"/>
          <w:color w:val="000000"/>
          <w:szCs w:val="22"/>
          <w:lang w:eastAsia="en-US"/>
        </w:rPr>
        <w:t>1.1. Настоящий регламент работы согласительной комиссии по вопросу с</w:t>
      </w:r>
      <w:r w:rsidRPr="00400581">
        <w:rPr>
          <w:b w:val="0"/>
          <w:color w:val="000000"/>
          <w:szCs w:val="22"/>
          <w:lang w:eastAsia="en-US"/>
        </w:rPr>
        <w:t>о</w:t>
      </w:r>
      <w:r w:rsidRPr="00400581">
        <w:rPr>
          <w:b w:val="0"/>
          <w:color w:val="000000"/>
          <w:szCs w:val="22"/>
          <w:lang w:eastAsia="en-US"/>
        </w:rPr>
        <w:t>гласования местоположения границ земельных участков при выполнении ко</w:t>
      </w:r>
      <w:r w:rsidRPr="00400581">
        <w:rPr>
          <w:b w:val="0"/>
          <w:color w:val="000000"/>
          <w:szCs w:val="22"/>
          <w:lang w:eastAsia="en-US"/>
        </w:rPr>
        <w:t>м</w:t>
      </w:r>
      <w:r w:rsidRPr="00400581">
        <w:rPr>
          <w:b w:val="0"/>
          <w:color w:val="000000"/>
          <w:szCs w:val="22"/>
          <w:lang w:eastAsia="en-US"/>
        </w:rPr>
        <w:t xml:space="preserve">плексных кадастровых работ на территории </w:t>
      </w:r>
      <w:r w:rsidR="001904E5">
        <w:rPr>
          <w:b w:val="0"/>
          <w:color w:val="000000"/>
          <w:szCs w:val="22"/>
          <w:lang w:eastAsia="en-US"/>
        </w:rPr>
        <w:t xml:space="preserve">Ачадовского сельского </w:t>
      </w:r>
      <w:r>
        <w:rPr>
          <w:b w:val="0"/>
          <w:color w:val="000000"/>
          <w:szCs w:val="22"/>
          <w:lang w:eastAsia="en-US"/>
        </w:rPr>
        <w:t xml:space="preserve">поселения Зубово-Полянского </w:t>
      </w:r>
      <w:r w:rsidRPr="00400581">
        <w:rPr>
          <w:b w:val="0"/>
          <w:color w:val="000000"/>
          <w:szCs w:val="22"/>
          <w:lang w:eastAsia="en-US"/>
        </w:rPr>
        <w:t xml:space="preserve"> муниципального района Республики Мордовия (далее - Ре</w:t>
      </w:r>
      <w:r w:rsidRPr="00400581">
        <w:rPr>
          <w:b w:val="0"/>
          <w:color w:val="000000"/>
          <w:szCs w:val="22"/>
          <w:lang w:eastAsia="en-US"/>
        </w:rPr>
        <w:t>г</w:t>
      </w:r>
      <w:r w:rsidRPr="00400581">
        <w:rPr>
          <w:b w:val="0"/>
          <w:color w:val="000000"/>
          <w:szCs w:val="22"/>
          <w:lang w:eastAsia="en-US"/>
        </w:rPr>
        <w:t>ламент) разработан в соответствии со статьей 42.10 Федерального закона от 24 июля 2007 г. № 221-03 «о кадастровой деятельности» и Постановлением Прав</w:t>
      </w:r>
      <w:r w:rsidRPr="00400581">
        <w:rPr>
          <w:b w:val="0"/>
          <w:color w:val="000000"/>
          <w:szCs w:val="22"/>
          <w:lang w:eastAsia="en-US"/>
        </w:rPr>
        <w:t>и</w:t>
      </w:r>
      <w:r w:rsidRPr="00400581">
        <w:rPr>
          <w:b w:val="0"/>
          <w:color w:val="000000"/>
          <w:szCs w:val="22"/>
          <w:lang w:eastAsia="en-US"/>
        </w:rPr>
        <w:t xml:space="preserve">тельства Республики Мордовия от 25 января 2018 г. </w:t>
      </w:r>
      <w:r w:rsidR="00776E3A">
        <w:rPr>
          <w:b w:val="0"/>
          <w:color w:val="000000"/>
          <w:szCs w:val="22"/>
          <w:lang w:eastAsia="en-US"/>
        </w:rPr>
        <w:t>№</w:t>
      </w:r>
      <w:r w:rsidRPr="00400581">
        <w:rPr>
          <w:b w:val="0"/>
          <w:color w:val="000000"/>
          <w:szCs w:val="22"/>
          <w:lang w:eastAsia="en-US"/>
        </w:rPr>
        <w:t xml:space="preserve"> 32 «Об утверждении Т</w:t>
      </w:r>
      <w:r w:rsidRPr="00400581">
        <w:rPr>
          <w:b w:val="0"/>
          <w:color w:val="000000"/>
          <w:szCs w:val="22"/>
          <w:lang w:eastAsia="en-US"/>
        </w:rPr>
        <w:t>и</w:t>
      </w:r>
      <w:r w:rsidRPr="00400581">
        <w:rPr>
          <w:b w:val="0"/>
          <w:color w:val="000000"/>
          <w:szCs w:val="22"/>
          <w:lang w:eastAsia="en-US"/>
        </w:rPr>
        <w:t>пового регламента работы согласительной комиссии по вопросу согласования м</w:t>
      </w:r>
      <w:r w:rsidRPr="00400581">
        <w:rPr>
          <w:b w:val="0"/>
          <w:color w:val="000000"/>
          <w:szCs w:val="22"/>
          <w:lang w:eastAsia="en-US"/>
        </w:rPr>
        <w:t>е</w:t>
      </w:r>
      <w:r w:rsidRPr="00400581">
        <w:rPr>
          <w:b w:val="0"/>
          <w:color w:val="000000"/>
          <w:szCs w:val="22"/>
          <w:lang w:eastAsia="en-US"/>
        </w:rPr>
        <w:t>стоположения границ земельных участков при выполнении комплексных кадас</w:t>
      </w:r>
      <w:r w:rsidRPr="00400581">
        <w:rPr>
          <w:b w:val="0"/>
          <w:color w:val="000000"/>
          <w:szCs w:val="22"/>
          <w:lang w:eastAsia="en-US"/>
        </w:rPr>
        <w:t>т</w:t>
      </w:r>
      <w:r w:rsidRPr="00400581">
        <w:rPr>
          <w:b w:val="0"/>
          <w:color w:val="000000"/>
          <w:szCs w:val="22"/>
          <w:lang w:eastAsia="en-US"/>
        </w:rPr>
        <w:t>ровых работ».</w:t>
      </w:r>
    </w:p>
    <w:p w:rsidR="00400581" w:rsidRPr="00400581" w:rsidRDefault="00400581" w:rsidP="00400581">
      <w:pPr>
        <w:spacing w:after="5" w:line="271" w:lineRule="auto"/>
        <w:ind w:left="346" w:right="106" w:firstLine="557"/>
        <w:jc w:val="both"/>
        <w:rPr>
          <w:b w:val="0"/>
          <w:color w:val="000000"/>
          <w:szCs w:val="22"/>
          <w:lang w:eastAsia="en-US"/>
        </w:rPr>
      </w:pPr>
      <w:r w:rsidRPr="00400581">
        <w:rPr>
          <w:b w:val="0"/>
          <w:color w:val="000000"/>
          <w:szCs w:val="22"/>
          <w:lang w:eastAsia="en-US"/>
        </w:rPr>
        <w:t>12. Регламент определяет полномочия и порядок работы согласительной к</w:t>
      </w:r>
      <w:r w:rsidRPr="00400581">
        <w:rPr>
          <w:b w:val="0"/>
          <w:color w:val="000000"/>
          <w:szCs w:val="22"/>
          <w:lang w:eastAsia="en-US"/>
        </w:rPr>
        <w:t>о</w:t>
      </w:r>
      <w:r w:rsidRPr="00400581">
        <w:rPr>
          <w:b w:val="0"/>
          <w:color w:val="000000"/>
          <w:szCs w:val="22"/>
          <w:lang w:eastAsia="en-US"/>
        </w:rPr>
        <w:t xml:space="preserve">миссии по вопросу согласования местоположения границ земельных участков при выполнении комплексных кадастровых работ на территории </w:t>
      </w:r>
      <w:r w:rsidR="001904E5">
        <w:rPr>
          <w:b w:val="0"/>
          <w:color w:val="000000"/>
          <w:szCs w:val="22"/>
          <w:lang w:eastAsia="en-US"/>
        </w:rPr>
        <w:t xml:space="preserve">Ачадовского сельского </w:t>
      </w:r>
      <w:r>
        <w:rPr>
          <w:b w:val="0"/>
          <w:color w:val="000000"/>
          <w:szCs w:val="22"/>
          <w:lang w:eastAsia="en-US"/>
        </w:rPr>
        <w:t xml:space="preserve">поселения Зубово-Полянского </w:t>
      </w:r>
      <w:r w:rsidRPr="00400581">
        <w:rPr>
          <w:b w:val="0"/>
          <w:color w:val="000000"/>
          <w:szCs w:val="22"/>
          <w:lang w:eastAsia="en-US"/>
        </w:rPr>
        <w:t xml:space="preserve"> муниципального района Республики Мордовия (далее - Согласительная комиссия).</w:t>
      </w:r>
    </w:p>
    <w:p w:rsidR="00400581" w:rsidRPr="00400581" w:rsidRDefault="00776E3A" w:rsidP="00776E3A">
      <w:pPr>
        <w:spacing w:after="5" w:line="271" w:lineRule="auto"/>
        <w:ind w:left="142" w:right="96"/>
        <w:jc w:val="both"/>
        <w:rPr>
          <w:b w:val="0"/>
          <w:color w:val="000000"/>
          <w:szCs w:val="22"/>
          <w:lang w:eastAsia="en-US"/>
        </w:rPr>
      </w:pPr>
      <w:r>
        <w:rPr>
          <w:b w:val="0"/>
          <w:color w:val="000000"/>
          <w:szCs w:val="22"/>
          <w:lang w:eastAsia="en-US"/>
        </w:rPr>
        <w:t xml:space="preserve">        1.</w:t>
      </w:r>
      <w:r w:rsidR="00400581" w:rsidRPr="00400581">
        <w:rPr>
          <w:b w:val="0"/>
          <w:color w:val="000000"/>
          <w:szCs w:val="22"/>
          <w:lang w:eastAsia="en-US"/>
        </w:rPr>
        <w:t>З. Согласительная комиссия в своей деятельности руководствуется Конст</w:t>
      </w:r>
      <w:r w:rsidR="00400581" w:rsidRPr="00400581">
        <w:rPr>
          <w:b w:val="0"/>
          <w:color w:val="000000"/>
          <w:szCs w:val="22"/>
          <w:lang w:eastAsia="en-US"/>
        </w:rPr>
        <w:t>и</w:t>
      </w:r>
      <w:r w:rsidR="00400581" w:rsidRPr="00400581">
        <w:rPr>
          <w:b w:val="0"/>
          <w:color w:val="000000"/>
          <w:szCs w:val="22"/>
          <w:lang w:eastAsia="en-US"/>
        </w:rPr>
        <w:t>туцией Российской Федерации, Федеральными конституционными законами, фед</w:t>
      </w:r>
      <w:r w:rsidR="00400581" w:rsidRPr="00400581">
        <w:rPr>
          <w:b w:val="0"/>
          <w:color w:val="000000"/>
          <w:szCs w:val="22"/>
          <w:lang w:eastAsia="en-US"/>
        </w:rPr>
        <w:t>е</w:t>
      </w:r>
      <w:r w:rsidR="00400581" w:rsidRPr="00400581">
        <w:rPr>
          <w:b w:val="0"/>
          <w:color w:val="000000"/>
          <w:szCs w:val="22"/>
          <w:lang w:eastAsia="en-US"/>
        </w:rPr>
        <w:t>ральными законами, указами и распоряжениями Президента Российской Федер</w:t>
      </w:r>
      <w:r w:rsidR="00400581" w:rsidRPr="00400581">
        <w:rPr>
          <w:b w:val="0"/>
          <w:color w:val="000000"/>
          <w:szCs w:val="22"/>
          <w:lang w:eastAsia="en-US"/>
        </w:rPr>
        <w:t>а</w:t>
      </w:r>
      <w:r w:rsidR="00400581" w:rsidRPr="00400581">
        <w:rPr>
          <w:b w:val="0"/>
          <w:color w:val="000000"/>
          <w:szCs w:val="22"/>
          <w:lang w:eastAsia="en-US"/>
        </w:rPr>
        <w:t>ции, постановлениями и распоряжениями Правительства Российской Федерации, Законами Республики Мордовия, нормативными правовыми актами федеральных органов исполнительной власти, иными нормативными правовыми актами, а также настоящим Регламентом.</w:t>
      </w:r>
    </w:p>
    <w:p w:rsidR="00400581" w:rsidRPr="00400581" w:rsidRDefault="00400581" w:rsidP="00400581">
      <w:pPr>
        <w:spacing w:after="279" w:line="271" w:lineRule="auto"/>
        <w:ind w:left="187" w:right="240" w:firstLine="557"/>
        <w:jc w:val="both"/>
        <w:rPr>
          <w:b w:val="0"/>
          <w:color w:val="000000"/>
          <w:szCs w:val="22"/>
          <w:lang w:eastAsia="en-US"/>
        </w:rPr>
      </w:pPr>
      <w:r w:rsidRPr="00400581">
        <w:rPr>
          <w:b w:val="0"/>
          <w:color w:val="000000"/>
          <w:szCs w:val="22"/>
          <w:lang w:eastAsia="en-US"/>
        </w:rPr>
        <w:t>1.4. Целью работы Согласительной комиссии является согласование мест</w:t>
      </w:r>
      <w:r w:rsidRPr="00400581">
        <w:rPr>
          <w:b w:val="0"/>
          <w:color w:val="000000"/>
          <w:szCs w:val="22"/>
          <w:lang w:eastAsia="en-US"/>
        </w:rPr>
        <w:t>о</w:t>
      </w:r>
      <w:r w:rsidRPr="00400581">
        <w:rPr>
          <w:b w:val="0"/>
          <w:color w:val="000000"/>
          <w:szCs w:val="22"/>
          <w:lang w:eastAsia="en-US"/>
        </w:rPr>
        <w:t>положения границ земельных участков при выполнении комплексных кадастр</w:t>
      </w:r>
      <w:r w:rsidRPr="00400581">
        <w:rPr>
          <w:b w:val="0"/>
          <w:color w:val="000000"/>
          <w:szCs w:val="22"/>
          <w:lang w:eastAsia="en-US"/>
        </w:rPr>
        <w:t>о</w:t>
      </w:r>
      <w:r w:rsidRPr="00400581">
        <w:rPr>
          <w:b w:val="0"/>
          <w:color w:val="000000"/>
          <w:szCs w:val="22"/>
          <w:lang w:eastAsia="en-US"/>
        </w:rPr>
        <w:t>вых работ. Согласование местоположения границ проводится в отношении з</w:t>
      </w:r>
      <w:r w:rsidRPr="00400581">
        <w:rPr>
          <w:b w:val="0"/>
          <w:color w:val="000000"/>
          <w:szCs w:val="22"/>
          <w:lang w:eastAsia="en-US"/>
        </w:rPr>
        <w:t>е</w:t>
      </w:r>
      <w:r w:rsidRPr="00400581">
        <w:rPr>
          <w:b w:val="0"/>
          <w:color w:val="000000"/>
          <w:szCs w:val="22"/>
          <w:lang w:eastAsia="en-US"/>
        </w:rPr>
        <w:t>мельных участков, местоположение границ которых подлежит обязательному с</w:t>
      </w:r>
      <w:r w:rsidRPr="00400581">
        <w:rPr>
          <w:b w:val="0"/>
          <w:color w:val="000000"/>
          <w:szCs w:val="22"/>
          <w:lang w:eastAsia="en-US"/>
        </w:rPr>
        <w:t>о</w:t>
      </w:r>
      <w:r w:rsidRPr="00400581">
        <w:rPr>
          <w:b w:val="0"/>
          <w:color w:val="000000"/>
          <w:szCs w:val="22"/>
          <w:lang w:eastAsia="en-US"/>
        </w:rPr>
        <w:t>гласованию в соответствии с Федеральным законом от 24 июля 2007 г. № 221-ФЗ «О кадастровой деятельности» (далее — Федеральный закон №221-ФЗ).</w:t>
      </w:r>
    </w:p>
    <w:p w:rsidR="00400581" w:rsidRPr="00400581" w:rsidRDefault="00400581" w:rsidP="00400581">
      <w:pPr>
        <w:spacing w:after="227" w:line="260" w:lineRule="auto"/>
        <w:ind w:left="212" w:right="211" w:hanging="10"/>
        <w:jc w:val="center"/>
        <w:rPr>
          <w:b w:val="0"/>
          <w:color w:val="000000"/>
          <w:szCs w:val="22"/>
          <w:lang w:eastAsia="en-US"/>
        </w:rPr>
      </w:pPr>
      <w:r w:rsidRPr="00400581">
        <w:rPr>
          <w:b w:val="0"/>
          <w:color w:val="000000"/>
          <w:sz w:val="30"/>
          <w:szCs w:val="22"/>
          <w:lang w:eastAsia="en-US"/>
        </w:rPr>
        <w:t>2. Порядок работы Согласительной комиссии</w:t>
      </w:r>
    </w:p>
    <w:p w:rsidR="00400581" w:rsidRPr="00400581" w:rsidRDefault="00400581" w:rsidP="00400581">
      <w:pPr>
        <w:spacing w:after="5" w:line="271" w:lineRule="auto"/>
        <w:ind w:left="187" w:right="14" w:firstLine="557"/>
        <w:jc w:val="both"/>
        <w:rPr>
          <w:b w:val="0"/>
          <w:color w:val="000000"/>
          <w:szCs w:val="22"/>
          <w:lang w:eastAsia="en-US"/>
        </w:rPr>
      </w:pPr>
      <w:r w:rsidRPr="00400581">
        <w:rPr>
          <w:b w:val="0"/>
          <w:color w:val="000000"/>
          <w:szCs w:val="22"/>
          <w:lang w:eastAsia="en-US"/>
        </w:rPr>
        <w:t>2.1. Согласительная комиссия состоит из председателя, заместителя председ</w:t>
      </w:r>
      <w:r w:rsidRPr="00400581">
        <w:rPr>
          <w:b w:val="0"/>
          <w:color w:val="000000"/>
          <w:szCs w:val="22"/>
          <w:lang w:eastAsia="en-US"/>
        </w:rPr>
        <w:t>а</w:t>
      </w:r>
      <w:r w:rsidRPr="00400581">
        <w:rPr>
          <w:b w:val="0"/>
          <w:color w:val="000000"/>
          <w:szCs w:val="22"/>
          <w:lang w:eastAsia="en-US"/>
        </w:rPr>
        <w:t>теля, секретаря и иных членов Комиссии.</w:t>
      </w:r>
    </w:p>
    <w:p w:rsidR="00400581" w:rsidRPr="00400581" w:rsidRDefault="00400581" w:rsidP="00400581">
      <w:pPr>
        <w:spacing w:after="5" w:line="271" w:lineRule="auto"/>
        <w:ind w:left="187" w:right="240" w:firstLine="557"/>
        <w:jc w:val="both"/>
        <w:rPr>
          <w:b w:val="0"/>
          <w:color w:val="000000"/>
          <w:szCs w:val="22"/>
          <w:lang w:eastAsia="en-US"/>
        </w:rPr>
      </w:pPr>
      <w:r w:rsidRPr="00400581">
        <w:rPr>
          <w:b w:val="0"/>
          <w:color w:val="000000"/>
          <w:szCs w:val="22"/>
          <w:lang w:eastAsia="en-US"/>
        </w:rPr>
        <w:lastRenderedPageBreak/>
        <w:t>Заместитель председателя и секретарь Согласительной комиссии избираются на первом заседании из числа лиц, входящих в состав Комиссии, простым бол</w:t>
      </w:r>
      <w:r w:rsidRPr="00400581">
        <w:rPr>
          <w:b w:val="0"/>
          <w:color w:val="000000"/>
          <w:szCs w:val="22"/>
          <w:lang w:eastAsia="en-US"/>
        </w:rPr>
        <w:t>ь</w:t>
      </w:r>
      <w:r w:rsidRPr="00400581">
        <w:rPr>
          <w:b w:val="0"/>
          <w:color w:val="000000"/>
          <w:szCs w:val="22"/>
          <w:lang w:eastAsia="en-US"/>
        </w:rPr>
        <w:t>шинством голосов.</w:t>
      </w:r>
    </w:p>
    <w:p w:rsidR="00400581" w:rsidRPr="00400581" w:rsidRDefault="00776E3A" w:rsidP="00400581">
      <w:pPr>
        <w:spacing w:after="5" w:line="271" w:lineRule="auto"/>
        <w:ind w:left="187" w:right="221" w:firstLine="557"/>
        <w:jc w:val="both"/>
        <w:rPr>
          <w:b w:val="0"/>
          <w:color w:val="000000"/>
          <w:szCs w:val="22"/>
          <w:lang w:eastAsia="en-US"/>
        </w:rPr>
      </w:pPr>
      <w:r>
        <w:rPr>
          <w:b w:val="0"/>
          <w:color w:val="000000"/>
          <w:szCs w:val="22"/>
          <w:lang w:eastAsia="en-US"/>
        </w:rPr>
        <w:t xml:space="preserve">2.1.1 </w:t>
      </w:r>
      <w:r w:rsidR="00400581" w:rsidRPr="00400581">
        <w:rPr>
          <w:b w:val="0"/>
          <w:color w:val="000000"/>
          <w:szCs w:val="22"/>
          <w:lang w:eastAsia="en-US"/>
        </w:rPr>
        <w:t xml:space="preserve">Председателем Согласительной комиссии является Глава </w:t>
      </w:r>
      <w:r w:rsidR="001904E5">
        <w:rPr>
          <w:b w:val="0"/>
          <w:color w:val="000000"/>
          <w:szCs w:val="22"/>
          <w:lang w:eastAsia="en-US"/>
        </w:rPr>
        <w:t xml:space="preserve">Ачадовского сельского </w:t>
      </w:r>
      <w:r w:rsidR="00400581">
        <w:rPr>
          <w:b w:val="0"/>
          <w:color w:val="000000"/>
          <w:szCs w:val="22"/>
          <w:lang w:eastAsia="en-US"/>
        </w:rPr>
        <w:t xml:space="preserve">поселения Зубово-Полянского </w:t>
      </w:r>
      <w:r w:rsidR="00400581" w:rsidRPr="00400581">
        <w:rPr>
          <w:b w:val="0"/>
          <w:color w:val="000000"/>
          <w:szCs w:val="22"/>
          <w:lang w:eastAsia="en-US"/>
        </w:rPr>
        <w:t xml:space="preserve"> муниципального района Республики Мордовия.</w:t>
      </w:r>
    </w:p>
    <w:p w:rsidR="00400581" w:rsidRPr="00400581" w:rsidRDefault="00400581" w:rsidP="00400581">
      <w:pPr>
        <w:spacing w:after="5" w:line="271" w:lineRule="auto"/>
        <w:ind w:left="788" w:right="14"/>
        <w:jc w:val="both"/>
        <w:rPr>
          <w:b w:val="0"/>
          <w:color w:val="000000"/>
          <w:szCs w:val="22"/>
          <w:lang w:val="en-US" w:eastAsia="en-US"/>
        </w:rPr>
      </w:pPr>
      <w:r w:rsidRPr="00400581">
        <w:rPr>
          <w:b w:val="0"/>
          <w:color w:val="000000"/>
          <w:szCs w:val="22"/>
          <w:lang w:val="en-US" w:eastAsia="en-US"/>
        </w:rPr>
        <w:t>Председатель</w:t>
      </w:r>
      <w:r w:rsidR="001904E5">
        <w:rPr>
          <w:b w:val="0"/>
          <w:color w:val="000000"/>
          <w:szCs w:val="22"/>
          <w:lang w:eastAsia="en-US"/>
        </w:rPr>
        <w:t xml:space="preserve"> </w:t>
      </w:r>
      <w:r w:rsidRPr="00400581">
        <w:rPr>
          <w:b w:val="0"/>
          <w:color w:val="000000"/>
          <w:szCs w:val="22"/>
          <w:lang w:val="en-US" w:eastAsia="en-US"/>
        </w:rPr>
        <w:t>Согласительной</w:t>
      </w:r>
      <w:r w:rsidR="001904E5">
        <w:rPr>
          <w:b w:val="0"/>
          <w:color w:val="000000"/>
          <w:szCs w:val="22"/>
          <w:lang w:eastAsia="en-US"/>
        </w:rPr>
        <w:t xml:space="preserve"> </w:t>
      </w:r>
      <w:r w:rsidRPr="00400581">
        <w:rPr>
          <w:b w:val="0"/>
          <w:color w:val="000000"/>
          <w:szCs w:val="22"/>
          <w:lang w:val="en-US" w:eastAsia="en-US"/>
        </w:rPr>
        <w:t>комиссии:</w:t>
      </w:r>
    </w:p>
    <w:p w:rsidR="00400581" w:rsidRPr="00400581" w:rsidRDefault="00400581" w:rsidP="00400581">
      <w:pPr>
        <w:numPr>
          <w:ilvl w:val="0"/>
          <w:numId w:val="14"/>
        </w:numPr>
        <w:spacing w:after="5" w:line="271" w:lineRule="auto"/>
        <w:ind w:right="14" w:firstLine="557"/>
        <w:jc w:val="both"/>
        <w:rPr>
          <w:b w:val="0"/>
          <w:color w:val="000000"/>
          <w:szCs w:val="22"/>
          <w:lang w:eastAsia="en-US"/>
        </w:rPr>
      </w:pPr>
      <w:r w:rsidRPr="00400581">
        <w:rPr>
          <w:b w:val="0"/>
          <w:color w:val="000000"/>
          <w:szCs w:val="22"/>
          <w:lang w:eastAsia="en-US"/>
        </w:rPr>
        <w:t>возглавляет комиссию и руководит ее деятельностью;</w:t>
      </w:r>
    </w:p>
    <w:p w:rsidR="00400581" w:rsidRPr="00400581" w:rsidRDefault="00400581" w:rsidP="00400581">
      <w:pPr>
        <w:numPr>
          <w:ilvl w:val="0"/>
          <w:numId w:val="14"/>
        </w:numPr>
        <w:spacing w:after="5" w:line="271" w:lineRule="auto"/>
        <w:ind w:right="14" w:firstLine="557"/>
        <w:jc w:val="both"/>
        <w:rPr>
          <w:b w:val="0"/>
          <w:color w:val="000000"/>
          <w:szCs w:val="22"/>
          <w:lang w:eastAsia="en-US"/>
        </w:rPr>
      </w:pPr>
      <w:r w:rsidRPr="00400581">
        <w:rPr>
          <w:b w:val="0"/>
          <w:color w:val="000000"/>
          <w:szCs w:val="22"/>
          <w:lang w:eastAsia="en-US"/>
        </w:rPr>
        <w:t>планирует деятельность Комиссии, утверждает повестку дня заседаний Комиссии;</w:t>
      </w:r>
    </w:p>
    <w:p w:rsidR="00400581" w:rsidRPr="00400581" w:rsidRDefault="00400581" w:rsidP="00400581">
      <w:pPr>
        <w:numPr>
          <w:ilvl w:val="0"/>
          <w:numId w:val="14"/>
        </w:numPr>
        <w:spacing w:after="5" w:line="271" w:lineRule="auto"/>
        <w:ind w:right="14" w:firstLine="557"/>
        <w:jc w:val="both"/>
        <w:rPr>
          <w:b w:val="0"/>
          <w:color w:val="000000"/>
          <w:szCs w:val="22"/>
          <w:lang w:val="en-US" w:eastAsia="en-US"/>
        </w:rPr>
      </w:pPr>
      <w:r w:rsidRPr="00400581">
        <w:rPr>
          <w:b w:val="0"/>
          <w:color w:val="000000"/>
          <w:szCs w:val="22"/>
          <w:lang w:val="en-US" w:eastAsia="en-US"/>
        </w:rPr>
        <w:t>председательствует</w:t>
      </w:r>
      <w:r w:rsidR="001904E5">
        <w:rPr>
          <w:b w:val="0"/>
          <w:color w:val="000000"/>
          <w:szCs w:val="22"/>
          <w:lang w:eastAsia="en-US"/>
        </w:rPr>
        <w:t xml:space="preserve"> </w:t>
      </w:r>
      <w:r w:rsidRPr="00400581">
        <w:rPr>
          <w:b w:val="0"/>
          <w:color w:val="000000"/>
          <w:szCs w:val="22"/>
          <w:lang w:val="en-US" w:eastAsia="en-US"/>
        </w:rPr>
        <w:t>на</w:t>
      </w:r>
      <w:r w:rsidR="001904E5">
        <w:rPr>
          <w:b w:val="0"/>
          <w:color w:val="000000"/>
          <w:szCs w:val="22"/>
          <w:lang w:eastAsia="en-US"/>
        </w:rPr>
        <w:t xml:space="preserve"> </w:t>
      </w:r>
      <w:r w:rsidRPr="00400581">
        <w:rPr>
          <w:b w:val="0"/>
          <w:color w:val="000000"/>
          <w:szCs w:val="22"/>
          <w:lang w:val="en-US" w:eastAsia="en-US"/>
        </w:rPr>
        <w:t>заседаниях</w:t>
      </w:r>
      <w:r w:rsidR="001904E5">
        <w:rPr>
          <w:b w:val="0"/>
          <w:color w:val="000000"/>
          <w:szCs w:val="22"/>
          <w:lang w:eastAsia="en-US"/>
        </w:rPr>
        <w:t xml:space="preserve"> </w:t>
      </w:r>
      <w:r w:rsidRPr="00400581">
        <w:rPr>
          <w:b w:val="0"/>
          <w:color w:val="000000"/>
          <w:szCs w:val="22"/>
          <w:lang w:val="en-US" w:eastAsia="en-US"/>
        </w:rPr>
        <w:t>Комиссии;</w:t>
      </w:r>
    </w:p>
    <w:p w:rsidR="00387676" w:rsidRDefault="00400581" w:rsidP="00400581">
      <w:pPr>
        <w:numPr>
          <w:ilvl w:val="0"/>
          <w:numId w:val="14"/>
        </w:numPr>
        <w:spacing w:after="5" w:line="271" w:lineRule="auto"/>
        <w:ind w:right="14" w:firstLine="557"/>
        <w:jc w:val="both"/>
        <w:rPr>
          <w:b w:val="0"/>
          <w:color w:val="000000"/>
          <w:szCs w:val="22"/>
          <w:lang w:eastAsia="en-US"/>
        </w:rPr>
      </w:pPr>
      <w:r w:rsidRPr="00400581">
        <w:rPr>
          <w:b w:val="0"/>
          <w:color w:val="000000"/>
          <w:szCs w:val="22"/>
          <w:lang w:eastAsia="en-US"/>
        </w:rPr>
        <w:t xml:space="preserve">организует рассмотрение вопросов повестки дня заседания комиссии; </w:t>
      </w:r>
    </w:p>
    <w:p w:rsidR="00400581" w:rsidRPr="00400581" w:rsidRDefault="00400581" w:rsidP="00400581">
      <w:pPr>
        <w:numPr>
          <w:ilvl w:val="0"/>
          <w:numId w:val="14"/>
        </w:numPr>
        <w:spacing w:after="5" w:line="271" w:lineRule="auto"/>
        <w:ind w:right="14" w:firstLine="557"/>
        <w:jc w:val="both"/>
        <w:rPr>
          <w:b w:val="0"/>
          <w:color w:val="000000"/>
          <w:szCs w:val="22"/>
          <w:lang w:eastAsia="en-US"/>
        </w:rPr>
      </w:pPr>
      <w:r w:rsidRPr="00400581">
        <w:rPr>
          <w:b w:val="0"/>
          <w:color w:val="000000"/>
          <w:szCs w:val="22"/>
          <w:lang w:eastAsia="en-US"/>
        </w:rPr>
        <w:t>ставит на голосование предложения по рассматриваемым вопросам, орг</w:t>
      </w:r>
      <w:r w:rsidRPr="00400581">
        <w:rPr>
          <w:b w:val="0"/>
          <w:color w:val="000000"/>
          <w:szCs w:val="22"/>
          <w:lang w:eastAsia="en-US"/>
        </w:rPr>
        <w:t>а</w:t>
      </w:r>
      <w:r w:rsidRPr="00400581">
        <w:rPr>
          <w:b w:val="0"/>
          <w:color w:val="000000"/>
          <w:szCs w:val="22"/>
          <w:lang w:eastAsia="en-US"/>
        </w:rPr>
        <w:t>низует голосование и подсчет голосов членов комиссии, определяет результаты их голосования;</w:t>
      </w:r>
    </w:p>
    <w:p w:rsidR="00400581" w:rsidRPr="00400581" w:rsidRDefault="00400581" w:rsidP="00400581">
      <w:pPr>
        <w:numPr>
          <w:ilvl w:val="0"/>
          <w:numId w:val="14"/>
        </w:numPr>
        <w:spacing w:after="37" w:line="260" w:lineRule="auto"/>
        <w:ind w:right="14" w:firstLine="557"/>
        <w:jc w:val="both"/>
        <w:rPr>
          <w:b w:val="0"/>
          <w:color w:val="000000"/>
          <w:szCs w:val="22"/>
          <w:lang w:eastAsia="en-US"/>
        </w:rPr>
      </w:pPr>
      <w:r w:rsidRPr="00400581">
        <w:rPr>
          <w:b w:val="0"/>
          <w:color w:val="000000"/>
          <w:szCs w:val="22"/>
          <w:lang w:eastAsia="en-US"/>
        </w:rPr>
        <w:t xml:space="preserve">подписывает запросы, обращения и другие документы, направляемые от имени комиссии; </w:t>
      </w:r>
      <w:r>
        <w:rPr>
          <w:b w:val="0"/>
          <w:noProof/>
          <w:color w:val="000000"/>
          <w:szCs w:val="22"/>
        </w:rPr>
        <w:drawing>
          <wp:inline distT="0" distB="0" distL="0" distR="0">
            <wp:extent cx="55880" cy="24130"/>
            <wp:effectExtent l="0" t="0" r="127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2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" cy="2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00581">
        <w:rPr>
          <w:b w:val="0"/>
          <w:color w:val="000000"/>
          <w:szCs w:val="22"/>
          <w:lang w:eastAsia="en-US"/>
        </w:rPr>
        <w:t xml:space="preserve"> подписывает акт согласования местоположения границ земел</w:t>
      </w:r>
      <w:r w:rsidRPr="00400581">
        <w:rPr>
          <w:b w:val="0"/>
          <w:color w:val="000000"/>
          <w:szCs w:val="22"/>
          <w:lang w:eastAsia="en-US"/>
        </w:rPr>
        <w:t>ь</w:t>
      </w:r>
      <w:r w:rsidRPr="00400581">
        <w:rPr>
          <w:b w:val="0"/>
          <w:color w:val="000000"/>
          <w:szCs w:val="22"/>
          <w:lang w:eastAsia="en-US"/>
        </w:rPr>
        <w:t xml:space="preserve">ных участков при выполнении комплексных кадастровых работ; </w:t>
      </w:r>
      <w:r>
        <w:rPr>
          <w:b w:val="0"/>
          <w:noProof/>
          <w:color w:val="000000"/>
          <w:szCs w:val="22"/>
        </w:rPr>
        <w:drawing>
          <wp:inline distT="0" distB="0" distL="0" distR="0">
            <wp:extent cx="55880" cy="15875"/>
            <wp:effectExtent l="0" t="0" r="1270" b="317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2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" cy="1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00581">
        <w:rPr>
          <w:b w:val="0"/>
          <w:color w:val="000000"/>
          <w:szCs w:val="22"/>
          <w:lang w:eastAsia="en-US"/>
        </w:rPr>
        <w:t xml:space="preserve"> осуществляет иные полномочия, необходимые для организации надлежащей деятельности С</w:t>
      </w:r>
      <w:r w:rsidRPr="00400581">
        <w:rPr>
          <w:b w:val="0"/>
          <w:color w:val="000000"/>
          <w:szCs w:val="22"/>
          <w:lang w:eastAsia="en-US"/>
        </w:rPr>
        <w:t>о</w:t>
      </w:r>
      <w:r w:rsidRPr="00400581">
        <w:rPr>
          <w:b w:val="0"/>
          <w:color w:val="000000"/>
          <w:szCs w:val="22"/>
          <w:lang w:eastAsia="en-US"/>
        </w:rPr>
        <w:t>гласительной комиссии.</w:t>
      </w:r>
    </w:p>
    <w:p w:rsidR="00400581" w:rsidRPr="00400581" w:rsidRDefault="00400581" w:rsidP="00400581">
      <w:pPr>
        <w:spacing w:after="5" w:line="271" w:lineRule="auto"/>
        <w:ind w:left="250" w:right="14" w:firstLine="557"/>
        <w:jc w:val="both"/>
        <w:rPr>
          <w:b w:val="0"/>
          <w:color w:val="000000"/>
          <w:szCs w:val="22"/>
          <w:lang w:eastAsia="en-US"/>
        </w:rPr>
      </w:pPr>
      <w:r w:rsidRPr="00400581">
        <w:rPr>
          <w:b w:val="0"/>
          <w:color w:val="000000"/>
          <w:szCs w:val="22"/>
          <w:lang w:eastAsia="en-US"/>
        </w:rPr>
        <w:t>2.12. Заместитель председателя Согласительной комиссии осуществляет по</w:t>
      </w:r>
      <w:r w:rsidRPr="00400581">
        <w:rPr>
          <w:b w:val="0"/>
          <w:color w:val="000000"/>
          <w:szCs w:val="22"/>
          <w:lang w:eastAsia="en-US"/>
        </w:rPr>
        <w:t>л</w:t>
      </w:r>
      <w:r w:rsidRPr="00400581">
        <w:rPr>
          <w:b w:val="0"/>
          <w:color w:val="000000"/>
          <w:szCs w:val="22"/>
          <w:lang w:eastAsia="en-US"/>
        </w:rPr>
        <w:t>номочия председателя в его отсутствие.</w:t>
      </w:r>
    </w:p>
    <w:p w:rsidR="00400581" w:rsidRPr="00400581" w:rsidRDefault="00400581" w:rsidP="00400581">
      <w:pPr>
        <w:spacing w:after="5" w:line="271" w:lineRule="auto"/>
        <w:ind w:left="797" w:right="14"/>
        <w:jc w:val="both"/>
        <w:rPr>
          <w:b w:val="0"/>
          <w:color w:val="000000"/>
          <w:szCs w:val="22"/>
          <w:lang w:val="en-US" w:eastAsia="en-US"/>
        </w:rPr>
      </w:pPr>
      <w:r w:rsidRPr="00400581">
        <w:rPr>
          <w:b w:val="0"/>
          <w:color w:val="000000"/>
          <w:szCs w:val="22"/>
          <w:lang w:val="en-US" w:eastAsia="en-US"/>
        </w:rPr>
        <w:t>2.1 З. Секретарь</w:t>
      </w:r>
      <w:r w:rsidR="001904E5">
        <w:rPr>
          <w:b w:val="0"/>
          <w:color w:val="000000"/>
          <w:szCs w:val="22"/>
          <w:lang w:eastAsia="en-US"/>
        </w:rPr>
        <w:t xml:space="preserve"> </w:t>
      </w:r>
      <w:r w:rsidRPr="00400581">
        <w:rPr>
          <w:b w:val="0"/>
          <w:color w:val="000000"/>
          <w:szCs w:val="22"/>
          <w:lang w:val="en-US" w:eastAsia="en-US"/>
        </w:rPr>
        <w:t>Согласительной</w:t>
      </w:r>
      <w:r w:rsidR="001904E5">
        <w:rPr>
          <w:b w:val="0"/>
          <w:color w:val="000000"/>
          <w:szCs w:val="22"/>
          <w:lang w:eastAsia="en-US"/>
        </w:rPr>
        <w:t xml:space="preserve"> </w:t>
      </w:r>
      <w:r w:rsidRPr="00400581">
        <w:rPr>
          <w:b w:val="0"/>
          <w:color w:val="000000"/>
          <w:szCs w:val="22"/>
          <w:lang w:val="en-US" w:eastAsia="en-US"/>
        </w:rPr>
        <w:t>комиссии:</w:t>
      </w:r>
    </w:p>
    <w:p w:rsidR="00400581" w:rsidRPr="00400581" w:rsidRDefault="00400581" w:rsidP="00400581">
      <w:pPr>
        <w:numPr>
          <w:ilvl w:val="0"/>
          <w:numId w:val="14"/>
        </w:numPr>
        <w:spacing w:after="5" w:line="271" w:lineRule="auto"/>
        <w:ind w:right="14" w:firstLine="557"/>
        <w:jc w:val="both"/>
        <w:rPr>
          <w:b w:val="0"/>
          <w:color w:val="000000"/>
          <w:szCs w:val="22"/>
          <w:lang w:eastAsia="en-US"/>
        </w:rPr>
      </w:pPr>
      <w:r w:rsidRPr="00400581">
        <w:rPr>
          <w:b w:val="0"/>
          <w:color w:val="000000"/>
          <w:szCs w:val="22"/>
          <w:lang w:eastAsia="en-US"/>
        </w:rPr>
        <w:t>организует подготовку материалов для рассмотрения на заседаниях С</w:t>
      </w:r>
      <w:r w:rsidRPr="00400581">
        <w:rPr>
          <w:b w:val="0"/>
          <w:color w:val="000000"/>
          <w:szCs w:val="22"/>
          <w:lang w:eastAsia="en-US"/>
        </w:rPr>
        <w:t>о</w:t>
      </w:r>
      <w:r w:rsidR="00387676">
        <w:rPr>
          <w:b w:val="0"/>
          <w:color w:val="000000"/>
          <w:szCs w:val="22"/>
          <w:lang w:eastAsia="en-US"/>
        </w:rPr>
        <w:t>гласительной</w:t>
      </w:r>
      <w:r w:rsidRPr="00400581">
        <w:rPr>
          <w:b w:val="0"/>
          <w:color w:val="000000"/>
          <w:szCs w:val="22"/>
          <w:lang w:eastAsia="en-US"/>
        </w:rPr>
        <w:t xml:space="preserve"> комиссии;</w:t>
      </w:r>
    </w:p>
    <w:p w:rsidR="00400581" w:rsidRPr="00400581" w:rsidRDefault="00400581" w:rsidP="00400581">
      <w:pPr>
        <w:numPr>
          <w:ilvl w:val="0"/>
          <w:numId w:val="14"/>
        </w:numPr>
        <w:spacing w:after="5" w:line="271" w:lineRule="auto"/>
        <w:ind w:right="14" w:firstLine="557"/>
        <w:jc w:val="both"/>
        <w:rPr>
          <w:b w:val="0"/>
          <w:color w:val="000000"/>
          <w:szCs w:val="22"/>
          <w:lang w:eastAsia="en-US"/>
        </w:rPr>
      </w:pPr>
      <w:r w:rsidRPr="00400581">
        <w:rPr>
          <w:b w:val="0"/>
          <w:color w:val="000000"/>
          <w:szCs w:val="22"/>
          <w:lang w:eastAsia="en-US"/>
        </w:rPr>
        <w:t>формирует проект повестки дня заседания Согласительной комиссии;</w:t>
      </w:r>
    </w:p>
    <w:p w:rsidR="00400581" w:rsidRPr="00400581" w:rsidRDefault="00400581" w:rsidP="00400581">
      <w:pPr>
        <w:numPr>
          <w:ilvl w:val="0"/>
          <w:numId w:val="14"/>
        </w:numPr>
        <w:spacing w:after="5" w:line="271" w:lineRule="auto"/>
        <w:ind w:right="14" w:firstLine="557"/>
        <w:jc w:val="both"/>
        <w:rPr>
          <w:b w:val="0"/>
          <w:color w:val="000000"/>
          <w:szCs w:val="22"/>
          <w:lang w:eastAsia="en-US"/>
        </w:rPr>
      </w:pPr>
      <w:r w:rsidRPr="00400581">
        <w:rPr>
          <w:b w:val="0"/>
          <w:color w:val="000000"/>
          <w:szCs w:val="22"/>
          <w:lang w:eastAsia="en-US"/>
        </w:rPr>
        <w:t>уведомляет членов Согласительной комиссии о времени и месте провед</w:t>
      </w:r>
      <w:r w:rsidRPr="00400581">
        <w:rPr>
          <w:b w:val="0"/>
          <w:color w:val="000000"/>
          <w:szCs w:val="22"/>
          <w:lang w:eastAsia="en-US"/>
        </w:rPr>
        <w:t>е</w:t>
      </w:r>
      <w:r w:rsidRPr="00400581">
        <w:rPr>
          <w:b w:val="0"/>
          <w:color w:val="000000"/>
          <w:szCs w:val="22"/>
          <w:lang w:eastAsia="en-US"/>
        </w:rPr>
        <w:t>ния, а также о повестке дня заседания комиссии, по их просьбе знакомит с мат</w:t>
      </w:r>
      <w:r w:rsidRPr="00400581">
        <w:rPr>
          <w:b w:val="0"/>
          <w:color w:val="000000"/>
          <w:szCs w:val="22"/>
          <w:lang w:eastAsia="en-US"/>
        </w:rPr>
        <w:t>е</w:t>
      </w:r>
      <w:r w:rsidRPr="00400581">
        <w:rPr>
          <w:b w:val="0"/>
          <w:color w:val="000000"/>
          <w:szCs w:val="22"/>
          <w:lang w:eastAsia="en-US"/>
        </w:rPr>
        <w:t>риалами, подготовленными к заседанию комиссии;</w:t>
      </w:r>
    </w:p>
    <w:p w:rsidR="00387676" w:rsidRDefault="00400581" w:rsidP="00400581">
      <w:pPr>
        <w:numPr>
          <w:ilvl w:val="0"/>
          <w:numId w:val="14"/>
        </w:numPr>
        <w:spacing w:after="5" w:line="260" w:lineRule="auto"/>
        <w:ind w:right="14" w:firstLine="557"/>
        <w:jc w:val="both"/>
        <w:rPr>
          <w:b w:val="0"/>
          <w:color w:val="000000"/>
          <w:szCs w:val="22"/>
          <w:lang w:eastAsia="en-US"/>
        </w:rPr>
      </w:pPr>
      <w:r w:rsidRPr="00400581">
        <w:rPr>
          <w:b w:val="0"/>
          <w:color w:val="000000"/>
          <w:szCs w:val="22"/>
          <w:lang w:eastAsia="en-US"/>
        </w:rPr>
        <w:t xml:space="preserve">ведет протоколы заседаний Согласительной комиссии; </w:t>
      </w:r>
    </w:p>
    <w:p w:rsidR="00387676" w:rsidRDefault="00400581" w:rsidP="00400581">
      <w:pPr>
        <w:numPr>
          <w:ilvl w:val="0"/>
          <w:numId w:val="14"/>
        </w:numPr>
        <w:spacing w:after="5" w:line="260" w:lineRule="auto"/>
        <w:ind w:right="14" w:firstLine="557"/>
        <w:jc w:val="both"/>
        <w:rPr>
          <w:b w:val="0"/>
          <w:color w:val="000000"/>
          <w:szCs w:val="22"/>
          <w:lang w:eastAsia="en-US"/>
        </w:rPr>
      </w:pPr>
      <w:r w:rsidRPr="00400581">
        <w:rPr>
          <w:b w:val="0"/>
          <w:color w:val="000000"/>
          <w:szCs w:val="22"/>
          <w:lang w:eastAsia="en-US"/>
        </w:rPr>
        <w:t>принимает и регистрирует возражения заинтересованных лиц относ</w:t>
      </w:r>
      <w:r w:rsidRPr="00400581">
        <w:rPr>
          <w:b w:val="0"/>
          <w:color w:val="000000"/>
          <w:szCs w:val="22"/>
          <w:lang w:eastAsia="en-US"/>
        </w:rPr>
        <w:t>и</w:t>
      </w:r>
      <w:r w:rsidRPr="00400581">
        <w:rPr>
          <w:b w:val="0"/>
          <w:color w:val="000000"/>
          <w:szCs w:val="22"/>
          <w:lang w:eastAsia="en-US"/>
        </w:rPr>
        <w:t xml:space="preserve">тельно местоположения границ земельного участка; </w:t>
      </w:r>
    </w:p>
    <w:p w:rsidR="00400581" w:rsidRPr="00400581" w:rsidRDefault="00400581" w:rsidP="00400581">
      <w:pPr>
        <w:numPr>
          <w:ilvl w:val="0"/>
          <w:numId w:val="14"/>
        </w:numPr>
        <w:spacing w:after="5" w:line="260" w:lineRule="auto"/>
        <w:ind w:right="14" w:firstLine="557"/>
        <w:jc w:val="both"/>
        <w:rPr>
          <w:b w:val="0"/>
          <w:color w:val="000000"/>
          <w:szCs w:val="22"/>
          <w:lang w:eastAsia="en-US"/>
        </w:rPr>
      </w:pPr>
      <w:r w:rsidRPr="00400581">
        <w:rPr>
          <w:b w:val="0"/>
          <w:color w:val="000000"/>
          <w:szCs w:val="22"/>
          <w:lang w:eastAsia="en-US"/>
        </w:rPr>
        <w:t>обеспечивает опубликование извещений о проведении заседания Согл</w:t>
      </w:r>
      <w:r w:rsidRPr="00400581">
        <w:rPr>
          <w:b w:val="0"/>
          <w:color w:val="000000"/>
          <w:szCs w:val="22"/>
          <w:lang w:eastAsia="en-US"/>
        </w:rPr>
        <w:t>а</w:t>
      </w:r>
      <w:r w:rsidRPr="00400581">
        <w:rPr>
          <w:b w:val="0"/>
          <w:color w:val="000000"/>
          <w:szCs w:val="22"/>
          <w:lang w:eastAsia="en-US"/>
        </w:rPr>
        <w:t>сительной комиссии по вопросу согласования местоположения границ земе</w:t>
      </w:r>
      <w:r w:rsidR="00387676">
        <w:rPr>
          <w:b w:val="0"/>
          <w:color w:val="000000"/>
          <w:szCs w:val="22"/>
          <w:lang w:eastAsia="en-US"/>
        </w:rPr>
        <w:t>льных участков</w:t>
      </w:r>
    </w:p>
    <w:p w:rsidR="00400581" w:rsidRPr="00400581" w:rsidRDefault="00400581" w:rsidP="00400581">
      <w:pPr>
        <w:numPr>
          <w:ilvl w:val="0"/>
          <w:numId w:val="14"/>
        </w:numPr>
        <w:spacing w:after="5" w:line="271" w:lineRule="auto"/>
        <w:ind w:right="14" w:firstLine="557"/>
        <w:jc w:val="both"/>
        <w:rPr>
          <w:b w:val="0"/>
          <w:color w:val="000000"/>
          <w:szCs w:val="22"/>
          <w:lang w:eastAsia="en-US"/>
        </w:rPr>
      </w:pPr>
      <w:r w:rsidRPr="00400581">
        <w:rPr>
          <w:b w:val="0"/>
          <w:color w:val="000000"/>
          <w:szCs w:val="22"/>
          <w:lang w:eastAsia="en-US"/>
        </w:rPr>
        <w:t>обеспечивает подготовку заключения Согласительной комиссии о р</w:t>
      </w:r>
      <w:r w:rsidRPr="00400581">
        <w:rPr>
          <w:b w:val="0"/>
          <w:color w:val="000000"/>
          <w:szCs w:val="22"/>
          <w:lang w:eastAsia="en-US"/>
        </w:rPr>
        <w:t>е</w:t>
      </w:r>
      <w:r w:rsidRPr="00400581">
        <w:rPr>
          <w:b w:val="0"/>
          <w:color w:val="000000"/>
          <w:szCs w:val="22"/>
          <w:lang w:eastAsia="en-US"/>
        </w:rPr>
        <w:t>зультатах рассмотрения возражений относительно местоположения границ з</w:t>
      </w:r>
      <w:r w:rsidRPr="00400581">
        <w:rPr>
          <w:b w:val="0"/>
          <w:color w:val="000000"/>
          <w:szCs w:val="22"/>
          <w:lang w:eastAsia="en-US"/>
        </w:rPr>
        <w:t>е</w:t>
      </w:r>
      <w:r w:rsidRPr="00400581">
        <w:rPr>
          <w:b w:val="0"/>
          <w:color w:val="000000"/>
          <w:szCs w:val="22"/>
          <w:lang w:eastAsia="en-US"/>
        </w:rPr>
        <w:t>мельных участков, в том числе о нецелесообразности изменения проекта карты-плана территории в случае необоснованности таких возражений или о необход</w:t>
      </w:r>
      <w:r w:rsidRPr="00400581">
        <w:rPr>
          <w:b w:val="0"/>
          <w:color w:val="000000"/>
          <w:szCs w:val="22"/>
          <w:lang w:eastAsia="en-US"/>
        </w:rPr>
        <w:t>и</w:t>
      </w:r>
      <w:r w:rsidRPr="00400581">
        <w:rPr>
          <w:b w:val="0"/>
          <w:color w:val="000000"/>
          <w:szCs w:val="22"/>
          <w:lang w:eastAsia="en-US"/>
        </w:rPr>
        <w:t>мости изменения исполнителем комплексных кадастровых работ карты-плана те</w:t>
      </w:r>
      <w:r w:rsidRPr="00400581">
        <w:rPr>
          <w:b w:val="0"/>
          <w:color w:val="000000"/>
          <w:szCs w:val="22"/>
          <w:lang w:eastAsia="en-US"/>
        </w:rPr>
        <w:t>р</w:t>
      </w:r>
      <w:r w:rsidRPr="00400581">
        <w:rPr>
          <w:b w:val="0"/>
          <w:color w:val="000000"/>
          <w:szCs w:val="22"/>
          <w:lang w:eastAsia="en-US"/>
        </w:rPr>
        <w:t>ритории в соответствии с такими возражениями;</w:t>
      </w:r>
    </w:p>
    <w:p w:rsidR="00400581" w:rsidRPr="00400581" w:rsidRDefault="00400581" w:rsidP="00400581">
      <w:pPr>
        <w:numPr>
          <w:ilvl w:val="0"/>
          <w:numId w:val="14"/>
        </w:numPr>
        <w:spacing w:after="5" w:line="271" w:lineRule="auto"/>
        <w:ind w:right="14" w:firstLine="557"/>
        <w:jc w:val="both"/>
        <w:rPr>
          <w:b w:val="0"/>
          <w:color w:val="000000"/>
          <w:szCs w:val="22"/>
          <w:lang w:eastAsia="en-US"/>
        </w:rPr>
      </w:pPr>
      <w:r w:rsidRPr="00400581">
        <w:rPr>
          <w:b w:val="0"/>
          <w:color w:val="000000"/>
          <w:szCs w:val="22"/>
          <w:lang w:eastAsia="en-US"/>
        </w:rPr>
        <w:t>обеспечивает оформление акта согласования местоположения границ при выполнении комплексных кадастровых работ;</w:t>
      </w:r>
    </w:p>
    <w:p w:rsidR="00400581" w:rsidRPr="00400581" w:rsidRDefault="00400581" w:rsidP="00400581">
      <w:pPr>
        <w:numPr>
          <w:ilvl w:val="0"/>
          <w:numId w:val="14"/>
        </w:numPr>
        <w:spacing w:after="5" w:line="271" w:lineRule="auto"/>
        <w:ind w:right="14" w:firstLine="557"/>
        <w:jc w:val="both"/>
        <w:rPr>
          <w:b w:val="0"/>
          <w:color w:val="000000"/>
          <w:szCs w:val="22"/>
          <w:lang w:eastAsia="en-US"/>
        </w:rPr>
      </w:pPr>
      <w:r w:rsidRPr="00400581">
        <w:rPr>
          <w:b w:val="0"/>
          <w:color w:val="000000"/>
          <w:szCs w:val="22"/>
          <w:lang w:eastAsia="en-US"/>
        </w:rPr>
        <w:lastRenderedPageBreak/>
        <w:t>оформляет запросы, обращения и другие документы, направляемые от имени Согласительной комиссии;</w:t>
      </w:r>
    </w:p>
    <w:p w:rsidR="00400581" w:rsidRPr="00400581" w:rsidRDefault="00400581" w:rsidP="00400581">
      <w:pPr>
        <w:numPr>
          <w:ilvl w:val="0"/>
          <w:numId w:val="14"/>
        </w:numPr>
        <w:spacing w:after="5" w:line="271" w:lineRule="auto"/>
        <w:ind w:right="14" w:firstLine="557"/>
        <w:jc w:val="both"/>
        <w:rPr>
          <w:b w:val="0"/>
          <w:color w:val="000000"/>
          <w:szCs w:val="22"/>
          <w:lang w:eastAsia="en-US"/>
        </w:rPr>
      </w:pPr>
      <w:r w:rsidRPr="00400581">
        <w:rPr>
          <w:b w:val="0"/>
          <w:color w:val="000000"/>
          <w:szCs w:val="22"/>
          <w:lang w:eastAsia="en-US"/>
        </w:rPr>
        <w:t>обеспечивает направление заказчику комплексных кадастровых работ проекта карты-плана территории, оформленного исполнителем комплексных кад</w:t>
      </w:r>
      <w:r w:rsidRPr="00400581">
        <w:rPr>
          <w:b w:val="0"/>
          <w:color w:val="000000"/>
          <w:szCs w:val="22"/>
          <w:lang w:eastAsia="en-US"/>
        </w:rPr>
        <w:t>а</w:t>
      </w:r>
      <w:r w:rsidRPr="00400581">
        <w:rPr>
          <w:b w:val="0"/>
          <w:color w:val="000000"/>
          <w:szCs w:val="22"/>
          <w:lang w:eastAsia="en-US"/>
        </w:rPr>
        <w:t>стровых работ, для утверждения.</w:t>
      </w:r>
    </w:p>
    <w:p w:rsidR="00400581" w:rsidRPr="00400581" w:rsidRDefault="00400581" w:rsidP="00400581">
      <w:pPr>
        <w:spacing w:after="5" w:line="271" w:lineRule="auto"/>
        <w:ind w:left="307" w:right="14" w:firstLine="557"/>
        <w:jc w:val="both"/>
        <w:rPr>
          <w:b w:val="0"/>
          <w:color w:val="000000"/>
          <w:szCs w:val="22"/>
          <w:lang w:eastAsia="en-US"/>
        </w:rPr>
      </w:pPr>
      <w:r w:rsidRPr="00400581">
        <w:rPr>
          <w:b w:val="0"/>
          <w:color w:val="000000"/>
          <w:szCs w:val="22"/>
          <w:lang w:eastAsia="en-US"/>
        </w:rPr>
        <w:t>В отсутствие секретаря Согласительной комиссии его функции возлагаются председательствующим Комиссии на иного члена комиссии.</w:t>
      </w:r>
    </w:p>
    <w:p w:rsidR="00400581" w:rsidRPr="00400581" w:rsidRDefault="00400581" w:rsidP="00400581">
      <w:pPr>
        <w:numPr>
          <w:ilvl w:val="1"/>
          <w:numId w:val="15"/>
        </w:numPr>
        <w:spacing w:after="5" w:line="271" w:lineRule="auto"/>
        <w:ind w:right="14" w:firstLine="557"/>
        <w:jc w:val="both"/>
        <w:rPr>
          <w:b w:val="0"/>
          <w:color w:val="000000"/>
          <w:szCs w:val="22"/>
          <w:lang w:val="en-US" w:eastAsia="en-US"/>
        </w:rPr>
      </w:pPr>
      <w:r w:rsidRPr="00400581">
        <w:rPr>
          <w:b w:val="0"/>
          <w:color w:val="000000"/>
          <w:szCs w:val="22"/>
          <w:lang w:eastAsia="en-US"/>
        </w:rPr>
        <w:t>Первое заседание Согласительной комиссии проводится не позднее тр</w:t>
      </w:r>
      <w:r w:rsidRPr="00400581">
        <w:rPr>
          <w:b w:val="0"/>
          <w:color w:val="000000"/>
          <w:szCs w:val="22"/>
          <w:lang w:eastAsia="en-US"/>
        </w:rPr>
        <w:t>и</w:t>
      </w:r>
      <w:r w:rsidRPr="00400581">
        <w:rPr>
          <w:b w:val="0"/>
          <w:color w:val="000000"/>
          <w:szCs w:val="22"/>
          <w:lang w:eastAsia="en-US"/>
        </w:rPr>
        <w:t xml:space="preserve">дцати рабочих дней со дня поступления к заказчику комплексных кадастровых работ проекта карты-плана территории. </w:t>
      </w:r>
      <w:r w:rsidRPr="00400581">
        <w:rPr>
          <w:b w:val="0"/>
          <w:color w:val="000000"/>
          <w:szCs w:val="22"/>
          <w:lang w:val="en-US" w:eastAsia="en-US"/>
        </w:rPr>
        <w:t>Остальные</w:t>
      </w:r>
      <w:r w:rsidR="001904E5">
        <w:rPr>
          <w:b w:val="0"/>
          <w:color w:val="000000"/>
          <w:szCs w:val="22"/>
          <w:lang w:eastAsia="en-US"/>
        </w:rPr>
        <w:t xml:space="preserve"> </w:t>
      </w:r>
      <w:r w:rsidRPr="00400581">
        <w:rPr>
          <w:b w:val="0"/>
          <w:color w:val="000000"/>
          <w:szCs w:val="22"/>
          <w:lang w:val="en-US" w:eastAsia="en-US"/>
        </w:rPr>
        <w:t>заседания</w:t>
      </w:r>
      <w:r w:rsidR="001904E5">
        <w:rPr>
          <w:b w:val="0"/>
          <w:color w:val="000000"/>
          <w:szCs w:val="22"/>
          <w:lang w:eastAsia="en-US"/>
        </w:rPr>
        <w:t xml:space="preserve"> </w:t>
      </w:r>
      <w:r w:rsidRPr="00400581">
        <w:rPr>
          <w:b w:val="0"/>
          <w:color w:val="000000"/>
          <w:szCs w:val="22"/>
          <w:lang w:val="en-US" w:eastAsia="en-US"/>
        </w:rPr>
        <w:t>Согласительной</w:t>
      </w:r>
      <w:r w:rsidR="001904E5">
        <w:rPr>
          <w:b w:val="0"/>
          <w:color w:val="000000"/>
          <w:szCs w:val="22"/>
          <w:lang w:eastAsia="en-US"/>
        </w:rPr>
        <w:t xml:space="preserve"> </w:t>
      </w:r>
      <w:r w:rsidRPr="00400581">
        <w:rPr>
          <w:b w:val="0"/>
          <w:color w:val="000000"/>
          <w:szCs w:val="22"/>
          <w:lang w:val="en-US" w:eastAsia="en-US"/>
        </w:rPr>
        <w:t>комиссии</w:t>
      </w:r>
      <w:r w:rsidR="001904E5">
        <w:rPr>
          <w:b w:val="0"/>
          <w:color w:val="000000"/>
          <w:szCs w:val="22"/>
          <w:lang w:eastAsia="en-US"/>
        </w:rPr>
        <w:t xml:space="preserve"> </w:t>
      </w:r>
      <w:r w:rsidRPr="00400581">
        <w:rPr>
          <w:b w:val="0"/>
          <w:color w:val="000000"/>
          <w:szCs w:val="22"/>
          <w:lang w:val="en-US" w:eastAsia="en-US"/>
        </w:rPr>
        <w:t>проводятся</w:t>
      </w:r>
      <w:r w:rsidR="001904E5">
        <w:rPr>
          <w:b w:val="0"/>
          <w:color w:val="000000"/>
          <w:szCs w:val="22"/>
          <w:lang w:eastAsia="en-US"/>
        </w:rPr>
        <w:t xml:space="preserve"> </w:t>
      </w:r>
      <w:r w:rsidRPr="00400581">
        <w:rPr>
          <w:b w:val="0"/>
          <w:color w:val="000000"/>
          <w:szCs w:val="22"/>
          <w:lang w:val="en-US" w:eastAsia="en-US"/>
        </w:rPr>
        <w:t>по</w:t>
      </w:r>
      <w:r w:rsidR="001904E5">
        <w:rPr>
          <w:b w:val="0"/>
          <w:color w:val="000000"/>
          <w:szCs w:val="22"/>
          <w:lang w:eastAsia="en-US"/>
        </w:rPr>
        <w:t xml:space="preserve"> </w:t>
      </w:r>
      <w:r w:rsidRPr="00400581">
        <w:rPr>
          <w:b w:val="0"/>
          <w:color w:val="000000"/>
          <w:szCs w:val="22"/>
          <w:lang w:val="en-US" w:eastAsia="en-US"/>
        </w:rPr>
        <w:t>мере</w:t>
      </w:r>
      <w:r w:rsidR="001904E5">
        <w:rPr>
          <w:b w:val="0"/>
          <w:color w:val="000000"/>
          <w:szCs w:val="22"/>
          <w:lang w:eastAsia="en-US"/>
        </w:rPr>
        <w:t xml:space="preserve"> </w:t>
      </w:r>
      <w:r w:rsidRPr="00400581">
        <w:rPr>
          <w:b w:val="0"/>
          <w:color w:val="000000"/>
          <w:szCs w:val="22"/>
          <w:lang w:val="en-US" w:eastAsia="en-US"/>
        </w:rPr>
        <w:t>необходимости.</w:t>
      </w:r>
    </w:p>
    <w:p w:rsidR="00400581" w:rsidRPr="00400581" w:rsidRDefault="00400581" w:rsidP="00400581">
      <w:pPr>
        <w:spacing w:after="5" w:line="271" w:lineRule="auto"/>
        <w:ind w:left="317" w:right="14" w:firstLine="557"/>
        <w:jc w:val="both"/>
        <w:rPr>
          <w:b w:val="0"/>
          <w:color w:val="000000"/>
          <w:szCs w:val="22"/>
          <w:lang w:eastAsia="en-US"/>
        </w:rPr>
      </w:pPr>
      <w:r w:rsidRPr="00400581">
        <w:rPr>
          <w:b w:val="0"/>
          <w:color w:val="000000"/>
          <w:szCs w:val="22"/>
          <w:lang w:eastAsia="en-US"/>
        </w:rPr>
        <w:t>Заседание Согласительной комиссии считается правомочным, если на нем присутствует не менее половины ее членов.</w:t>
      </w:r>
    </w:p>
    <w:p w:rsidR="00400581" w:rsidRPr="00400581" w:rsidRDefault="00400581" w:rsidP="00400581">
      <w:pPr>
        <w:numPr>
          <w:ilvl w:val="1"/>
          <w:numId w:val="15"/>
        </w:numPr>
        <w:spacing w:after="5" w:line="271" w:lineRule="auto"/>
        <w:ind w:right="14" w:firstLine="557"/>
        <w:jc w:val="both"/>
        <w:rPr>
          <w:b w:val="0"/>
          <w:color w:val="000000"/>
          <w:szCs w:val="22"/>
          <w:lang w:eastAsia="en-US"/>
        </w:rPr>
      </w:pPr>
      <w:r w:rsidRPr="00400581">
        <w:rPr>
          <w:b w:val="0"/>
          <w:color w:val="000000"/>
          <w:szCs w:val="22"/>
          <w:lang w:eastAsia="en-US"/>
        </w:rPr>
        <w:t>Голосование по всем вопросам проводится открыто. При голосовании мнение членов комиссии выражается словами «за», «против», «воздержался». Р</w:t>
      </w:r>
      <w:r w:rsidRPr="00400581">
        <w:rPr>
          <w:b w:val="0"/>
          <w:color w:val="000000"/>
          <w:szCs w:val="22"/>
          <w:lang w:eastAsia="en-US"/>
        </w:rPr>
        <w:t>е</w:t>
      </w:r>
      <w:r w:rsidRPr="00400581">
        <w:rPr>
          <w:b w:val="0"/>
          <w:color w:val="000000"/>
          <w:szCs w:val="22"/>
          <w:lang w:eastAsia="en-US"/>
        </w:rPr>
        <w:t>шение Согласительной комиссии по всем вопросам считается принятым, если за него проголосовало более половины присутствующих на заседании членов Согл</w:t>
      </w:r>
      <w:r w:rsidRPr="00400581">
        <w:rPr>
          <w:b w:val="0"/>
          <w:color w:val="000000"/>
          <w:szCs w:val="22"/>
          <w:lang w:eastAsia="en-US"/>
        </w:rPr>
        <w:t>а</w:t>
      </w:r>
      <w:r w:rsidRPr="00400581">
        <w:rPr>
          <w:b w:val="0"/>
          <w:color w:val="000000"/>
          <w:szCs w:val="22"/>
          <w:lang w:eastAsia="en-US"/>
        </w:rPr>
        <w:t>сительной комиссии либо если при равенстве голосов членов Согласительной к</w:t>
      </w:r>
      <w:r w:rsidRPr="00400581">
        <w:rPr>
          <w:b w:val="0"/>
          <w:color w:val="000000"/>
          <w:szCs w:val="22"/>
          <w:lang w:eastAsia="en-US"/>
        </w:rPr>
        <w:t>о</w:t>
      </w:r>
      <w:r w:rsidRPr="00400581">
        <w:rPr>
          <w:b w:val="0"/>
          <w:color w:val="000000"/>
          <w:szCs w:val="22"/>
          <w:lang w:eastAsia="en-US"/>
        </w:rPr>
        <w:t>миссии председательствующий на заседании голосовал «за» принятие решения.</w:t>
      </w:r>
    </w:p>
    <w:p w:rsidR="00400581" w:rsidRPr="00400581" w:rsidRDefault="00400581" w:rsidP="00400581">
      <w:pPr>
        <w:numPr>
          <w:ilvl w:val="1"/>
          <w:numId w:val="15"/>
        </w:numPr>
        <w:spacing w:after="5" w:line="271" w:lineRule="auto"/>
        <w:ind w:right="14" w:firstLine="557"/>
        <w:jc w:val="both"/>
        <w:rPr>
          <w:b w:val="0"/>
          <w:color w:val="000000"/>
          <w:szCs w:val="22"/>
          <w:lang w:eastAsia="en-US"/>
        </w:rPr>
      </w:pPr>
      <w:r w:rsidRPr="00400581">
        <w:rPr>
          <w:b w:val="0"/>
          <w:color w:val="000000"/>
          <w:szCs w:val="22"/>
          <w:lang w:eastAsia="en-US"/>
        </w:rPr>
        <w:t>В целях согласования местоположения границ земельных участков, я</w:t>
      </w:r>
      <w:r w:rsidRPr="00400581">
        <w:rPr>
          <w:b w:val="0"/>
          <w:color w:val="000000"/>
          <w:szCs w:val="22"/>
          <w:lang w:eastAsia="en-US"/>
        </w:rPr>
        <w:t>в</w:t>
      </w:r>
      <w:r w:rsidR="00387676">
        <w:rPr>
          <w:b w:val="0"/>
          <w:color w:val="000000"/>
          <w:szCs w:val="22"/>
          <w:lang w:eastAsia="en-US"/>
        </w:rPr>
        <w:t>ляю</w:t>
      </w:r>
      <w:r w:rsidRPr="00400581">
        <w:rPr>
          <w:b w:val="0"/>
          <w:color w:val="000000"/>
          <w:szCs w:val="22"/>
          <w:lang w:eastAsia="en-US"/>
        </w:rPr>
        <w:t>щихся объектами комплексных кадастровых работ и расположенных в гран</w:t>
      </w:r>
      <w:r w:rsidRPr="00400581">
        <w:rPr>
          <w:b w:val="0"/>
          <w:color w:val="000000"/>
          <w:szCs w:val="22"/>
          <w:lang w:eastAsia="en-US"/>
        </w:rPr>
        <w:t>и</w:t>
      </w:r>
      <w:r w:rsidRPr="00400581">
        <w:rPr>
          <w:b w:val="0"/>
          <w:color w:val="000000"/>
          <w:szCs w:val="22"/>
          <w:lang w:eastAsia="en-US"/>
        </w:rPr>
        <w:t>цах территории выполнения этих работ, Согласительная комиссия проводит зас</w:t>
      </w:r>
      <w:r w:rsidRPr="00400581">
        <w:rPr>
          <w:b w:val="0"/>
          <w:color w:val="000000"/>
          <w:szCs w:val="22"/>
          <w:lang w:eastAsia="en-US"/>
        </w:rPr>
        <w:t>е</w:t>
      </w:r>
      <w:r w:rsidRPr="00400581">
        <w:rPr>
          <w:b w:val="0"/>
          <w:color w:val="000000"/>
          <w:szCs w:val="22"/>
          <w:lang w:eastAsia="en-US"/>
        </w:rPr>
        <w:t xml:space="preserve">дание, на которое в установленном частью 8 статьи 42.10 Федерального закона </w:t>
      </w:r>
      <w:r w:rsidRPr="00400581">
        <w:rPr>
          <w:b w:val="0"/>
          <w:color w:val="000000"/>
          <w:szCs w:val="22"/>
          <w:lang w:val="en-US" w:eastAsia="en-US"/>
        </w:rPr>
        <w:t>N</w:t>
      </w:r>
      <w:r w:rsidRPr="00400581">
        <w:rPr>
          <w:b w:val="0"/>
          <w:color w:val="000000"/>
          <w:szCs w:val="22"/>
          <w:lang w:eastAsia="en-US"/>
        </w:rPr>
        <w:t>2221 -ФЗ порядке приглашаются заинтересованные лица, указанные в части З статьи 39 Федерального закона ЛГ2221-ФЗ, и исполнитель комплексных кадас</w:t>
      </w:r>
      <w:r w:rsidRPr="00400581">
        <w:rPr>
          <w:b w:val="0"/>
          <w:color w:val="000000"/>
          <w:szCs w:val="22"/>
          <w:lang w:eastAsia="en-US"/>
        </w:rPr>
        <w:t>т</w:t>
      </w:r>
      <w:r w:rsidRPr="00400581">
        <w:rPr>
          <w:b w:val="0"/>
          <w:color w:val="000000"/>
          <w:szCs w:val="22"/>
          <w:lang w:eastAsia="en-US"/>
        </w:rPr>
        <w:t>ровых работ.</w:t>
      </w:r>
    </w:p>
    <w:p w:rsidR="00400581" w:rsidRPr="00400581" w:rsidRDefault="00400581" w:rsidP="00400581">
      <w:pPr>
        <w:numPr>
          <w:ilvl w:val="1"/>
          <w:numId w:val="15"/>
        </w:numPr>
        <w:spacing w:after="5" w:line="271" w:lineRule="auto"/>
        <w:ind w:right="14" w:firstLine="557"/>
        <w:jc w:val="both"/>
        <w:rPr>
          <w:b w:val="0"/>
          <w:color w:val="000000"/>
          <w:szCs w:val="22"/>
          <w:lang w:eastAsia="en-US"/>
        </w:rPr>
      </w:pPr>
      <w:r w:rsidRPr="00400581">
        <w:rPr>
          <w:b w:val="0"/>
          <w:color w:val="000000"/>
          <w:szCs w:val="22"/>
          <w:lang w:eastAsia="en-US"/>
        </w:rPr>
        <w:t>Секретарь Согласительной комиссии обеспечивает ознакомление любых лиц с проектом карты-плана территории, в том числе в форме документа на б</w:t>
      </w:r>
      <w:r w:rsidRPr="00400581">
        <w:rPr>
          <w:b w:val="0"/>
          <w:color w:val="000000"/>
          <w:szCs w:val="22"/>
          <w:lang w:eastAsia="en-US"/>
        </w:rPr>
        <w:t>у</w:t>
      </w:r>
      <w:r w:rsidRPr="00400581">
        <w:rPr>
          <w:b w:val="0"/>
          <w:color w:val="000000"/>
          <w:szCs w:val="22"/>
          <w:lang w:eastAsia="en-US"/>
        </w:rPr>
        <w:t>мажном носителе, в период со дня опубликования извещения о проведении зас</w:t>
      </w:r>
      <w:r w:rsidRPr="00400581">
        <w:rPr>
          <w:b w:val="0"/>
          <w:color w:val="000000"/>
          <w:szCs w:val="22"/>
          <w:lang w:eastAsia="en-US"/>
        </w:rPr>
        <w:t>е</w:t>
      </w:r>
      <w:r w:rsidRPr="00400581">
        <w:rPr>
          <w:b w:val="0"/>
          <w:color w:val="000000"/>
          <w:szCs w:val="22"/>
          <w:lang w:eastAsia="en-US"/>
        </w:rPr>
        <w:t>дания комиссии по вопросу согласования местоположения границ земельных уч</w:t>
      </w:r>
      <w:r w:rsidRPr="00400581">
        <w:rPr>
          <w:b w:val="0"/>
          <w:color w:val="000000"/>
          <w:szCs w:val="22"/>
          <w:lang w:eastAsia="en-US"/>
        </w:rPr>
        <w:t>а</w:t>
      </w:r>
      <w:r w:rsidRPr="00400581">
        <w:rPr>
          <w:b w:val="0"/>
          <w:color w:val="000000"/>
          <w:szCs w:val="22"/>
          <w:lang w:eastAsia="en-US"/>
        </w:rPr>
        <w:t>стков до дня проведения первого заседания, а также в течение тридцати пяти р</w:t>
      </w:r>
      <w:r w:rsidRPr="00400581">
        <w:rPr>
          <w:b w:val="0"/>
          <w:color w:val="000000"/>
          <w:szCs w:val="22"/>
          <w:lang w:eastAsia="en-US"/>
        </w:rPr>
        <w:t>а</w:t>
      </w:r>
      <w:r w:rsidRPr="00400581">
        <w:rPr>
          <w:b w:val="0"/>
          <w:color w:val="000000"/>
          <w:szCs w:val="22"/>
          <w:lang w:eastAsia="en-US"/>
        </w:rPr>
        <w:t>бочих дней со дня проведения первого заседания Согласительной комиссии.</w:t>
      </w:r>
    </w:p>
    <w:p w:rsidR="00400581" w:rsidRPr="00400581" w:rsidRDefault="00400581" w:rsidP="00400581">
      <w:pPr>
        <w:numPr>
          <w:ilvl w:val="1"/>
          <w:numId w:val="15"/>
        </w:numPr>
        <w:spacing w:after="5" w:line="271" w:lineRule="auto"/>
        <w:ind w:right="14" w:firstLine="557"/>
        <w:jc w:val="both"/>
        <w:rPr>
          <w:b w:val="0"/>
          <w:color w:val="000000"/>
          <w:szCs w:val="22"/>
          <w:lang w:eastAsia="en-US"/>
        </w:rPr>
      </w:pPr>
      <w:r w:rsidRPr="00400581">
        <w:rPr>
          <w:b w:val="0"/>
          <w:color w:val="000000"/>
          <w:szCs w:val="22"/>
          <w:lang w:eastAsia="en-US"/>
        </w:rPr>
        <w:t>Возражения заинтересованного лица, определенного в части З статьи 39 Федерального закона №221-ФЗ, относительно местоположения границ земельного участка, указанного в пунктах 1 и 2 части 1 стать</w:t>
      </w:r>
      <w:r w:rsidR="005C46FF">
        <w:rPr>
          <w:b w:val="0"/>
          <w:color w:val="000000"/>
          <w:szCs w:val="22"/>
          <w:lang w:eastAsia="en-US"/>
        </w:rPr>
        <w:t>и 42.1 Федерального закона №</w:t>
      </w:r>
      <w:r w:rsidRPr="00400581">
        <w:rPr>
          <w:b w:val="0"/>
          <w:color w:val="000000"/>
          <w:szCs w:val="22"/>
          <w:lang w:eastAsia="en-US"/>
        </w:rPr>
        <w:t>221-ФЗ, могут быть представлены в письменной форме в комиссию в период со дня опубликования извещения о проведении заседания Комиссии по вопросу с</w:t>
      </w:r>
      <w:r w:rsidRPr="00400581">
        <w:rPr>
          <w:b w:val="0"/>
          <w:color w:val="000000"/>
          <w:szCs w:val="22"/>
          <w:lang w:eastAsia="en-US"/>
        </w:rPr>
        <w:t>о</w:t>
      </w:r>
      <w:r w:rsidRPr="00400581">
        <w:rPr>
          <w:b w:val="0"/>
          <w:color w:val="000000"/>
          <w:szCs w:val="22"/>
          <w:lang w:eastAsia="en-US"/>
        </w:rPr>
        <w:t>гласования местоположения границ земельных участков до дня проведения да</w:t>
      </w:r>
      <w:r w:rsidRPr="00400581">
        <w:rPr>
          <w:b w:val="0"/>
          <w:color w:val="000000"/>
          <w:szCs w:val="22"/>
          <w:lang w:eastAsia="en-US"/>
        </w:rPr>
        <w:t>н</w:t>
      </w:r>
      <w:r w:rsidRPr="00400581">
        <w:rPr>
          <w:b w:val="0"/>
          <w:color w:val="000000"/>
          <w:szCs w:val="22"/>
          <w:lang w:eastAsia="en-US"/>
        </w:rPr>
        <w:t>ного заседания, а также в течение тридцати пяти рабочих дней со дня проведения первого заседания Комиссии.</w:t>
      </w:r>
    </w:p>
    <w:p w:rsidR="00400581" w:rsidRPr="00400581" w:rsidRDefault="00400581" w:rsidP="00400581">
      <w:pPr>
        <w:numPr>
          <w:ilvl w:val="1"/>
          <w:numId w:val="15"/>
        </w:numPr>
        <w:spacing w:after="5" w:line="271" w:lineRule="auto"/>
        <w:ind w:right="14" w:firstLine="557"/>
        <w:jc w:val="both"/>
        <w:rPr>
          <w:b w:val="0"/>
          <w:color w:val="000000"/>
          <w:szCs w:val="22"/>
          <w:lang w:eastAsia="en-US"/>
        </w:rPr>
      </w:pPr>
      <w:r w:rsidRPr="00400581">
        <w:rPr>
          <w:b w:val="0"/>
          <w:color w:val="000000"/>
          <w:szCs w:val="22"/>
          <w:lang w:eastAsia="en-US"/>
        </w:rPr>
        <w:t>На заседании Согласительной комиссии по вопросу согласования мест</w:t>
      </w:r>
      <w:r w:rsidRPr="00400581">
        <w:rPr>
          <w:b w:val="0"/>
          <w:color w:val="000000"/>
          <w:szCs w:val="22"/>
          <w:lang w:eastAsia="en-US"/>
        </w:rPr>
        <w:t>о</w:t>
      </w:r>
      <w:r w:rsidRPr="00400581">
        <w:rPr>
          <w:b w:val="0"/>
          <w:color w:val="000000"/>
          <w:szCs w:val="22"/>
          <w:lang w:eastAsia="en-US"/>
        </w:rPr>
        <w:t>положения границ земельных участков представляется проект карты-плана терр</w:t>
      </w:r>
      <w:r w:rsidRPr="00400581">
        <w:rPr>
          <w:b w:val="0"/>
          <w:color w:val="000000"/>
          <w:szCs w:val="22"/>
          <w:lang w:eastAsia="en-US"/>
        </w:rPr>
        <w:t>и</w:t>
      </w:r>
      <w:r w:rsidRPr="00400581">
        <w:rPr>
          <w:b w:val="0"/>
          <w:color w:val="000000"/>
          <w:szCs w:val="22"/>
          <w:lang w:eastAsia="en-US"/>
        </w:rPr>
        <w:t xml:space="preserve">тории, разъясняются результаты выполнения комплексных кадастровых работ, </w:t>
      </w:r>
      <w:r w:rsidRPr="00400581">
        <w:rPr>
          <w:b w:val="0"/>
          <w:color w:val="000000"/>
          <w:szCs w:val="22"/>
          <w:lang w:eastAsia="en-US"/>
        </w:rPr>
        <w:lastRenderedPageBreak/>
        <w:t>порядок согласования местоположения границ земельных участков и регламент работы Комиссии, а также рассматриваются возражения заинтересованных лиц относительно местоположения границ земельного участка, представленные в К</w:t>
      </w:r>
      <w:r w:rsidRPr="00400581">
        <w:rPr>
          <w:b w:val="0"/>
          <w:color w:val="000000"/>
          <w:szCs w:val="22"/>
          <w:lang w:eastAsia="en-US"/>
        </w:rPr>
        <w:t>о</w:t>
      </w:r>
      <w:r w:rsidRPr="00400581">
        <w:rPr>
          <w:b w:val="0"/>
          <w:color w:val="000000"/>
          <w:szCs w:val="22"/>
          <w:lang w:eastAsia="en-US"/>
        </w:rPr>
        <w:t>миссию, которые должны соответствовать требованиям, установленным пунктом 15 статьи 42.10 Федерального закона №221-ФЗ.</w:t>
      </w:r>
    </w:p>
    <w:p w:rsidR="00400581" w:rsidRPr="00400581" w:rsidRDefault="00400581" w:rsidP="00400581">
      <w:pPr>
        <w:numPr>
          <w:ilvl w:val="1"/>
          <w:numId w:val="15"/>
        </w:numPr>
        <w:spacing w:after="5" w:line="271" w:lineRule="auto"/>
        <w:ind w:right="14" w:firstLine="557"/>
        <w:jc w:val="both"/>
        <w:rPr>
          <w:b w:val="0"/>
          <w:color w:val="000000"/>
          <w:szCs w:val="22"/>
          <w:lang w:eastAsia="en-US"/>
        </w:rPr>
      </w:pPr>
      <w:r w:rsidRPr="00400581">
        <w:rPr>
          <w:b w:val="0"/>
          <w:color w:val="000000"/>
          <w:szCs w:val="22"/>
          <w:lang w:eastAsia="en-US"/>
        </w:rPr>
        <w:t>Акты согласования местоположения границ при выполнении комплек</w:t>
      </w:r>
      <w:r w:rsidRPr="00400581">
        <w:rPr>
          <w:b w:val="0"/>
          <w:color w:val="000000"/>
          <w:szCs w:val="22"/>
          <w:lang w:eastAsia="en-US"/>
        </w:rPr>
        <w:t>с</w:t>
      </w:r>
      <w:r w:rsidRPr="00400581">
        <w:rPr>
          <w:b w:val="0"/>
          <w:color w:val="000000"/>
          <w:szCs w:val="22"/>
          <w:lang w:eastAsia="en-US"/>
        </w:rPr>
        <w:t>ных кадастровых работ и заключения Комиссии оформляются Комиссией в теч</w:t>
      </w:r>
      <w:r w:rsidRPr="00400581">
        <w:rPr>
          <w:b w:val="0"/>
          <w:color w:val="000000"/>
          <w:szCs w:val="22"/>
          <w:lang w:eastAsia="en-US"/>
        </w:rPr>
        <w:t>е</w:t>
      </w:r>
      <w:r w:rsidRPr="00400581">
        <w:rPr>
          <w:b w:val="0"/>
          <w:color w:val="000000"/>
          <w:szCs w:val="22"/>
          <w:lang w:eastAsia="en-US"/>
        </w:rPr>
        <w:t>ние трех рабочих дней со дня проведения заседания Комиссии в форме докуме</w:t>
      </w:r>
      <w:r w:rsidRPr="00400581">
        <w:rPr>
          <w:b w:val="0"/>
          <w:color w:val="000000"/>
          <w:szCs w:val="22"/>
          <w:lang w:eastAsia="en-US"/>
        </w:rPr>
        <w:t>н</w:t>
      </w:r>
      <w:r w:rsidRPr="00400581">
        <w:rPr>
          <w:b w:val="0"/>
          <w:color w:val="000000"/>
          <w:szCs w:val="22"/>
          <w:lang w:eastAsia="en-US"/>
        </w:rPr>
        <w:t>тов на бумажном носителе, подлежащему хранению в органе, сформировавшем комиссию.</w:t>
      </w:r>
    </w:p>
    <w:p w:rsidR="00400581" w:rsidRPr="00400581" w:rsidRDefault="00400581" w:rsidP="00400581">
      <w:pPr>
        <w:numPr>
          <w:ilvl w:val="1"/>
          <w:numId w:val="15"/>
        </w:numPr>
        <w:spacing w:after="5" w:line="271" w:lineRule="auto"/>
        <w:ind w:right="14" w:firstLine="557"/>
        <w:jc w:val="both"/>
        <w:rPr>
          <w:b w:val="0"/>
          <w:color w:val="000000"/>
          <w:szCs w:val="22"/>
          <w:lang w:eastAsia="en-US"/>
        </w:rPr>
      </w:pPr>
      <w:r w:rsidRPr="00400581">
        <w:rPr>
          <w:b w:val="0"/>
          <w:color w:val="000000"/>
          <w:szCs w:val="22"/>
          <w:lang w:eastAsia="en-US"/>
        </w:rPr>
        <w:t>Акт согласования местоположения границ земельных участков при в</w:t>
      </w:r>
      <w:r w:rsidRPr="00400581">
        <w:rPr>
          <w:b w:val="0"/>
          <w:color w:val="000000"/>
          <w:szCs w:val="22"/>
          <w:lang w:eastAsia="en-US"/>
        </w:rPr>
        <w:t>ы</w:t>
      </w:r>
      <w:r w:rsidRPr="00400581">
        <w:rPr>
          <w:b w:val="0"/>
          <w:color w:val="000000"/>
          <w:szCs w:val="22"/>
          <w:lang w:eastAsia="en-US"/>
        </w:rPr>
        <w:t>полнении комплексных кадастровых работ оформляется по форме и в соответс</w:t>
      </w:r>
      <w:r w:rsidRPr="00400581">
        <w:rPr>
          <w:b w:val="0"/>
          <w:color w:val="000000"/>
          <w:szCs w:val="22"/>
          <w:lang w:eastAsia="en-US"/>
        </w:rPr>
        <w:t>т</w:t>
      </w:r>
      <w:r w:rsidRPr="00400581">
        <w:rPr>
          <w:b w:val="0"/>
          <w:color w:val="000000"/>
          <w:szCs w:val="22"/>
          <w:lang w:eastAsia="en-US"/>
        </w:rPr>
        <w:t xml:space="preserve">вии </w:t>
      </w:r>
      <w:r w:rsidR="005C46FF">
        <w:rPr>
          <w:b w:val="0"/>
          <w:color w:val="000000"/>
          <w:szCs w:val="22"/>
          <w:lang w:eastAsia="en-US"/>
        </w:rPr>
        <w:t>с</w:t>
      </w:r>
      <w:r w:rsidRPr="00400581">
        <w:rPr>
          <w:b w:val="0"/>
          <w:color w:val="000000"/>
          <w:szCs w:val="22"/>
          <w:lang w:eastAsia="en-US"/>
        </w:rPr>
        <w:t xml:space="preserve"> требованиями, установленными приказом Федеральной службы государс</w:t>
      </w:r>
      <w:r w:rsidRPr="00400581">
        <w:rPr>
          <w:b w:val="0"/>
          <w:color w:val="000000"/>
          <w:szCs w:val="22"/>
          <w:lang w:eastAsia="en-US"/>
        </w:rPr>
        <w:t>т</w:t>
      </w:r>
      <w:r w:rsidRPr="00400581">
        <w:rPr>
          <w:b w:val="0"/>
          <w:color w:val="000000"/>
          <w:szCs w:val="22"/>
          <w:lang w:eastAsia="en-US"/>
        </w:rPr>
        <w:t xml:space="preserve">венной регистрации, кадастра и картографии от 4 августа 2021 г. </w:t>
      </w:r>
      <w:r w:rsidR="005C46FF">
        <w:rPr>
          <w:b w:val="0"/>
          <w:noProof/>
          <w:color w:val="000000"/>
          <w:szCs w:val="22"/>
        </w:rPr>
        <w:t>П/0337</w:t>
      </w:r>
      <w:r w:rsidRPr="00400581">
        <w:rPr>
          <w:b w:val="0"/>
          <w:color w:val="000000"/>
          <w:szCs w:val="22"/>
          <w:lang w:eastAsia="en-US"/>
        </w:rPr>
        <w:t xml:space="preserve"> «Об у</w:t>
      </w:r>
      <w:r w:rsidRPr="00400581">
        <w:rPr>
          <w:b w:val="0"/>
          <w:color w:val="000000"/>
          <w:szCs w:val="22"/>
          <w:lang w:eastAsia="en-US"/>
        </w:rPr>
        <w:t>с</w:t>
      </w:r>
      <w:r w:rsidRPr="00400581">
        <w:rPr>
          <w:b w:val="0"/>
          <w:color w:val="000000"/>
          <w:szCs w:val="22"/>
          <w:lang w:eastAsia="en-US"/>
        </w:rPr>
        <w:t>тановлении формы карты-плана территории и требований к ее подготовке, формы акта согласования местоположения границ земельных участков при выполнении комплексных кадастровых работ и требований к их подготовке».</w:t>
      </w:r>
    </w:p>
    <w:p w:rsidR="00400581" w:rsidRPr="00400581" w:rsidRDefault="00400581" w:rsidP="00400581">
      <w:pPr>
        <w:spacing w:after="5" w:line="271" w:lineRule="auto"/>
        <w:ind w:left="187" w:right="288" w:firstLine="557"/>
        <w:jc w:val="both"/>
        <w:rPr>
          <w:b w:val="0"/>
          <w:color w:val="000000"/>
          <w:szCs w:val="22"/>
          <w:lang w:eastAsia="en-US"/>
        </w:rPr>
      </w:pPr>
      <w:r w:rsidRPr="00400581">
        <w:rPr>
          <w:b w:val="0"/>
          <w:color w:val="000000"/>
          <w:szCs w:val="22"/>
          <w:lang w:eastAsia="en-US"/>
        </w:rPr>
        <w:t>Акт согласования местоположения границ земельных участков при выпо</w:t>
      </w:r>
      <w:r w:rsidRPr="00400581">
        <w:rPr>
          <w:b w:val="0"/>
          <w:color w:val="000000"/>
          <w:szCs w:val="22"/>
          <w:lang w:eastAsia="en-US"/>
        </w:rPr>
        <w:t>л</w:t>
      </w:r>
      <w:r w:rsidRPr="00400581">
        <w:rPr>
          <w:b w:val="0"/>
          <w:color w:val="000000"/>
          <w:szCs w:val="22"/>
          <w:lang w:eastAsia="en-US"/>
        </w:rPr>
        <w:t>нении комплексных кадастровых работ подписывается председателем Соглас</w:t>
      </w:r>
      <w:r w:rsidRPr="00400581">
        <w:rPr>
          <w:b w:val="0"/>
          <w:color w:val="000000"/>
          <w:szCs w:val="22"/>
          <w:lang w:eastAsia="en-US"/>
        </w:rPr>
        <w:t>и</w:t>
      </w:r>
      <w:r w:rsidRPr="00400581">
        <w:rPr>
          <w:b w:val="0"/>
          <w:color w:val="000000"/>
          <w:szCs w:val="22"/>
          <w:lang w:eastAsia="en-US"/>
        </w:rPr>
        <w:t>тельной комиссии.</w:t>
      </w:r>
    </w:p>
    <w:p w:rsidR="00400581" w:rsidRPr="00400581" w:rsidRDefault="00400581" w:rsidP="00400581">
      <w:pPr>
        <w:numPr>
          <w:ilvl w:val="1"/>
          <w:numId w:val="15"/>
        </w:numPr>
        <w:spacing w:after="5" w:line="271" w:lineRule="auto"/>
        <w:ind w:right="14" w:firstLine="557"/>
        <w:jc w:val="both"/>
        <w:rPr>
          <w:b w:val="0"/>
          <w:color w:val="000000"/>
          <w:szCs w:val="22"/>
          <w:lang w:eastAsia="en-US"/>
        </w:rPr>
      </w:pPr>
      <w:r w:rsidRPr="00400581">
        <w:rPr>
          <w:b w:val="0"/>
          <w:color w:val="000000"/>
          <w:szCs w:val="22"/>
          <w:lang w:eastAsia="en-US"/>
        </w:rPr>
        <w:t>Заключение Согласительной комиссии должно содержать результ</w:t>
      </w:r>
      <w:r w:rsidRPr="00400581">
        <w:rPr>
          <w:b w:val="0"/>
          <w:color w:val="000000"/>
          <w:szCs w:val="22"/>
          <w:lang w:eastAsia="en-US"/>
        </w:rPr>
        <w:t>а</w:t>
      </w:r>
      <w:r w:rsidRPr="00400581">
        <w:rPr>
          <w:b w:val="0"/>
          <w:color w:val="000000"/>
          <w:szCs w:val="22"/>
          <w:lang w:eastAsia="en-US"/>
        </w:rPr>
        <w:t>ты рассмотрения комиссией всех возражений заинтересованных лиц, указанных в части З статьи 39 Федерального закона №221 -</w:t>
      </w:r>
      <w:r w:rsidR="001904E5">
        <w:rPr>
          <w:b w:val="0"/>
          <w:color w:val="000000"/>
          <w:szCs w:val="22"/>
          <w:lang w:eastAsia="en-US"/>
        </w:rPr>
        <w:t xml:space="preserve"> </w:t>
      </w:r>
      <w:r w:rsidRPr="00400581">
        <w:rPr>
          <w:b w:val="0"/>
          <w:color w:val="000000"/>
          <w:szCs w:val="22"/>
          <w:lang w:eastAsia="en-US"/>
        </w:rPr>
        <w:t>ФЗ, относительно местоположения границ земельных участков, с указанием нецелесообразности изменения проекта карты-плана территории в случае необоснованности таких возражений или о н</w:t>
      </w:r>
      <w:r w:rsidRPr="00400581">
        <w:rPr>
          <w:b w:val="0"/>
          <w:color w:val="000000"/>
          <w:szCs w:val="22"/>
          <w:lang w:eastAsia="en-US"/>
        </w:rPr>
        <w:t>е</w:t>
      </w:r>
      <w:r w:rsidRPr="00400581">
        <w:rPr>
          <w:b w:val="0"/>
          <w:color w:val="000000"/>
          <w:szCs w:val="22"/>
          <w:lang w:eastAsia="en-US"/>
        </w:rPr>
        <w:t>обходимости изменения исполнителем комплексных кадастровых работ карты-плана территории в соответствии с такими возражениями.</w:t>
      </w:r>
    </w:p>
    <w:p w:rsidR="00400581" w:rsidRPr="00400581" w:rsidRDefault="00400581" w:rsidP="00400581">
      <w:pPr>
        <w:numPr>
          <w:ilvl w:val="1"/>
          <w:numId w:val="15"/>
        </w:numPr>
        <w:spacing w:after="5" w:line="271" w:lineRule="auto"/>
        <w:ind w:right="14" w:firstLine="557"/>
        <w:jc w:val="both"/>
        <w:rPr>
          <w:b w:val="0"/>
          <w:color w:val="000000"/>
          <w:szCs w:val="22"/>
          <w:lang w:eastAsia="en-US"/>
        </w:rPr>
      </w:pPr>
      <w:r w:rsidRPr="00400581">
        <w:rPr>
          <w:b w:val="0"/>
          <w:color w:val="000000"/>
          <w:szCs w:val="22"/>
          <w:lang w:eastAsia="en-US"/>
        </w:rPr>
        <w:t>При согласовании местоположения границ или частей границ з</w:t>
      </w:r>
      <w:r w:rsidRPr="00400581">
        <w:rPr>
          <w:b w:val="0"/>
          <w:color w:val="000000"/>
          <w:szCs w:val="22"/>
          <w:lang w:eastAsia="en-US"/>
        </w:rPr>
        <w:t>е</w:t>
      </w:r>
      <w:r w:rsidRPr="00400581">
        <w:rPr>
          <w:b w:val="0"/>
          <w:color w:val="000000"/>
          <w:szCs w:val="22"/>
          <w:lang w:eastAsia="en-US"/>
        </w:rPr>
        <w:t>мельного участка в рамках выполнения комплексных кадастровых работ местоп</w:t>
      </w:r>
      <w:r w:rsidRPr="00400581">
        <w:rPr>
          <w:b w:val="0"/>
          <w:color w:val="000000"/>
          <w:szCs w:val="22"/>
          <w:lang w:eastAsia="en-US"/>
        </w:rPr>
        <w:t>о</w:t>
      </w:r>
      <w:r w:rsidRPr="00400581">
        <w:rPr>
          <w:b w:val="0"/>
          <w:color w:val="000000"/>
          <w:szCs w:val="22"/>
          <w:lang w:eastAsia="en-US"/>
        </w:rPr>
        <w:t>ложение таких границ или их частей считается:</w:t>
      </w:r>
    </w:p>
    <w:p w:rsidR="00400581" w:rsidRPr="00400581" w:rsidRDefault="00400581" w:rsidP="00400581">
      <w:pPr>
        <w:numPr>
          <w:ilvl w:val="0"/>
          <w:numId w:val="16"/>
        </w:numPr>
        <w:spacing w:after="26" w:line="271" w:lineRule="auto"/>
        <w:ind w:right="264" w:firstLine="557"/>
        <w:jc w:val="both"/>
        <w:rPr>
          <w:b w:val="0"/>
          <w:color w:val="000000"/>
          <w:szCs w:val="22"/>
          <w:lang w:eastAsia="en-US"/>
        </w:rPr>
      </w:pPr>
      <w:r w:rsidRPr="00400581">
        <w:rPr>
          <w:b w:val="0"/>
          <w:color w:val="000000"/>
          <w:szCs w:val="22"/>
          <w:lang w:eastAsia="en-US"/>
        </w:rPr>
        <w:t>согласованным, если возражения относительно местоположения границ или частей границ земельного участка не представлены заинтересованными л</w:t>
      </w:r>
      <w:r w:rsidRPr="00400581">
        <w:rPr>
          <w:b w:val="0"/>
          <w:color w:val="000000"/>
          <w:szCs w:val="22"/>
          <w:lang w:eastAsia="en-US"/>
        </w:rPr>
        <w:t>и</w:t>
      </w:r>
      <w:r w:rsidRPr="00400581">
        <w:rPr>
          <w:b w:val="0"/>
          <w:color w:val="000000"/>
          <w:szCs w:val="22"/>
          <w:lang w:eastAsia="en-US"/>
        </w:rPr>
        <w:t>цами, указанными в части З статьи 39 Федерального закона №221-ФЗ, а также в случае, если местоположение таких границ или частей границ установлено на о</w:t>
      </w:r>
      <w:r w:rsidRPr="00400581">
        <w:rPr>
          <w:b w:val="0"/>
          <w:color w:val="000000"/>
          <w:szCs w:val="22"/>
          <w:lang w:eastAsia="en-US"/>
        </w:rPr>
        <w:t>с</w:t>
      </w:r>
      <w:r w:rsidRPr="00400581">
        <w:rPr>
          <w:b w:val="0"/>
          <w:color w:val="000000"/>
          <w:szCs w:val="22"/>
          <w:lang w:eastAsia="en-US"/>
        </w:rPr>
        <w:t>новании вступившего в законную силу судебного акта, в том числе в связи с ра</w:t>
      </w:r>
      <w:r w:rsidRPr="00400581">
        <w:rPr>
          <w:b w:val="0"/>
          <w:color w:val="000000"/>
          <w:szCs w:val="22"/>
          <w:lang w:eastAsia="en-US"/>
        </w:rPr>
        <w:t>с</w:t>
      </w:r>
      <w:r w:rsidRPr="00400581">
        <w:rPr>
          <w:b w:val="0"/>
          <w:color w:val="000000"/>
          <w:szCs w:val="22"/>
          <w:lang w:eastAsia="en-US"/>
        </w:rPr>
        <w:t>смотрением земельного спора о местоположении границ земельного участка;</w:t>
      </w:r>
    </w:p>
    <w:p w:rsidR="00400581" w:rsidRPr="00400581" w:rsidRDefault="00400581" w:rsidP="00400581">
      <w:pPr>
        <w:numPr>
          <w:ilvl w:val="0"/>
          <w:numId w:val="16"/>
        </w:numPr>
        <w:spacing w:after="89" w:line="271" w:lineRule="auto"/>
        <w:ind w:right="264" w:firstLine="557"/>
        <w:jc w:val="both"/>
        <w:rPr>
          <w:b w:val="0"/>
          <w:color w:val="000000"/>
          <w:szCs w:val="22"/>
          <w:lang w:eastAsia="en-US"/>
        </w:rPr>
      </w:pPr>
      <w:r w:rsidRPr="00400581">
        <w:rPr>
          <w:b w:val="0"/>
          <w:color w:val="000000"/>
          <w:szCs w:val="22"/>
          <w:lang w:eastAsia="en-US"/>
        </w:rPr>
        <w:t>спорным, если возражения относительно местоположения границ или частей границ земельного участка представлены заинтересованными лицами, ук</w:t>
      </w:r>
      <w:r w:rsidRPr="00400581">
        <w:rPr>
          <w:b w:val="0"/>
          <w:color w:val="000000"/>
          <w:szCs w:val="22"/>
          <w:lang w:eastAsia="en-US"/>
        </w:rPr>
        <w:t>а</w:t>
      </w:r>
      <w:r w:rsidRPr="00400581">
        <w:rPr>
          <w:b w:val="0"/>
          <w:color w:val="000000"/>
          <w:szCs w:val="22"/>
          <w:lang w:eastAsia="en-US"/>
        </w:rPr>
        <w:t>занными в части З статьи 39 Федерального закона №221-ФЗ, за исключением сл</w:t>
      </w:r>
      <w:r w:rsidRPr="00400581">
        <w:rPr>
          <w:b w:val="0"/>
          <w:color w:val="000000"/>
          <w:szCs w:val="22"/>
          <w:lang w:eastAsia="en-US"/>
        </w:rPr>
        <w:t>у</w:t>
      </w:r>
      <w:r w:rsidRPr="00400581">
        <w:rPr>
          <w:b w:val="0"/>
          <w:color w:val="000000"/>
          <w:szCs w:val="22"/>
          <w:lang w:eastAsia="en-US"/>
        </w:rPr>
        <w:t>чаев, если земельный спор о местоположении границ земельного участка был разрешен в судебном порядке.</w:t>
      </w:r>
    </w:p>
    <w:p w:rsidR="00400581" w:rsidRPr="00400581" w:rsidRDefault="00400581" w:rsidP="00400581">
      <w:pPr>
        <w:numPr>
          <w:ilvl w:val="1"/>
          <w:numId w:val="16"/>
        </w:numPr>
        <w:spacing w:after="5" w:line="271" w:lineRule="auto"/>
        <w:ind w:right="250" w:firstLine="557"/>
        <w:jc w:val="both"/>
        <w:rPr>
          <w:b w:val="0"/>
          <w:color w:val="000000"/>
          <w:szCs w:val="22"/>
          <w:lang w:eastAsia="en-US"/>
        </w:rPr>
      </w:pPr>
      <w:r w:rsidRPr="00400581">
        <w:rPr>
          <w:b w:val="0"/>
          <w:color w:val="000000"/>
          <w:szCs w:val="22"/>
          <w:lang w:eastAsia="en-US"/>
        </w:rPr>
        <w:t>по результатам работы Согласительной комиссии составляются прот</w:t>
      </w:r>
      <w:r w:rsidRPr="00400581">
        <w:rPr>
          <w:b w:val="0"/>
          <w:color w:val="000000"/>
          <w:szCs w:val="22"/>
          <w:lang w:eastAsia="en-US"/>
        </w:rPr>
        <w:t>о</w:t>
      </w:r>
      <w:r w:rsidRPr="00400581">
        <w:rPr>
          <w:b w:val="0"/>
          <w:color w:val="000000"/>
          <w:szCs w:val="22"/>
          <w:lang w:eastAsia="en-US"/>
        </w:rPr>
        <w:t xml:space="preserve">кол заседания комиссии, форма и содержание которого утверждены приказом </w:t>
      </w:r>
      <w:r w:rsidRPr="00400581">
        <w:rPr>
          <w:b w:val="0"/>
          <w:color w:val="000000"/>
          <w:szCs w:val="22"/>
          <w:lang w:eastAsia="en-US"/>
        </w:rPr>
        <w:lastRenderedPageBreak/>
        <w:t>Министерства экономического развития Российской Федерации от 20 апреля 2015 г. ЛФ 244 «Об утверждении формы и содержания протокола заседания соглас</w:t>
      </w:r>
      <w:r w:rsidRPr="00400581">
        <w:rPr>
          <w:b w:val="0"/>
          <w:color w:val="000000"/>
          <w:szCs w:val="22"/>
          <w:lang w:eastAsia="en-US"/>
        </w:rPr>
        <w:t>и</w:t>
      </w:r>
      <w:r w:rsidRPr="00400581">
        <w:rPr>
          <w:b w:val="0"/>
          <w:color w:val="000000"/>
          <w:szCs w:val="22"/>
          <w:lang w:eastAsia="en-US"/>
        </w:rPr>
        <w:t>тельной комиссии по вопросу согласования местоположения границ земельных участков при выполнении комплексных кадастровых работ», а также заключение комиссии о результатах рассмотрения возражений относительно местоположения границ земельных участков.</w:t>
      </w:r>
    </w:p>
    <w:p w:rsidR="00400581" w:rsidRPr="00400581" w:rsidRDefault="00400581" w:rsidP="00400581">
      <w:pPr>
        <w:spacing w:after="5" w:line="271" w:lineRule="auto"/>
        <w:ind w:left="187" w:right="269" w:firstLine="557"/>
        <w:jc w:val="both"/>
        <w:rPr>
          <w:b w:val="0"/>
          <w:color w:val="000000"/>
          <w:szCs w:val="22"/>
          <w:lang w:eastAsia="en-US"/>
        </w:rPr>
      </w:pPr>
      <w:r w:rsidRPr="00400581">
        <w:rPr>
          <w:b w:val="0"/>
          <w:color w:val="000000"/>
          <w:szCs w:val="22"/>
          <w:lang w:eastAsia="en-US"/>
        </w:rPr>
        <w:t>Протокол Согласительной комиссии ведется секретарем КОМИС</w:t>
      </w:r>
      <w:r w:rsidR="00CC428F">
        <w:rPr>
          <w:b w:val="0"/>
          <w:color w:val="000000"/>
          <w:szCs w:val="22"/>
          <w:lang w:eastAsia="en-US"/>
        </w:rPr>
        <w:t>СИИ</w:t>
      </w:r>
      <w:r w:rsidRPr="00400581">
        <w:rPr>
          <w:b w:val="0"/>
          <w:color w:val="000000"/>
          <w:szCs w:val="22"/>
          <w:lang w:eastAsia="en-US"/>
        </w:rPr>
        <w:t xml:space="preserve"> и по</w:t>
      </w:r>
      <w:r w:rsidRPr="00400581">
        <w:rPr>
          <w:b w:val="0"/>
          <w:color w:val="000000"/>
          <w:szCs w:val="22"/>
          <w:lang w:eastAsia="en-US"/>
        </w:rPr>
        <w:t>д</w:t>
      </w:r>
      <w:r w:rsidRPr="00400581">
        <w:rPr>
          <w:b w:val="0"/>
          <w:color w:val="000000"/>
          <w:szCs w:val="22"/>
          <w:lang w:eastAsia="en-US"/>
        </w:rPr>
        <w:t>писывается председателем, его заместителем, секретарем и членам комиссии, присутствующими на заседании, за исключением членов комиссии, имеющих особое мнение. Член Согласительной комиссии, имеющий особое мнение, по р</w:t>
      </w:r>
      <w:r w:rsidRPr="00400581">
        <w:rPr>
          <w:b w:val="0"/>
          <w:color w:val="000000"/>
          <w:szCs w:val="22"/>
          <w:lang w:eastAsia="en-US"/>
        </w:rPr>
        <w:t>е</w:t>
      </w:r>
      <w:r w:rsidRPr="00400581">
        <w:rPr>
          <w:b w:val="0"/>
          <w:color w:val="000000"/>
          <w:szCs w:val="22"/>
          <w:lang w:eastAsia="en-US"/>
        </w:rPr>
        <w:t>зультатам заседания комиссии протокол не подписывает, в протоколе напротив его данных (фамилии, инициалов) делается отметка о наличии особого мнения.</w:t>
      </w:r>
    </w:p>
    <w:p w:rsidR="00400581" w:rsidRPr="00400581" w:rsidRDefault="00400581" w:rsidP="00400581">
      <w:pPr>
        <w:numPr>
          <w:ilvl w:val="1"/>
          <w:numId w:val="16"/>
        </w:numPr>
        <w:spacing w:after="5" w:line="271" w:lineRule="auto"/>
        <w:ind w:right="250" w:firstLine="557"/>
        <w:jc w:val="both"/>
        <w:rPr>
          <w:b w:val="0"/>
          <w:color w:val="000000"/>
          <w:szCs w:val="22"/>
          <w:lang w:eastAsia="en-US"/>
        </w:rPr>
      </w:pPr>
      <w:r w:rsidRPr="00400581">
        <w:rPr>
          <w:b w:val="0"/>
          <w:color w:val="000000"/>
          <w:szCs w:val="22"/>
          <w:lang w:eastAsia="en-US"/>
        </w:rPr>
        <w:t>В течение двадцати рабочих дней со дня истечения срока представл</w:t>
      </w:r>
      <w:r w:rsidRPr="00400581">
        <w:rPr>
          <w:b w:val="0"/>
          <w:color w:val="000000"/>
          <w:szCs w:val="22"/>
          <w:lang w:eastAsia="en-US"/>
        </w:rPr>
        <w:t>е</w:t>
      </w:r>
      <w:r w:rsidRPr="00400581">
        <w:rPr>
          <w:b w:val="0"/>
          <w:color w:val="000000"/>
          <w:szCs w:val="22"/>
          <w:lang w:eastAsia="en-US"/>
        </w:rPr>
        <w:t>ния предусмотренных пунктом 2.6 настоящего регламента возражений Соглас</w:t>
      </w:r>
      <w:r w:rsidRPr="00400581">
        <w:rPr>
          <w:b w:val="0"/>
          <w:color w:val="000000"/>
          <w:szCs w:val="22"/>
          <w:lang w:eastAsia="en-US"/>
        </w:rPr>
        <w:t>и</w:t>
      </w:r>
      <w:r w:rsidRPr="00400581">
        <w:rPr>
          <w:b w:val="0"/>
          <w:color w:val="000000"/>
          <w:szCs w:val="22"/>
          <w:lang w:eastAsia="en-US"/>
        </w:rPr>
        <w:t>тельная комиссия направляет заказчику для утверждения оформленный исполн</w:t>
      </w:r>
      <w:r w:rsidRPr="00400581">
        <w:rPr>
          <w:b w:val="0"/>
          <w:color w:val="000000"/>
          <w:szCs w:val="22"/>
          <w:lang w:eastAsia="en-US"/>
        </w:rPr>
        <w:t>и</w:t>
      </w:r>
      <w:r w:rsidRPr="00400581">
        <w:rPr>
          <w:b w:val="0"/>
          <w:color w:val="000000"/>
          <w:szCs w:val="22"/>
          <w:lang w:eastAsia="en-US"/>
        </w:rPr>
        <w:t>телем комплексных</w:t>
      </w:r>
      <w:r w:rsidR="00654464">
        <w:rPr>
          <w:b w:val="0"/>
          <w:color w:val="000000"/>
          <w:szCs w:val="22"/>
          <w:lang w:eastAsia="en-US"/>
        </w:rPr>
        <w:t xml:space="preserve"> кадастровых работ проект Карты</w:t>
      </w:r>
      <w:r w:rsidRPr="00400581">
        <w:rPr>
          <w:b w:val="0"/>
          <w:color w:val="000000"/>
          <w:szCs w:val="22"/>
          <w:lang w:eastAsia="en-US"/>
        </w:rPr>
        <w:t>-П</w:t>
      </w:r>
      <w:r w:rsidR="00654464">
        <w:rPr>
          <w:b w:val="0"/>
          <w:color w:val="000000"/>
          <w:szCs w:val="22"/>
          <w:lang w:eastAsia="en-US"/>
        </w:rPr>
        <w:t>л</w:t>
      </w:r>
      <w:r w:rsidRPr="00400581">
        <w:rPr>
          <w:b w:val="0"/>
          <w:color w:val="000000"/>
          <w:szCs w:val="22"/>
          <w:lang w:eastAsia="en-US"/>
        </w:rPr>
        <w:t>ана территории в оконч</w:t>
      </w:r>
      <w:r w:rsidRPr="00400581">
        <w:rPr>
          <w:b w:val="0"/>
          <w:color w:val="000000"/>
          <w:szCs w:val="22"/>
          <w:lang w:eastAsia="en-US"/>
        </w:rPr>
        <w:t>а</w:t>
      </w:r>
      <w:r w:rsidRPr="00400581">
        <w:rPr>
          <w:b w:val="0"/>
          <w:color w:val="000000"/>
          <w:szCs w:val="22"/>
          <w:lang w:eastAsia="en-US"/>
        </w:rPr>
        <w:t>тельной редакции и необходимые для его утверждения материалы заседания к</w:t>
      </w:r>
      <w:r w:rsidRPr="00400581">
        <w:rPr>
          <w:b w:val="0"/>
          <w:color w:val="000000"/>
          <w:szCs w:val="22"/>
          <w:lang w:eastAsia="en-US"/>
        </w:rPr>
        <w:t>о</w:t>
      </w:r>
      <w:r w:rsidRPr="00400581">
        <w:rPr>
          <w:b w:val="0"/>
          <w:color w:val="000000"/>
          <w:szCs w:val="22"/>
          <w:lang w:eastAsia="en-US"/>
        </w:rPr>
        <w:t>миссии.</w:t>
      </w:r>
    </w:p>
    <w:p w:rsidR="00400581" w:rsidRPr="00400581" w:rsidRDefault="00400581" w:rsidP="00400581">
      <w:pPr>
        <w:numPr>
          <w:ilvl w:val="1"/>
          <w:numId w:val="16"/>
        </w:numPr>
        <w:spacing w:after="49" w:line="271" w:lineRule="auto"/>
        <w:ind w:right="250" w:firstLine="557"/>
        <w:jc w:val="both"/>
        <w:rPr>
          <w:b w:val="0"/>
          <w:color w:val="000000"/>
          <w:szCs w:val="22"/>
          <w:lang w:eastAsia="en-US"/>
        </w:rPr>
      </w:pPr>
      <w:r w:rsidRPr="00400581">
        <w:rPr>
          <w:b w:val="0"/>
          <w:color w:val="000000"/>
          <w:szCs w:val="22"/>
          <w:lang w:eastAsia="en-US"/>
        </w:rPr>
        <w:t>Земельные споры о местоположении границ земельных участков, не урегулированные в результате предусмотренного настоящей статьей согласов</w:t>
      </w:r>
      <w:r w:rsidRPr="00400581">
        <w:rPr>
          <w:b w:val="0"/>
          <w:color w:val="000000"/>
          <w:szCs w:val="22"/>
          <w:lang w:eastAsia="en-US"/>
        </w:rPr>
        <w:t>а</w:t>
      </w:r>
      <w:r w:rsidRPr="00400581">
        <w:rPr>
          <w:b w:val="0"/>
          <w:color w:val="000000"/>
          <w:szCs w:val="22"/>
          <w:lang w:eastAsia="en-US"/>
        </w:rPr>
        <w:t>ния местоположения границ земельных участков, в отношении которых выполн</w:t>
      </w:r>
      <w:r w:rsidRPr="00400581">
        <w:rPr>
          <w:b w:val="0"/>
          <w:color w:val="000000"/>
          <w:szCs w:val="22"/>
          <w:lang w:eastAsia="en-US"/>
        </w:rPr>
        <w:t>е</w:t>
      </w:r>
      <w:r w:rsidRPr="00400581">
        <w:rPr>
          <w:b w:val="0"/>
          <w:color w:val="000000"/>
          <w:szCs w:val="22"/>
          <w:lang w:eastAsia="en-US"/>
        </w:rPr>
        <w:t>ны комплексные кадастровые работы, после оформления акта согласования м</w:t>
      </w:r>
      <w:r w:rsidRPr="00400581">
        <w:rPr>
          <w:b w:val="0"/>
          <w:color w:val="000000"/>
          <w:szCs w:val="22"/>
          <w:lang w:eastAsia="en-US"/>
        </w:rPr>
        <w:t>е</w:t>
      </w:r>
      <w:r w:rsidRPr="00400581">
        <w:rPr>
          <w:b w:val="0"/>
          <w:color w:val="000000"/>
          <w:szCs w:val="22"/>
          <w:lang w:eastAsia="en-US"/>
        </w:rPr>
        <w:t>стоположения границ при выполнении комплексных кадастровых работ разр</w:t>
      </w:r>
      <w:r w:rsidRPr="00400581">
        <w:rPr>
          <w:b w:val="0"/>
          <w:color w:val="000000"/>
          <w:szCs w:val="22"/>
          <w:lang w:eastAsia="en-US"/>
        </w:rPr>
        <w:t>е</w:t>
      </w:r>
      <w:r w:rsidRPr="00400581">
        <w:rPr>
          <w:b w:val="0"/>
          <w:color w:val="000000"/>
          <w:szCs w:val="22"/>
          <w:lang w:eastAsia="en-US"/>
        </w:rPr>
        <w:t>шаются в судебном порядке.</w:t>
      </w:r>
    </w:p>
    <w:p w:rsidR="00400581" w:rsidRPr="00400581" w:rsidRDefault="00400581" w:rsidP="00400581">
      <w:pPr>
        <w:numPr>
          <w:ilvl w:val="1"/>
          <w:numId w:val="16"/>
        </w:numPr>
        <w:spacing w:after="5" w:line="271" w:lineRule="auto"/>
        <w:ind w:right="250" w:firstLine="557"/>
        <w:jc w:val="both"/>
        <w:rPr>
          <w:b w:val="0"/>
          <w:color w:val="000000"/>
          <w:szCs w:val="22"/>
          <w:lang w:eastAsia="en-US"/>
        </w:rPr>
      </w:pPr>
      <w:r w:rsidRPr="00400581">
        <w:rPr>
          <w:b w:val="0"/>
          <w:color w:val="000000"/>
          <w:szCs w:val="22"/>
          <w:lang w:eastAsia="en-US"/>
        </w:rPr>
        <w:t>Наличие или отсутствие утвержденного заключения Согласительной комиссии не препятствует обращению в суд для разрешения земельных споров о местоположении границ земельных участков, расположенных на территории, на которой выполняются комплексные кадастровые работы.</w:t>
      </w:r>
    </w:p>
    <w:p w:rsidR="00B94851" w:rsidRDefault="00B94851" w:rsidP="00B94851">
      <w:pPr>
        <w:jc w:val="both"/>
        <w:rPr>
          <w:bCs/>
          <w:color w:val="000000"/>
          <w:szCs w:val="28"/>
        </w:rPr>
      </w:pPr>
    </w:p>
    <w:p w:rsidR="00B94851" w:rsidRDefault="00B94851" w:rsidP="00B94851">
      <w:pPr>
        <w:jc w:val="both"/>
        <w:rPr>
          <w:bCs/>
          <w:color w:val="000000"/>
          <w:szCs w:val="28"/>
        </w:rPr>
      </w:pPr>
    </w:p>
    <w:p w:rsidR="00B94851" w:rsidRDefault="00B94851" w:rsidP="00B94851">
      <w:pPr>
        <w:jc w:val="both"/>
        <w:rPr>
          <w:bCs/>
          <w:color w:val="000000"/>
          <w:szCs w:val="28"/>
        </w:rPr>
      </w:pPr>
    </w:p>
    <w:p w:rsidR="00B94851" w:rsidRDefault="00B94851" w:rsidP="00B94851">
      <w:pPr>
        <w:jc w:val="both"/>
        <w:rPr>
          <w:bCs/>
          <w:color w:val="000000"/>
          <w:szCs w:val="28"/>
        </w:rPr>
      </w:pPr>
    </w:p>
    <w:p w:rsidR="00B94851" w:rsidRDefault="00B94851" w:rsidP="00B94851">
      <w:pPr>
        <w:jc w:val="both"/>
        <w:rPr>
          <w:bCs/>
          <w:color w:val="000000"/>
          <w:szCs w:val="28"/>
        </w:rPr>
      </w:pPr>
    </w:p>
    <w:p w:rsidR="00B94851" w:rsidRDefault="00B94851" w:rsidP="00B94851">
      <w:pPr>
        <w:jc w:val="both"/>
        <w:rPr>
          <w:bCs/>
          <w:color w:val="000000"/>
          <w:szCs w:val="28"/>
        </w:rPr>
      </w:pPr>
    </w:p>
    <w:p w:rsidR="00B94851" w:rsidRDefault="00B94851" w:rsidP="00B94851">
      <w:pPr>
        <w:jc w:val="both"/>
        <w:rPr>
          <w:bCs/>
          <w:color w:val="000000"/>
          <w:szCs w:val="28"/>
        </w:rPr>
      </w:pPr>
    </w:p>
    <w:p w:rsidR="00B94851" w:rsidRDefault="00B94851" w:rsidP="00B94851">
      <w:pPr>
        <w:jc w:val="both"/>
        <w:rPr>
          <w:bCs/>
          <w:color w:val="000000"/>
          <w:szCs w:val="28"/>
        </w:rPr>
      </w:pPr>
    </w:p>
    <w:p w:rsidR="00B94851" w:rsidRDefault="00B94851" w:rsidP="00B94851">
      <w:pPr>
        <w:jc w:val="both"/>
        <w:rPr>
          <w:bCs/>
          <w:color w:val="000000"/>
          <w:szCs w:val="28"/>
        </w:rPr>
      </w:pPr>
    </w:p>
    <w:p w:rsidR="00B94851" w:rsidRDefault="00B94851" w:rsidP="00B94851">
      <w:pPr>
        <w:jc w:val="both"/>
        <w:rPr>
          <w:bCs/>
          <w:color w:val="000000"/>
          <w:szCs w:val="28"/>
        </w:rPr>
      </w:pPr>
    </w:p>
    <w:p w:rsidR="00B94851" w:rsidRDefault="00B94851" w:rsidP="00B94851">
      <w:pPr>
        <w:jc w:val="both"/>
        <w:rPr>
          <w:bCs/>
          <w:color w:val="000000"/>
          <w:szCs w:val="28"/>
        </w:rPr>
      </w:pPr>
    </w:p>
    <w:p w:rsidR="00B94851" w:rsidRDefault="00B94851" w:rsidP="00B94851">
      <w:pPr>
        <w:jc w:val="both"/>
        <w:rPr>
          <w:bCs/>
          <w:color w:val="000000"/>
          <w:szCs w:val="28"/>
        </w:rPr>
      </w:pPr>
    </w:p>
    <w:p w:rsidR="00B94851" w:rsidRDefault="00B94851" w:rsidP="00B94851">
      <w:pPr>
        <w:jc w:val="both"/>
        <w:rPr>
          <w:bCs/>
          <w:color w:val="000000"/>
          <w:szCs w:val="28"/>
        </w:rPr>
      </w:pPr>
    </w:p>
    <w:p w:rsidR="00B94851" w:rsidRDefault="00B94851" w:rsidP="00B94851">
      <w:pPr>
        <w:jc w:val="both"/>
        <w:rPr>
          <w:bCs/>
          <w:color w:val="000000"/>
          <w:szCs w:val="28"/>
        </w:rPr>
      </w:pPr>
    </w:p>
    <w:p w:rsidR="00B94851" w:rsidRDefault="00B94851" w:rsidP="00B94851">
      <w:pPr>
        <w:jc w:val="both"/>
        <w:rPr>
          <w:bCs/>
          <w:color w:val="000000"/>
          <w:szCs w:val="28"/>
        </w:rPr>
      </w:pPr>
    </w:p>
    <w:p w:rsidR="00B94851" w:rsidRDefault="00B94851" w:rsidP="00B94851">
      <w:pPr>
        <w:jc w:val="both"/>
        <w:rPr>
          <w:bCs/>
          <w:color w:val="000000"/>
          <w:szCs w:val="28"/>
        </w:rPr>
      </w:pPr>
    </w:p>
    <w:p w:rsidR="007C5E5B" w:rsidRDefault="007C5E5B" w:rsidP="00B94851">
      <w:pPr>
        <w:jc w:val="both"/>
        <w:rPr>
          <w:bCs/>
          <w:color w:val="000000"/>
          <w:szCs w:val="28"/>
        </w:rPr>
      </w:pPr>
    </w:p>
    <w:sectPr w:rsidR="007C5E5B" w:rsidSect="00980DB2">
      <w:headerReference w:type="even" r:id="rId11"/>
      <w:headerReference w:type="default" r:id="rId12"/>
      <w:pgSz w:w="11906" w:h="16838"/>
      <w:pgMar w:top="426" w:right="566" w:bottom="426" w:left="993" w:header="0" w:footer="709" w:gutter="0"/>
      <w:cols w:space="708"/>
      <w:docGrid w:linePitch="38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148F" w:rsidRDefault="0031148F">
      <w:r>
        <w:separator/>
      </w:r>
    </w:p>
  </w:endnote>
  <w:endnote w:type="continuationSeparator" w:id="1">
    <w:p w:rsidR="0031148F" w:rsidRDefault="003114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148F" w:rsidRDefault="0031148F">
      <w:r>
        <w:separator/>
      </w:r>
    </w:p>
  </w:footnote>
  <w:footnote w:type="continuationSeparator" w:id="1">
    <w:p w:rsidR="0031148F" w:rsidRDefault="0031148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6003" w:rsidRDefault="00AA6003" w:rsidP="00061142">
    <w:pPr>
      <w:pStyle w:val="ac"/>
      <w:framePr w:wrap="around" w:vAnchor="text" w:hAnchor="margin" w:xAlign="right" w:y="1"/>
      <w:rPr>
        <w:rStyle w:val="af3"/>
      </w:rPr>
    </w:pPr>
  </w:p>
  <w:p w:rsidR="00AA6003" w:rsidRDefault="00AA6003" w:rsidP="00B471F5">
    <w:pPr>
      <w:pStyle w:val="ac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6003" w:rsidRPr="00D66FC4" w:rsidRDefault="00AA6003" w:rsidP="00D66FC4">
    <w:pPr>
      <w:pStyle w:val="ac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603CB"/>
    <w:multiLevelType w:val="hybridMultilevel"/>
    <w:tmpl w:val="4F640BB4"/>
    <w:lvl w:ilvl="0" w:tplc="3E327C20">
      <w:start w:val="1"/>
      <w:numFmt w:val="bullet"/>
      <w:lvlText w:val="-"/>
      <w:lvlJc w:val="left"/>
      <w:pPr>
        <w:ind w:left="2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47B20764">
      <w:start w:val="1"/>
      <w:numFmt w:val="bullet"/>
      <w:lvlText w:val="o"/>
      <w:lvlJc w:val="left"/>
      <w:pPr>
        <w:ind w:left="16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D73CA832">
      <w:start w:val="1"/>
      <w:numFmt w:val="bullet"/>
      <w:lvlText w:val="▪"/>
      <w:lvlJc w:val="left"/>
      <w:pPr>
        <w:ind w:left="23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0A40812C">
      <w:start w:val="1"/>
      <w:numFmt w:val="bullet"/>
      <w:lvlText w:val="•"/>
      <w:lvlJc w:val="left"/>
      <w:pPr>
        <w:ind w:left="30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10DC4722">
      <w:start w:val="1"/>
      <w:numFmt w:val="bullet"/>
      <w:lvlText w:val="o"/>
      <w:lvlJc w:val="left"/>
      <w:pPr>
        <w:ind w:left="3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73C2635E">
      <w:start w:val="1"/>
      <w:numFmt w:val="bullet"/>
      <w:lvlText w:val="▪"/>
      <w:lvlJc w:val="left"/>
      <w:pPr>
        <w:ind w:left="4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5A0143A">
      <w:start w:val="1"/>
      <w:numFmt w:val="bullet"/>
      <w:lvlText w:val="•"/>
      <w:lvlJc w:val="left"/>
      <w:pPr>
        <w:ind w:left="5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44F6F648">
      <w:start w:val="1"/>
      <w:numFmt w:val="bullet"/>
      <w:lvlText w:val="o"/>
      <w:lvlJc w:val="left"/>
      <w:pPr>
        <w:ind w:left="59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AEBE460A">
      <w:start w:val="1"/>
      <w:numFmt w:val="bullet"/>
      <w:lvlText w:val="▪"/>
      <w:lvlJc w:val="left"/>
      <w:pPr>
        <w:ind w:left="66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1AC94DB7"/>
    <w:multiLevelType w:val="hybridMultilevel"/>
    <w:tmpl w:val="45DC90EA"/>
    <w:lvl w:ilvl="0" w:tplc="54CA568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953A68D8" w:tentative="1">
      <w:start w:val="1"/>
      <w:numFmt w:val="lowerLetter"/>
      <w:lvlText w:val="%2."/>
      <w:lvlJc w:val="left"/>
      <w:pPr>
        <w:ind w:left="1440" w:hanging="360"/>
      </w:pPr>
    </w:lvl>
    <w:lvl w:ilvl="2" w:tplc="B3E0160A" w:tentative="1">
      <w:start w:val="1"/>
      <w:numFmt w:val="lowerRoman"/>
      <w:lvlText w:val="%3."/>
      <w:lvlJc w:val="right"/>
      <w:pPr>
        <w:ind w:left="2160" w:hanging="180"/>
      </w:pPr>
    </w:lvl>
    <w:lvl w:ilvl="3" w:tplc="D0E8F122" w:tentative="1">
      <w:start w:val="1"/>
      <w:numFmt w:val="decimal"/>
      <w:lvlText w:val="%4."/>
      <w:lvlJc w:val="left"/>
      <w:pPr>
        <w:ind w:left="2880" w:hanging="360"/>
      </w:pPr>
    </w:lvl>
    <w:lvl w:ilvl="4" w:tplc="531E1F8C" w:tentative="1">
      <w:start w:val="1"/>
      <w:numFmt w:val="lowerLetter"/>
      <w:lvlText w:val="%5."/>
      <w:lvlJc w:val="left"/>
      <w:pPr>
        <w:ind w:left="3600" w:hanging="360"/>
      </w:pPr>
    </w:lvl>
    <w:lvl w:ilvl="5" w:tplc="B8DA0E44" w:tentative="1">
      <w:start w:val="1"/>
      <w:numFmt w:val="lowerRoman"/>
      <w:lvlText w:val="%6."/>
      <w:lvlJc w:val="right"/>
      <w:pPr>
        <w:ind w:left="4320" w:hanging="180"/>
      </w:pPr>
    </w:lvl>
    <w:lvl w:ilvl="6" w:tplc="A322FE50" w:tentative="1">
      <w:start w:val="1"/>
      <w:numFmt w:val="decimal"/>
      <w:lvlText w:val="%7."/>
      <w:lvlJc w:val="left"/>
      <w:pPr>
        <w:ind w:left="5040" w:hanging="360"/>
      </w:pPr>
    </w:lvl>
    <w:lvl w:ilvl="7" w:tplc="EEFE213A" w:tentative="1">
      <w:start w:val="1"/>
      <w:numFmt w:val="lowerLetter"/>
      <w:lvlText w:val="%8."/>
      <w:lvlJc w:val="left"/>
      <w:pPr>
        <w:ind w:left="5760" w:hanging="360"/>
      </w:pPr>
    </w:lvl>
    <w:lvl w:ilvl="8" w:tplc="318664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6C0F31"/>
    <w:multiLevelType w:val="hybridMultilevel"/>
    <w:tmpl w:val="F710E460"/>
    <w:lvl w:ilvl="0" w:tplc="E2768EA8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3B5A7788">
      <w:start w:val="1"/>
      <w:numFmt w:val="lowerLetter"/>
      <w:lvlText w:val="%2"/>
      <w:lvlJc w:val="left"/>
      <w:pPr>
        <w:ind w:left="1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2A926746">
      <w:start w:val="1"/>
      <w:numFmt w:val="lowerRoman"/>
      <w:lvlText w:val="%3"/>
      <w:lvlJc w:val="left"/>
      <w:pPr>
        <w:ind w:left="2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4E881A32">
      <w:start w:val="1"/>
      <w:numFmt w:val="decimal"/>
      <w:lvlText w:val="%4"/>
      <w:lvlJc w:val="left"/>
      <w:pPr>
        <w:ind w:left="3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53B4A4EE">
      <w:start w:val="1"/>
      <w:numFmt w:val="lowerLetter"/>
      <w:lvlText w:val="%5"/>
      <w:lvlJc w:val="left"/>
      <w:pPr>
        <w:ind w:left="39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AAFE69D4">
      <w:start w:val="1"/>
      <w:numFmt w:val="lowerRoman"/>
      <w:lvlText w:val="%6"/>
      <w:lvlJc w:val="left"/>
      <w:pPr>
        <w:ind w:left="46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8C60AD82">
      <w:start w:val="1"/>
      <w:numFmt w:val="decimal"/>
      <w:lvlText w:val="%7"/>
      <w:lvlJc w:val="left"/>
      <w:pPr>
        <w:ind w:left="53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D50CB08C">
      <w:start w:val="1"/>
      <w:numFmt w:val="lowerLetter"/>
      <w:lvlText w:val="%8"/>
      <w:lvlJc w:val="left"/>
      <w:pPr>
        <w:ind w:left="6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6A92CDC6">
      <w:start w:val="1"/>
      <w:numFmt w:val="lowerRoman"/>
      <w:lvlText w:val="%9"/>
      <w:lvlJc w:val="left"/>
      <w:pPr>
        <w:ind w:left="6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27203CC7"/>
    <w:multiLevelType w:val="hybridMultilevel"/>
    <w:tmpl w:val="CBDC560E"/>
    <w:lvl w:ilvl="0" w:tplc="477A7ADE">
      <w:start w:val="1"/>
      <w:numFmt w:val="decimal"/>
      <w:pStyle w:val="a"/>
      <w:lvlText w:val="%1"/>
      <w:lvlJc w:val="right"/>
      <w:pPr>
        <w:ind w:left="720" w:hanging="360"/>
      </w:pPr>
    </w:lvl>
    <w:lvl w:ilvl="1" w:tplc="2BEC47B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8D8AAF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F0896B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9E64B9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2407B8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92A7E2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FA6D4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1A8EB1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EC02B7F"/>
    <w:multiLevelType w:val="hybridMultilevel"/>
    <w:tmpl w:val="25406AA2"/>
    <w:lvl w:ilvl="0" w:tplc="D5769372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90F45C30" w:tentative="1">
      <w:start w:val="1"/>
      <w:numFmt w:val="lowerLetter"/>
      <w:lvlText w:val="%2."/>
      <w:lvlJc w:val="left"/>
      <w:pPr>
        <w:ind w:left="1789" w:hanging="360"/>
      </w:pPr>
    </w:lvl>
    <w:lvl w:ilvl="2" w:tplc="2FF8B918" w:tentative="1">
      <w:start w:val="1"/>
      <w:numFmt w:val="lowerRoman"/>
      <w:lvlText w:val="%3."/>
      <w:lvlJc w:val="right"/>
      <w:pPr>
        <w:ind w:left="2509" w:hanging="180"/>
      </w:pPr>
    </w:lvl>
    <w:lvl w:ilvl="3" w:tplc="5D2E1392" w:tentative="1">
      <w:start w:val="1"/>
      <w:numFmt w:val="decimal"/>
      <w:lvlText w:val="%4."/>
      <w:lvlJc w:val="left"/>
      <w:pPr>
        <w:ind w:left="3229" w:hanging="360"/>
      </w:pPr>
    </w:lvl>
    <w:lvl w:ilvl="4" w:tplc="3612B44E" w:tentative="1">
      <w:start w:val="1"/>
      <w:numFmt w:val="lowerLetter"/>
      <w:lvlText w:val="%5."/>
      <w:lvlJc w:val="left"/>
      <w:pPr>
        <w:ind w:left="3949" w:hanging="360"/>
      </w:pPr>
    </w:lvl>
    <w:lvl w:ilvl="5" w:tplc="9BC2FE70" w:tentative="1">
      <w:start w:val="1"/>
      <w:numFmt w:val="lowerRoman"/>
      <w:lvlText w:val="%6."/>
      <w:lvlJc w:val="right"/>
      <w:pPr>
        <w:ind w:left="4669" w:hanging="180"/>
      </w:pPr>
    </w:lvl>
    <w:lvl w:ilvl="6" w:tplc="94784B50" w:tentative="1">
      <w:start w:val="1"/>
      <w:numFmt w:val="decimal"/>
      <w:lvlText w:val="%7."/>
      <w:lvlJc w:val="left"/>
      <w:pPr>
        <w:ind w:left="5389" w:hanging="360"/>
      </w:pPr>
    </w:lvl>
    <w:lvl w:ilvl="7" w:tplc="A2ECADC2" w:tentative="1">
      <w:start w:val="1"/>
      <w:numFmt w:val="lowerLetter"/>
      <w:lvlText w:val="%8."/>
      <w:lvlJc w:val="left"/>
      <w:pPr>
        <w:ind w:left="6109" w:hanging="360"/>
      </w:pPr>
    </w:lvl>
    <w:lvl w:ilvl="8" w:tplc="8A2429E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1BF2CED"/>
    <w:multiLevelType w:val="hybridMultilevel"/>
    <w:tmpl w:val="8C8C7058"/>
    <w:lvl w:ilvl="0" w:tplc="925A2CC6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28FCBA18" w:tentative="1">
      <w:start w:val="1"/>
      <w:numFmt w:val="lowerLetter"/>
      <w:lvlText w:val="%2."/>
      <w:lvlJc w:val="left"/>
      <w:pPr>
        <w:ind w:left="1440" w:hanging="360"/>
      </w:pPr>
    </w:lvl>
    <w:lvl w:ilvl="2" w:tplc="C22A6372" w:tentative="1">
      <w:start w:val="1"/>
      <w:numFmt w:val="lowerRoman"/>
      <w:lvlText w:val="%3."/>
      <w:lvlJc w:val="right"/>
      <w:pPr>
        <w:ind w:left="2160" w:hanging="180"/>
      </w:pPr>
    </w:lvl>
    <w:lvl w:ilvl="3" w:tplc="A2005F0E" w:tentative="1">
      <w:start w:val="1"/>
      <w:numFmt w:val="decimal"/>
      <w:lvlText w:val="%4."/>
      <w:lvlJc w:val="left"/>
      <w:pPr>
        <w:ind w:left="2880" w:hanging="360"/>
      </w:pPr>
    </w:lvl>
    <w:lvl w:ilvl="4" w:tplc="398409B8" w:tentative="1">
      <w:start w:val="1"/>
      <w:numFmt w:val="lowerLetter"/>
      <w:lvlText w:val="%5."/>
      <w:lvlJc w:val="left"/>
      <w:pPr>
        <w:ind w:left="3600" w:hanging="360"/>
      </w:pPr>
    </w:lvl>
    <w:lvl w:ilvl="5" w:tplc="5C84AD82" w:tentative="1">
      <w:start w:val="1"/>
      <w:numFmt w:val="lowerRoman"/>
      <w:lvlText w:val="%6."/>
      <w:lvlJc w:val="right"/>
      <w:pPr>
        <w:ind w:left="4320" w:hanging="180"/>
      </w:pPr>
    </w:lvl>
    <w:lvl w:ilvl="6" w:tplc="CE4243C8" w:tentative="1">
      <w:start w:val="1"/>
      <w:numFmt w:val="decimal"/>
      <w:lvlText w:val="%7."/>
      <w:lvlJc w:val="left"/>
      <w:pPr>
        <w:ind w:left="5040" w:hanging="360"/>
      </w:pPr>
    </w:lvl>
    <w:lvl w:ilvl="7" w:tplc="D8444D80" w:tentative="1">
      <w:start w:val="1"/>
      <w:numFmt w:val="lowerLetter"/>
      <w:lvlText w:val="%8."/>
      <w:lvlJc w:val="left"/>
      <w:pPr>
        <w:ind w:left="5760" w:hanging="360"/>
      </w:pPr>
    </w:lvl>
    <w:lvl w:ilvl="8" w:tplc="84D097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DB6AFE"/>
    <w:multiLevelType w:val="hybridMultilevel"/>
    <w:tmpl w:val="D610A3E0"/>
    <w:lvl w:ilvl="0" w:tplc="6890CFE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4D38CAC8" w:tentative="1">
      <w:start w:val="1"/>
      <w:numFmt w:val="lowerLetter"/>
      <w:lvlText w:val="%2."/>
      <w:lvlJc w:val="left"/>
      <w:pPr>
        <w:ind w:left="1440" w:hanging="360"/>
      </w:pPr>
    </w:lvl>
    <w:lvl w:ilvl="2" w:tplc="D2161C24" w:tentative="1">
      <w:start w:val="1"/>
      <w:numFmt w:val="lowerRoman"/>
      <w:lvlText w:val="%3."/>
      <w:lvlJc w:val="right"/>
      <w:pPr>
        <w:ind w:left="2160" w:hanging="180"/>
      </w:pPr>
    </w:lvl>
    <w:lvl w:ilvl="3" w:tplc="DD5E03C6" w:tentative="1">
      <w:start w:val="1"/>
      <w:numFmt w:val="decimal"/>
      <w:lvlText w:val="%4."/>
      <w:lvlJc w:val="left"/>
      <w:pPr>
        <w:ind w:left="2880" w:hanging="360"/>
      </w:pPr>
    </w:lvl>
    <w:lvl w:ilvl="4" w:tplc="100A8ABA" w:tentative="1">
      <w:start w:val="1"/>
      <w:numFmt w:val="lowerLetter"/>
      <w:lvlText w:val="%5."/>
      <w:lvlJc w:val="left"/>
      <w:pPr>
        <w:ind w:left="3600" w:hanging="360"/>
      </w:pPr>
    </w:lvl>
    <w:lvl w:ilvl="5" w:tplc="801C4B04" w:tentative="1">
      <w:start w:val="1"/>
      <w:numFmt w:val="lowerRoman"/>
      <w:lvlText w:val="%6."/>
      <w:lvlJc w:val="right"/>
      <w:pPr>
        <w:ind w:left="4320" w:hanging="180"/>
      </w:pPr>
    </w:lvl>
    <w:lvl w:ilvl="6" w:tplc="33440EF6" w:tentative="1">
      <w:start w:val="1"/>
      <w:numFmt w:val="decimal"/>
      <w:lvlText w:val="%7."/>
      <w:lvlJc w:val="left"/>
      <w:pPr>
        <w:ind w:left="5040" w:hanging="360"/>
      </w:pPr>
    </w:lvl>
    <w:lvl w:ilvl="7" w:tplc="52E468D4" w:tentative="1">
      <w:start w:val="1"/>
      <w:numFmt w:val="lowerLetter"/>
      <w:lvlText w:val="%8."/>
      <w:lvlJc w:val="left"/>
      <w:pPr>
        <w:ind w:left="5760" w:hanging="360"/>
      </w:pPr>
    </w:lvl>
    <w:lvl w:ilvl="8" w:tplc="05BAEAC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6D19B8"/>
    <w:multiLevelType w:val="multilevel"/>
    <w:tmpl w:val="D03407E8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Restart w:val="0"/>
      <w:lvlText w:val="%1.%2."/>
      <w:lvlJc w:val="left"/>
      <w:pPr>
        <w:ind w:left="3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3CBC2663"/>
    <w:multiLevelType w:val="hybridMultilevel"/>
    <w:tmpl w:val="B7EEACD0"/>
    <w:lvl w:ilvl="0" w:tplc="90D478D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8F9CBB1C" w:tentative="1">
      <w:start w:val="1"/>
      <w:numFmt w:val="lowerLetter"/>
      <w:lvlText w:val="%2."/>
      <w:lvlJc w:val="left"/>
      <w:pPr>
        <w:ind w:left="1440" w:hanging="360"/>
      </w:pPr>
    </w:lvl>
    <w:lvl w:ilvl="2" w:tplc="9878B550" w:tentative="1">
      <w:start w:val="1"/>
      <w:numFmt w:val="lowerRoman"/>
      <w:lvlText w:val="%3."/>
      <w:lvlJc w:val="right"/>
      <w:pPr>
        <w:ind w:left="2160" w:hanging="180"/>
      </w:pPr>
    </w:lvl>
    <w:lvl w:ilvl="3" w:tplc="6F5A608C" w:tentative="1">
      <w:start w:val="1"/>
      <w:numFmt w:val="decimal"/>
      <w:lvlText w:val="%4."/>
      <w:lvlJc w:val="left"/>
      <w:pPr>
        <w:ind w:left="2880" w:hanging="360"/>
      </w:pPr>
    </w:lvl>
    <w:lvl w:ilvl="4" w:tplc="5A0272D0" w:tentative="1">
      <w:start w:val="1"/>
      <w:numFmt w:val="lowerLetter"/>
      <w:lvlText w:val="%5."/>
      <w:lvlJc w:val="left"/>
      <w:pPr>
        <w:ind w:left="3600" w:hanging="360"/>
      </w:pPr>
    </w:lvl>
    <w:lvl w:ilvl="5" w:tplc="080E80A2" w:tentative="1">
      <w:start w:val="1"/>
      <w:numFmt w:val="lowerRoman"/>
      <w:lvlText w:val="%6."/>
      <w:lvlJc w:val="right"/>
      <w:pPr>
        <w:ind w:left="4320" w:hanging="180"/>
      </w:pPr>
    </w:lvl>
    <w:lvl w:ilvl="6" w:tplc="67BAB0EA" w:tentative="1">
      <w:start w:val="1"/>
      <w:numFmt w:val="decimal"/>
      <w:lvlText w:val="%7."/>
      <w:lvlJc w:val="left"/>
      <w:pPr>
        <w:ind w:left="5040" w:hanging="360"/>
      </w:pPr>
    </w:lvl>
    <w:lvl w:ilvl="7" w:tplc="A83A52AE" w:tentative="1">
      <w:start w:val="1"/>
      <w:numFmt w:val="lowerLetter"/>
      <w:lvlText w:val="%8."/>
      <w:lvlJc w:val="left"/>
      <w:pPr>
        <w:ind w:left="5760" w:hanging="360"/>
      </w:pPr>
    </w:lvl>
    <w:lvl w:ilvl="8" w:tplc="3E84B50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D8D4D30"/>
    <w:multiLevelType w:val="hybridMultilevel"/>
    <w:tmpl w:val="D3EA5220"/>
    <w:lvl w:ilvl="0" w:tplc="EFD42CC2">
      <w:start w:val="1"/>
      <w:numFmt w:val="decimal"/>
      <w:lvlText w:val="%1"/>
      <w:lvlJc w:val="left"/>
      <w:pPr>
        <w:ind w:left="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63FE6966">
      <w:start w:val="1"/>
      <w:numFmt w:val="lowerLetter"/>
      <w:lvlText w:val="%2"/>
      <w:lvlJc w:val="left"/>
      <w:pPr>
        <w:ind w:left="1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8D6EC9A">
      <w:start w:val="1"/>
      <w:numFmt w:val="lowerRoman"/>
      <w:lvlText w:val="%3"/>
      <w:lvlJc w:val="left"/>
      <w:pPr>
        <w:ind w:left="24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7D0E0A24">
      <w:start w:val="1"/>
      <w:numFmt w:val="decimal"/>
      <w:lvlText w:val="%4"/>
      <w:lvlJc w:val="left"/>
      <w:pPr>
        <w:ind w:left="3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719036D0">
      <w:start w:val="1"/>
      <w:numFmt w:val="lowerLetter"/>
      <w:lvlText w:val="%5"/>
      <w:lvlJc w:val="left"/>
      <w:pPr>
        <w:ind w:left="38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3C84E610">
      <w:start w:val="1"/>
      <w:numFmt w:val="lowerRoman"/>
      <w:lvlText w:val="%6"/>
      <w:lvlJc w:val="left"/>
      <w:pPr>
        <w:ind w:left="45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7CC88BBA">
      <w:start w:val="1"/>
      <w:numFmt w:val="decimal"/>
      <w:lvlText w:val="%7"/>
      <w:lvlJc w:val="left"/>
      <w:pPr>
        <w:ind w:left="5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0DC346C">
      <w:start w:val="1"/>
      <w:numFmt w:val="lowerLetter"/>
      <w:lvlText w:val="%8"/>
      <w:lvlJc w:val="left"/>
      <w:pPr>
        <w:ind w:left="60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968CE21E">
      <w:start w:val="1"/>
      <w:numFmt w:val="lowerRoman"/>
      <w:lvlText w:val="%9"/>
      <w:lvlJc w:val="left"/>
      <w:pPr>
        <w:ind w:left="67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543C4AD4"/>
    <w:multiLevelType w:val="multilevel"/>
    <w:tmpl w:val="F536DECC"/>
    <w:lvl w:ilvl="0">
      <w:start w:val="1"/>
      <w:numFmt w:val="decimal"/>
      <w:lvlText w:val="%1)"/>
      <w:lvlJc w:val="left"/>
      <w:pPr>
        <w:ind w:left="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2"/>
      <w:numFmt w:val="decimal"/>
      <w:lvlText w:val="%1.%2."/>
      <w:lvlJc w:val="left"/>
      <w:pPr>
        <w:ind w:left="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56984EA7"/>
    <w:multiLevelType w:val="hybridMultilevel"/>
    <w:tmpl w:val="559EDF06"/>
    <w:lvl w:ilvl="0" w:tplc="E274364A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7C8F87C" w:tentative="1">
      <w:start w:val="1"/>
      <w:numFmt w:val="lowerLetter"/>
      <w:lvlText w:val="%2."/>
      <w:lvlJc w:val="left"/>
      <w:pPr>
        <w:ind w:left="1440" w:hanging="360"/>
      </w:pPr>
    </w:lvl>
    <w:lvl w:ilvl="2" w:tplc="6442ACC0" w:tentative="1">
      <w:start w:val="1"/>
      <w:numFmt w:val="lowerRoman"/>
      <w:lvlText w:val="%3."/>
      <w:lvlJc w:val="right"/>
      <w:pPr>
        <w:ind w:left="2160" w:hanging="180"/>
      </w:pPr>
    </w:lvl>
    <w:lvl w:ilvl="3" w:tplc="F6C80570" w:tentative="1">
      <w:start w:val="1"/>
      <w:numFmt w:val="decimal"/>
      <w:lvlText w:val="%4."/>
      <w:lvlJc w:val="left"/>
      <w:pPr>
        <w:ind w:left="2880" w:hanging="360"/>
      </w:pPr>
    </w:lvl>
    <w:lvl w:ilvl="4" w:tplc="D1DEE3C4" w:tentative="1">
      <w:start w:val="1"/>
      <w:numFmt w:val="lowerLetter"/>
      <w:lvlText w:val="%5."/>
      <w:lvlJc w:val="left"/>
      <w:pPr>
        <w:ind w:left="3600" w:hanging="360"/>
      </w:pPr>
    </w:lvl>
    <w:lvl w:ilvl="5" w:tplc="8F5AED24" w:tentative="1">
      <w:start w:val="1"/>
      <w:numFmt w:val="lowerRoman"/>
      <w:lvlText w:val="%6."/>
      <w:lvlJc w:val="right"/>
      <w:pPr>
        <w:ind w:left="4320" w:hanging="180"/>
      </w:pPr>
    </w:lvl>
    <w:lvl w:ilvl="6" w:tplc="2A207726" w:tentative="1">
      <w:start w:val="1"/>
      <w:numFmt w:val="decimal"/>
      <w:lvlText w:val="%7."/>
      <w:lvlJc w:val="left"/>
      <w:pPr>
        <w:ind w:left="5040" w:hanging="360"/>
      </w:pPr>
    </w:lvl>
    <w:lvl w:ilvl="7" w:tplc="814A75D0" w:tentative="1">
      <w:start w:val="1"/>
      <w:numFmt w:val="lowerLetter"/>
      <w:lvlText w:val="%8."/>
      <w:lvlJc w:val="left"/>
      <w:pPr>
        <w:ind w:left="5760" w:hanging="360"/>
      </w:pPr>
    </w:lvl>
    <w:lvl w:ilvl="8" w:tplc="1EB43BF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155401F"/>
    <w:multiLevelType w:val="hybridMultilevel"/>
    <w:tmpl w:val="678E161E"/>
    <w:lvl w:ilvl="0" w:tplc="CE0A0F70">
      <w:start w:val="1"/>
      <w:numFmt w:val="decimal"/>
      <w:lvlText w:val="%1."/>
      <w:lvlJc w:val="left"/>
      <w:pPr>
        <w:ind w:left="4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96A24DCC">
      <w:start w:val="1"/>
      <w:numFmt w:val="lowerLetter"/>
      <w:lvlText w:val="%2"/>
      <w:lvlJc w:val="left"/>
      <w:pPr>
        <w:ind w:left="44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1DACCEBC">
      <w:start w:val="1"/>
      <w:numFmt w:val="lowerRoman"/>
      <w:lvlText w:val="%3"/>
      <w:lvlJc w:val="left"/>
      <w:pPr>
        <w:ind w:left="51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76BEF402">
      <w:start w:val="1"/>
      <w:numFmt w:val="decimal"/>
      <w:lvlText w:val="%4"/>
      <w:lvlJc w:val="left"/>
      <w:pPr>
        <w:ind w:left="58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A202D660">
      <w:start w:val="1"/>
      <w:numFmt w:val="lowerLetter"/>
      <w:lvlText w:val="%5"/>
      <w:lvlJc w:val="left"/>
      <w:pPr>
        <w:ind w:left="66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D2886B76">
      <w:start w:val="1"/>
      <w:numFmt w:val="lowerRoman"/>
      <w:lvlText w:val="%6"/>
      <w:lvlJc w:val="left"/>
      <w:pPr>
        <w:ind w:left="73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EBCA5498">
      <w:start w:val="1"/>
      <w:numFmt w:val="decimal"/>
      <w:lvlText w:val="%7"/>
      <w:lvlJc w:val="left"/>
      <w:pPr>
        <w:ind w:left="80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AECA2720">
      <w:start w:val="1"/>
      <w:numFmt w:val="lowerLetter"/>
      <w:lvlText w:val="%8"/>
      <w:lvlJc w:val="left"/>
      <w:pPr>
        <w:ind w:left="87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4D3A3DB4">
      <w:start w:val="1"/>
      <w:numFmt w:val="lowerRoman"/>
      <w:lvlText w:val="%9"/>
      <w:lvlJc w:val="left"/>
      <w:pPr>
        <w:ind w:left="94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69203BF4"/>
    <w:multiLevelType w:val="hybridMultilevel"/>
    <w:tmpl w:val="803A956E"/>
    <w:lvl w:ilvl="0" w:tplc="407E72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B48CDCC8" w:tentative="1">
      <w:start w:val="1"/>
      <w:numFmt w:val="lowerLetter"/>
      <w:lvlText w:val="%2."/>
      <w:lvlJc w:val="left"/>
      <w:pPr>
        <w:ind w:left="1440" w:hanging="360"/>
      </w:pPr>
    </w:lvl>
    <w:lvl w:ilvl="2" w:tplc="8DDC9C9E" w:tentative="1">
      <w:start w:val="1"/>
      <w:numFmt w:val="lowerRoman"/>
      <w:lvlText w:val="%3."/>
      <w:lvlJc w:val="right"/>
      <w:pPr>
        <w:ind w:left="2160" w:hanging="180"/>
      </w:pPr>
    </w:lvl>
    <w:lvl w:ilvl="3" w:tplc="C4ACAA78" w:tentative="1">
      <w:start w:val="1"/>
      <w:numFmt w:val="decimal"/>
      <w:lvlText w:val="%4."/>
      <w:lvlJc w:val="left"/>
      <w:pPr>
        <w:ind w:left="2880" w:hanging="360"/>
      </w:pPr>
    </w:lvl>
    <w:lvl w:ilvl="4" w:tplc="369456A8" w:tentative="1">
      <w:start w:val="1"/>
      <w:numFmt w:val="lowerLetter"/>
      <w:lvlText w:val="%5."/>
      <w:lvlJc w:val="left"/>
      <w:pPr>
        <w:ind w:left="3600" w:hanging="360"/>
      </w:pPr>
    </w:lvl>
    <w:lvl w:ilvl="5" w:tplc="07848F62" w:tentative="1">
      <w:start w:val="1"/>
      <w:numFmt w:val="lowerRoman"/>
      <w:lvlText w:val="%6."/>
      <w:lvlJc w:val="right"/>
      <w:pPr>
        <w:ind w:left="4320" w:hanging="180"/>
      </w:pPr>
    </w:lvl>
    <w:lvl w:ilvl="6" w:tplc="1FCE8E2E" w:tentative="1">
      <w:start w:val="1"/>
      <w:numFmt w:val="decimal"/>
      <w:lvlText w:val="%7."/>
      <w:lvlJc w:val="left"/>
      <w:pPr>
        <w:ind w:left="5040" w:hanging="360"/>
      </w:pPr>
    </w:lvl>
    <w:lvl w:ilvl="7" w:tplc="22ACA0B0" w:tentative="1">
      <w:start w:val="1"/>
      <w:numFmt w:val="lowerLetter"/>
      <w:lvlText w:val="%8."/>
      <w:lvlJc w:val="left"/>
      <w:pPr>
        <w:ind w:left="5760" w:hanging="360"/>
      </w:pPr>
    </w:lvl>
    <w:lvl w:ilvl="8" w:tplc="229ABF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FF4311B"/>
    <w:multiLevelType w:val="hybridMultilevel"/>
    <w:tmpl w:val="1004C6C2"/>
    <w:lvl w:ilvl="0" w:tplc="3C329CB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AE8818F8" w:tentative="1">
      <w:start w:val="1"/>
      <w:numFmt w:val="lowerLetter"/>
      <w:lvlText w:val="%2."/>
      <w:lvlJc w:val="left"/>
      <w:pPr>
        <w:ind w:left="1440" w:hanging="360"/>
      </w:pPr>
    </w:lvl>
    <w:lvl w:ilvl="2" w:tplc="304E9DE8" w:tentative="1">
      <w:start w:val="1"/>
      <w:numFmt w:val="lowerRoman"/>
      <w:lvlText w:val="%3."/>
      <w:lvlJc w:val="right"/>
      <w:pPr>
        <w:ind w:left="2160" w:hanging="180"/>
      </w:pPr>
    </w:lvl>
    <w:lvl w:ilvl="3" w:tplc="7346AF82" w:tentative="1">
      <w:start w:val="1"/>
      <w:numFmt w:val="decimal"/>
      <w:lvlText w:val="%4."/>
      <w:lvlJc w:val="left"/>
      <w:pPr>
        <w:ind w:left="2880" w:hanging="360"/>
      </w:pPr>
    </w:lvl>
    <w:lvl w:ilvl="4" w:tplc="AB36BF1E" w:tentative="1">
      <w:start w:val="1"/>
      <w:numFmt w:val="lowerLetter"/>
      <w:lvlText w:val="%5."/>
      <w:lvlJc w:val="left"/>
      <w:pPr>
        <w:ind w:left="3600" w:hanging="360"/>
      </w:pPr>
    </w:lvl>
    <w:lvl w:ilvl="5" w:tplc="8B363BD6" w:tentative="1">
      <w:start w:val="1"/>
      <w:numFmt w:val="lowerRoman"/>
      <w:lvlText w:val="%6."/>
      <w:lvlJc w:val="right"/>
      <w:pPr>
        <w:ind w:left="4320" w:hanging="180"/>
      </w:pPr>
    </w:lvl>
    <w:lvl w:ilvl="6" w:tplc="026E8576" w:tentative="1">
      <w:start w:val="1"/>
      <w:numFmt w:val="decimal"/>
      <w:lvlText w:val="%7."/>
      <w:lvlJc w:val="left"/>
      <w:pPr>
        <w:ind w:left="5040" w:hanging="360"/>
      </w:pPr>
    </w:lvl>
    <w:lvl w:ilvl="7" w:tplc="7BEA35AC" w:tentative="1">
      <w:start w:val="1"/>
      <w:numFmt w:val="lowerLetter"/>
      <w:lvlText w:val="%8."/>
      <w:lvlJc w:val="left"/>
      <w:pPr>
        <w:ind w:left="5760" w:hanging="360"/>
      </w:pPr>
    </w:lvl>
    <w:lvl w:ilvl="8" w:tplc="8B941F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31368C0"/>
    <w:multiLevelType w:val="hybridMultilevel"/>
    <w:tmpl w:val="CE981EAC"/>
    <w:lvl w:ilvl="0" w:tplc="C9148354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BECE83BE" w:tentative="1">
      <w:start w:val="1"/>
      <w:numFmt w:val="lowerLetter"/>
      <w:lvlText w:val="%2."/>
      <w:lvlJc w:val="left"/>
      <w:pPr>
        <w:ind w:left="1440" w:hanging="360"/>
      </w:pPr>
    </w:lvl>
    <w:lvl w:ilvl="2" w:tplc="B46C3EAA" w:tentative="1">
      <w:start w:val="1"/>
      <w:numFmt w:val="lowerRoman"/>
      <w:lvlText w:val="%3."/>
      <w:lvlJc w:val="right"/>
      <w:pPr>
        <w:ind w:left="2160" w:hanging="180"/>
      </w:pPr>
    </w:lvl>
    <w:lvl w:ilvl="3" w:tplc="8BE67D90" w:tentative="1">
      <w:start w:val="1"/>
      <w:numFmt w:val="decimal"/>
      <w:lvlText w:val="%4."/>
      <w:lvlJc w:val="left"/>
      <w:pPr>
        <w:ind w:left="2880" w:hanging="360"/>
      </w:pPr>
    </w:lvl>
    <w:lvl w:ilvl="4" w:tplc="78F24CCA" w:tentative="1">
      <w:start w:val="1"/>
      <w:numFmt w:val="lowerLetter"/>
      <w:lvlText w:val="%5."/>
      <w:lvlJc w:val="left"/>
      <w:pPr>
        <w:ind w:left="3600" w:hanging="360"/>
      </w:pPr>
    </w:lvl>
    <w:lvl w:ilvl="5" w:tplc="72300DBC" w:tentative="1">
      <w:start w:val="1"/>
      <w:numFmt w:val="lowerRoman"/>
      <w:lvlText w:val="%6."/>
      <w:lvlJc w:val="right"/>
      <w:pPr>
        <w:ind w:left="4320" w:hanging="180"/>
      </w:pPr>
    </w:lvl>
    <w:lvl w:ilvl="6" w:tplc="3E28ED6A" w:tentative="1">
      <w:start w:val="1"/>
      <w:numFmt w:val="decimal"/>
      <w:lvlText w:val="%7."/>
      <w:lvlJc w:val="left"/>
      <w:pPr>
        <w:ind w:left="5040" w:hanging="360"/>
      </w:pPr>
    </w:lvl>
    <w:lvl w:ilvl="7" w:tplc="92D444E4" w:tentative="1">
      <w:start w:val="1"/>
      <w:numFmt w:val="lowerLetter"/>
      <w:lvlText w:val="%8."/>
      <w:lvlJc w:val="left"/>
      <w:pPr>
        <w:ind w:left="5760" w:hanging="360"/>
      </w:pPr>
    </w:lvl>
    <w:lvl w:ilvl="8" w:tplc="331053A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15"/>
  </w:num>
  <w:num w:numId="4">
    <w:abstractNumId w:val="5"/>
  </w:num>
  <w:num w:numId="5">
    <w:abstractNumId w:val="1"/>
  </w:num>
  <w:num w:numId="6">
    <w:abstractNumId w:val="13"/>
  </w:num>
  <w:num w:numId="7">
    <w:abstractNumId w:val="8"/>
  </w:num>
  <w:num w:numId="8">
    <w:abstractNumId w:val="14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2"/>
  </w:num>
  <w:num w:numId="12">
    <w:abstractNumId w:val="12"/>
  </w:num>
  <w:num w:numId="13">
    <w:abstractNumId w:val="9"/>
  </w:num>
  <w:num w:numId="14">
    <w:abstractNumId w:val="0"/>
  </w:num>
  <w:num w:numId="15">
    <w:abstractNumId w:val="7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autoHyphenation/>
  <w:drawingGridHorizontalSpacing w:val="281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5C4D6D"/>
    <w:rsid w:val="00001B7F"/>
    <w:rsid w:val="00004213"/>
    <w:rsid w:val="0001665B"/>
    <w:rsid w:val="00024F1C"/>
    <w:rsid w:val="00024F6F"/>
    <w:rsid w:val="00027CC5"/>
    <w:rsid w:val="00030EEA"/>
    <w:rsid w:val="0003648D"/>
    <w:rsid w:val="00037460"/>
    <w:rsid w:val="0005133B"/>
    <w:rsid w:val="00061142"/>
    <w:rsid w:val="0007336A"/>
    <w:rsid w:val="00080D14"/>
    <w:rsid w:val="0008540D"/>
    <w:rsid w:val="000B106B"/>
    <w:rsid w:val="000B542A"/>
    <w:rsid w:val="000B5754"/>
    <w:rsid w:val="000C1BF9"/>
    <w:rsid w:val="000C2F85"/>
    <w:rsid w:val="000D1537"/>
    <w:rsid w:val="000D182C"/>
    <w:rsid w:val="000D4F3A"/>
    <w:rsid w:val="000D5C30"/>
    <w:rsid w:val="000E35AA"/>
    <w:rsid w:val="000E6F02"/>
    <w:rsid w:val="000E7AF7"/>
    <w:rsid w:val="000F1280"/>
    <w:rsid w:val="000F4DE2"/>
    <w:rsid w:val="00100E2C"/>
    <w:rsid w:val="001114CE"/>
    <w:rsid w:val="00113274"/>
    <w:rsid w:val="001140EC"/>
    <w:rsid w:val="001175AB"/>
    <w:rsid w:val="00121A35"/>
    <w:rsid w:val="001246BE"/>
    <w:rsid w:val="00126D1B"/>
    <w:rsid w:val="001313DD"/>
    <w:rsid w:val="0013270A"/>
    <w:rsid w:val="0013337A"/>
    <w:rsid w:val="00140D62"/>
    <w:rsid w:val="0015344A"/>
    <w:rsid w:val="001622EA"/>
    <w:rsid w:val="00163FBB"/>
    <w:rsid w:val="00171212"/>
    <w:rsid w:val="00180F9A"/>
    <w:rsid w:val="00186079"/>
    <w:rsid w:val="001904E5"/>
    <w:rsid w:val="00193FA4"/>
    <w:rsid w:val="00195ABA"/>
    <w:rsid w:val="001C6EDC"/>
    <w:rsid w:val="001D188B"/>
    <w:rsid w:val="001E1CDA"/>
    <w:rsid w:val="001F0C32"/>
    <w:rsid w:val="001F0D8B"/>
    <w:rsid w:val="002051F3"/>
    <w:rsid w:val="0021190E"/>
    <w:rsid w:val="00213524"/>
    <w:rsid w:val="00222E9B"/>
    <w:rsid w:val="00253D86"/>
    <w:rsid w:val="00257871"/>
    <w:rsid w:val="0027579A"/>
    <w:rsid w:val="002760BA"/>
    <w:rsid w:val="0028174B"/>
    <w:rsid w:val="00297E6D"/>
    <w:rsid w:val="002A0E93"/>
    <w:rsid w:val="002B1735"/>
    <w:rsid w:val="002C4EBB"/>
    <w:rsid w:val="002D08DD"/>
    <w:rsid w:val="002D37E4"/>
    <w:rsid w:val="002D4952"/>
    <w:rsid w:val="002D79AA"/>
    <w:rsid w:val="002E658D"/>
    <w:rsid w:val="002F4EE5"/>
    <w:rsid w:val="00300A93"/>
    <w:rsid w:val="0030537E"/>
    <w:rsid w:val="0031148F"/>
    <w:rsid w:val="003231FD"/>
    <w:rsid w:val="003412FB"/>
    <w:rsid w:val="00341A13"/>
    <w:rsid w:val="003433FE"/>
    <w:rsid w:val="003532A7"/>
    <w:rsid w:val="00354BF1"/>
    <w:rsid w:val="00357A9A"/>
    <w:rsid w:val="00361DD2"/>
    <w:rsid w:val="00374A0A"/>
    <w:rsid w:val="003813F8"/>
    <w:rsid w:val="0038200F"/>
    <w:rsid w:val="00387676"/>
    <w:rsid w:val="00390B67"/>
    <w:rsid w:val="00395A83"/>
    <w:rsid w:val="003971D9"/>
    <w:rsid w:val="003B5B76"/>
    <w:rsid w:val="003E1390"/>
    <w:rsid w:val="003E55E4"/>
    <w:rsid w:val="00400581"/>
    <w:rsid w:val="00406B24"/>
    <w:rsid w:val="004175CE"/>
    <w:rsid w:val="00437C1B"/>
    <w:rsid w:val="0044416C"/>
    <w:rsid w:val="00445269"/>
    <w:rsid w:val="00456AA7"/>
    <w:rsid w:val="0048682F"/>
    <w:rsid w:val="004919EC"/>
    <w:rsid w:val="004A4E39"/>
    <w:rsid w:val="004A54FA"/>
    <w:rsid w:val="004B0107"/>
    <w:rsid w:val="004B5D33"/>
    <w:rsid w:val="004B7AC1"/>
    <w:rsid w:val="004C0E1A"/>
    <w:rsid w:val="004C3458"/>
    <w:rsid w:val="004D3700"/>
    <w:rsid w:val="004E1800"/>
    <w:rsid w:val="004E3DFF"/>
    <w:rsid w:val="004E4C16"/>
    <w:rsid w:val="004E509B"/>
    <w:rsid w:val="004F1A04"/>
    <w:rsid w:val="004F5E1F"/>
    <w:rsid w:val="00512CA7"/>
    <w:rsid w:val="00535235"/>
    <w:rsid w:val="005357B2"/>
    <w:rsid w:val="00537D2D"/>
    <w:rsid w:val="00545744"/>
    <w:rsid w:val="0055035D"/>
    <w:rsid w:val="00571B1A"/>
    <w:rsid w:val="00573FA9"/>
    <w:rsid w:val="00575632"/>
    <w:rsid w:val="00590118"/>
    <w:rsid w:val="00593C01"/>
    <w:rsid w:val="005A2928"/>
    <w:rsid w:val="005B26C7"/>
    <w:rsid w:val="005B7960"/>
    <w:rsid w:val="005C46FF"/>
    <w:rsid w:val="005C4D6D"/>
    <w:rsid w:val="005C535E"/>
    <w:rsid w:val="005D0BAD"/>
    <w:rsid w:val="005D0C42"/>
    <w:rsid w:val="005D312F"/>
    <w:rsid w:val="005D64BB"/>
    <w:rsid w:val="005D7932"/>
    <w:rsid w:val="005E1109"/>
    <w:rsid w:val="005E548E"/>
    <w:rsid w:val="005E6CE4"/>
    <w:rsid w:val="00602F47"/>
    <w:rsid w:val="006057B5"/>
    <w:rsid w:val="00607F9F"/>
    <w:rsid w:val="006140EA"/>
    <w:rsid w:val="00614A44"/>
    <w:rsid w:val="00614AC4"/>
    <w:rsid w:val="00631304"/>
    <w:rsid w:val="00645CE9"/>
    <w:rsid w:val="00647AAF"/>
    <w:rsid w:val="00654464"/>
    <w:rsid w:val="00667572"/>
    <w:rsid w:val="00676B1C"/>
    <w:rsid w:val="006B52A6"/>
    <w:rsid w:val="006C138A"/>
    <w:rsid w:val="006C3930"/>
    <w:rsid w:val="006D7691"/>
    <w:rsid w:val="006E2785"/>
    <w:rsid w:val="006E7004"/>
    <w:rsid w:val="006F3CB5"/>
    <w:rsid w:val="006F52C9"/>
    <w:rsid w:val="006F6ADE"/>
    <w:rsid w:val="006F71CD"/>
    <w:rsid w:val="00707BFB"/>
    <w:rsid w:val="0071706C"/>
    <w:rsid w:val="00723AB7"/>
    <w:rsid w:val="007272F1"/>
    <w:rsid w:val="007314DD"/>
    <w:rsid w:val="00732F2C"/>
    <w:rsid w:val="0074183F"/>
    <w:rsid w:val="00741D0E"/>
    <w:rsid w:val="00752DC7"/>
    <w:rsid w:val="00753BEA"/>
    <w:rsid w:val="00755069"/>
    <w:rsid w:val="0076217E"/>
    <w:rsid w:val="0077081B"/>
    <w:rsid w:val="00773D2B"/>
    <w:rsid w:val="00776E3A"/>
    <w:rsid w:val="0078070E"/>
    <w:rsid w:val="0078298E"/>
    <w:rsid w:val="00783A3B"/>
    <w:rsid w:val="00787F14"/>
    <w:rsid w:val="00792A77"/>
    <w:rsid w:val="00795072"/>
    <w:rsid w:val="0079788A"/>
    <w:rsid w:val="007A07E4"/>
    <w:rsid w:val="007A0DE5"/>
    <w:rsid w:val="007A464B"/>
    <w:rsid w:val="007A65C9"/>
    <w:rsid w:val="007B17EC"/>
    <w:rsid w:val="007B2E68"/>
    <w:rsid w:val="007C22E6"/>
    <w:rsid w:val="007C3848"/>
    <w:rsid w:val="007C5E5B"/>
    <w:rsid w:val="007C6835"/>
    <w:rsid w:val="007D6D35"/>
    <w:rsid w:val="007D7F92"/>
    <w:rsid w:val="007E1CD5"/>
    <w:rsid w:val="007E792B"/>
    <w:rsid w:val="007F779B"/>
    <w:rsid w:val="00800582"/>
    <w:rsid w:val="008011D9"/>
    <w:rsid w:val="00804900"/>
    <w:rsid w:val="00806E72"/>
    <w:rsid w:val="00815382"/>
    <w:rsid w:val="00823C93"/>
    <w:rsid w:val="00832046"/>
    <w:rsid w:val="00835AA2"/>
    <w:rsid w:val="00842011"/>
    <w:rsid w:val="0084492B"/>
    <w:rsid w:val="00851CA2"/>
    <w:rsid w:val="00853701"/>
    <w:rsid w:val="0086276C"/>
    <w:rsid w:val="00863BE3"/>
    <w:rsid w:val="00866CE0"/>
    <w:rsid w:val="00880148"/>
    <w:rsid w:val="00881407"/>
    <w:rsid w:val="0088439D"/>
    <w:rsid w:val="00885A9C"/>
    <w:rsid w:val="008A0A65"/>
    <w:rsid w:val="008A0D9D"/>
    <w:rsid w:val="008B59CA"/>
    <w:rsid w:val="008C0B39"/>
    <w:rsid w:val="008D038F"/>
    <w:rsid w:val="008D0696"/>
    <w:rsid w:val="008D566B"/>
    <w:rsid w:val="008D7DA3"/>
    <w:rsid w:val="008E365C"/>
    <w:rsid w:val="008E5887"/>
    <w:rsid w:val="008F5315"/>
    <w:rsid w:val="009041A4"/>
    <w:rsid w:val="009135D4"/>
    <w:rsid w:val="00916E4B"/>
    <w:rsid w:val="0092551F"/>
    <w:rsid w:val="00926E98"/>
    <w:rsid w:val="00931B04"/>
    <w:rsid w:val="00933B2D"/>
    <w:rsid w:val="00935A25"/>
    <w:rsid w:val="00937E0F"/>
    <w:rsid w:val="00940C49"/>
    <w:rsid w:val="0094357E"/>
    <w:rsid w:val="00953B74"/>
    <w:rsid w:val="0095446D"/>
    <w:rsid w:val="00955704"/>
    <w:rsid w:val="00972A6F"/>
    <w:rsid w:val="0097423B"/>
    <w:rsid w:val="0097515B"/>
    <w:rsid w:val="00976639"/>
    <w:rsid w:val="00977A3A"/>
    <w:rsid w:val="00980AEB"/>
    <w:rsid w:val="00980DB2"/>
    <w:rsid w:val="009843E2"/>
    <w:rsid w:val="00990BFB"/>
    <w:rsid w:val="00993E76"/>
    <w:rsid w:val="00995D08"/>
    <w:rsid w:val="009A52B6"/>
    <w:rsid w:val="009B3C6E"/>
    <w:rsid w:val="009B7A5B"/>
    <w:rsid w:val="009C0A1E"/>
    <w:rsid w:val="009C1C53"/>
    <w:rsid w:val="009D5CEB"/>
    <w:rsid w:val="009D7E15"/>
    <w:rsid w:val="00A15AD5"/>
    <w:rsid w:val="00A20414"/>
    <w:rsid w:val="00A22F55"/>
    <w:rsid w:val="00A413A9"/>
    <w:rsid w:val="00A43374"/>
    <w:rsid w:val="00A50545"/>
    <w:rsid w:val="00A62F00"/>
    <w:rsid w:val="00A95275"/>
    <w:rsid w:val="00AA5E00"/>
    <w:rsid w:val="00AA6003"/>
    <w:rsid w:val="00AB4846"/>
    <w:rsid w:val="00AC6C96"/>
    <w:rsid w:val="00AE0668"/>
    <w:rsid w:val="00AE5BE3"/>
    <w:rsid w:val="00AF352E"/>
    <w:rsid w:val="00AF41BF"/>
    <w:rsid w:val="00B014DA"/>
    <w:rsid w:val="00B038A0"/>
    <w:rsid w:val="00B1324D"/>
    <w:rsid w:val="00B17271"/>
    <w:rsid w:val="00B36CDE"/>
    <w:rsid w:val="00B370F5"/>
    <w:rsid w:val="00B420A3"/>
    <w:rsid w:val="00B471F5"/>
    <w:rsid w:val="00B5120B"/>
    <w:rsid w:val="00B579A8"/>
    <w:rsid w:val="00B60C36"/>
    <w:rsid w:val="00B63C72"/>
    <w:rsid w:val="00B6475B"/>
    <w:rsid w:val="00B7077A"/>
    <w:rsid w:val="00B776A1"/>
    <w:rsid w:val="00B77704"/>
    <w:rsid w:val="00B87E07"/>
    <w:rsid w:val="00B91D73"/>
    <w:rsid w:val="00B92DBA"/>
    <w:rsid w:val="00B94851"/>
    <w:rsid w:val="00BB15BC"/>
    <w:rsid w:val="00BB235C"/>
    <w:rsid w:val="00BB2CEB"/>
    <w:rsid w:val="00BB6850"/>
    <w:rsid w:val="00BB731E"/>
    <w:rsid w:val="00BC058F"/>
    <w:rsid w:val="00BC2B71"/>
    <w:rsid w:val="00BD2851"/>
    <w:rsid w:val="00BD76EF"/>
    <w:rsid w:val="00BE1863"/>
    <w:rsid w:val="00BE1B86"/>
    <w:rsid w:val="00BE5525"/>
    <w:rsid w:val="00BF4B92"/>
    <w:rsid w:val="00C109CE"/>
    <w:rsid w:val="00C116EF"/>
    <w:rsid w:val="00C1377B"/>
    <w:rsid w:val="00C21829"/>
    <w:rsid w:val="00C236C0"/>
    <w:rsid w:val="00C26547"/>
    <w:rsid w:val="00C37102"/>
    <w:rsid w:val="00C45658"/>
    <w:rsid w:val="00C46EA1"/>
    <w:rsid w:val="00C47508"/>
    <w:rsid w:val="00C51875"/>
    <w:rsid w:val="00C5697E"/>
    <w:rsid w:val="00C605AE"/>
    <w:rsid w:val="00C657E1"/>
    <w:rsid w:val="00C65A0A"/>
    <w:rsid w:val="00C67624"/>
    <w:rsid w:val="00CB5F4C"/>
    <w:rsid w:val="00CB65BF"/>
    <w:rsid w:val="00CC34C0"/>
    <w:rsid w:val="00CC428F"/>
    <w:rsid w:val="00CC5170"/>
    <w:rsid w:val="00CD0137"/>
    <w:rsid w:val="00CE0889"/>
    <w:rsid w:val="00CE5E0E"/>
    <w:rsid w:val="00CF0C1A"/>
    <w:rsid w:val="00D04562"/>
    <w:rsid w:val="00D16588"/>
    <w:rsid w:val="00D16CA0"/>
    <w:rsid w:val="00D17FA1"/>
    <w:rsid w:val="00D22D22"/>
    <w:rsid w:val="00D238E6"/>
    <w:rsid w:val="00D24187"/>
    <w:rsid w:val="00D33AB8"/>
    <w:rsid w:val="00D372D0"/>
    <w:rsid w:val="00D53F4E"/>
    <w:rsid w:val="00D62879"/>
    <w:rsid w:val="00D66FC4"/>
    <w:rsid w:val="00D74A9F"/>
    <w:rsid w:val="00D761E3"/>
    <w:rsid w:val="00D81B2C"/>
    <w:rsid w:val="00D87DDE"/>
    <w:rsid w:val="00D97656"/>
    <w:rsid w:val="00DA6A6A"/>
    <w:rsid w:val="00DB3007"/>
    <w:rsid w:val="00DB3B7E"/>
    <w:rsid w:val="00DB4352"/>
    <w:rsid w:val="00DB50F8"/>
    <w:rsid w:val="00DD464D"/>
    <w:rsid w:val="00DE4D03"/>
    <w:rsid w:val="00DE517A"/>
    <w:rsid w:val="00DF180E"/>
    <w:rsid w:val="00DF6675"/>
    <w:rsid w:val="00DF684B"/>
    <w:rsid w:val="00E0086F"/>
    <w:rsid w:val="00E00E8D"/>
    <w:rsid w:val="00E00FF1"/>
    <w:rsid w:val="00E01CDD"/>
    <w:rsid w:val="00E0215C"/>
    <w:rsid w:val="00E02C0E"/>
    <w:rsid w:val="00E11C57"/>
    <w:rsid w:val="00E23092"/>
    <w:rsid w:val="00E32DF2"/>
    <w:rsid w:val="00E345CD"/>
    <w:rsid w:val="00E40457"/>
    <w:rsid w:val="00E41ACF"/>
    <w:rsid w:val="00E46388"/>
    <w:rsid w:val="00E54B59"/>
    <w:rsid w:val="00E756D1"/>
    <w:rsid w:val="00E76C8C"/>
    <w:rsid w:val="00E811AD"/>
    <w:rsid w:val="00E851C8"/>
    <w:rsid w:val="00E92F99"/>
    <w:rsid w:val="00E94B44"/>
    <w:rsid w:val="00E961A0"/>
    <w:rsid w:val="00EA1969"/>
    <w:rsid w:val="00EA2CCA"/>
    <w:rsid w:val="00EB78EC"/>
    <w:rsid w:val="00EC7881"/>
    <w:rsid w:val="00ED047A"/>
    <w:rsid w:val="00F006A7"/>
    <w:rsid w:val="00F016AA"/>
    <w:rsid w:val="00F14064"/>
    <w:rsid w:val="00F17E40"/>
    <w:rsid w:val="00F32967"/>
    <w:rsid w:val="00F32CD1"/>
    <w:rsid w:val="00F40A1C"/>
    <w:rsid w:val="00F46884"/>
    <w:rsid w:val="00F52C2E"/>
    <w:rsid w:val="00F559AA"/>
    <w:rsid w:val="00F70070"/>
    <w:rsid w:val="00F76908"/>
    <w:rsid w:val="00F85F4A"/>
    <w:rsid w:val="00F86467"/>
    <w:rsid w:val="00F96EF1"/>
    <w:rsid w:val="00FC06EC"/>
    <w:rsid w:val="00FC09F8"/>
    <w:rsid w:val="00FC5B14"/>
    <w:rsid w:val="00FD0A12"/>
    <w:rsid w:val="00FE0C62"/>
    <w:rsid w:val="00FF157D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C4D6D"/>
    <w:rPr>
      <w:rFonts w:ascii="Times New Roman" w:eastAsia="Times New Roman" w:hAnsi="Times New Roman"/>
      <w:b/>
      <w:sz w:val="28"/>
    </w:rPr>
  </w:style>
  <w:style w:type="paragraph" w:styleId="1">
    <w:name w:val="heading 1"/>
    <w:basedOn w:val="a0"/>
    <w:next w:val="a0"/>
    <w:link w:val="10"/>
    <w:qFormat/>
    <w:rsid w:val="005C4D6D"/>
    <w:pPr>
      <w:keepNext/>
      <w:outlineLvl w:val="0"/>
    </w:pPr>
    <w:rPr>
      <w:sz w:val="40"/>
    </w:rPr>
  </w:style>
  <w:style w:type="paragraph" w:styleId="2">
    <w:name w:val="heading 2"/>
    <w:basedOn w:val="a0"/>
    <w:next w:val="a0"/>
    <w:link w:val="20"/>
    <w:uiPriority w:val="9"/>
    <w:unhideWhenUsed/>
    <w:qFormat/>
    <w:rsid w:val="00C605AE"/>
    <w:pPr>
      <w:keepNext/>
      <w:keepLines/>
      <w:spacing w:before="200" w:line="259" w:lineRule="auto"/>
      <w:outlineLvl w:val="1"/>
    </w:pPr>
    <w:rPr>
      <w:rFonts w:ascii="Calibri Light" w:hAnsi="Calibri Light"/>
      <w:bCs/>
      <w:color w:val="5B9BD5"/>
      <w:sz w:val="26"/>
      <w:szCs w:val="26"/>
      <w:lang w:eastAsia="en-US"/>
    </w:rPr>
  </w:style>
  <w:style w:type="paragraph" w:styleId="3">
    <w:name w:val="heading 3"/>
    <w:basedOn w:val="a0"/>
    <w:next w:val="a0"/>
    <w:link w:val="30"/>
    <w:qFormat/>
    <w:rsid w:val="005C4D6D"/>
    <w:pPr>
      <w:keepNext/>
      <w:spacing w:before="240" w:after="60"/>
      <w:outlineLvl w:val="2"/>
    </w:pPr>
    <w:rPr>
      <w:rFonts w:ascii="Arial" w:hAnsi="Arial" w:cs="Arial"/>
      <w:b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5C4D6D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character" w:customStyle="1" w:styleId="30">
    <w:name w:val="Заголовок 3 Знак"/>
    <w:link w:val="3"/>
    <w:rsid w:val="005C4D6D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4">
    <w:name w:val="Body Text"/>
    <w:basedOn w:val="a0"/>
    <w:link w:val="a5"/>
    <w:rsid w:val="005C4D6D"/>
    <w:pPr>
      <w:jc w:val="both"/>
    </w:pPr>
    <w:rPr>
      <w:rFonts w:ascii="Arial" w:hAnsi="Arial"/>
      <w:b w:val="0"/>
      <w:sz w:val="24"/>
    </w:rPr>
  </w:style>
  <w:style w:type="character" w:customStyle="1" w:styleId="a5">
    <w:name w:val="Основной текст Знак"/>
    <w:link w:val="a4"/>
    <w:rsid w:val="005C4D6D"/>
    <w:rPr>
      <w:rFonts w:ascii="Arial" w:eastAsia="Times New Roman" w:hAnsi="Arial" w:cs="Times New Roman"/>
      <w:sz w:val="24"/>
      <w:szCs w:val="20"/>
      <w:lang w:eastAsia="ru-RU"/>
    </w:rPr>
  </w:style>
  <w:style w:type="table" w:styleId="a6">
    <w:name w:val="Table Grid"/>
    <w:basedOn w:val="a2"/>
    <w:uiPriority w:val="59"/>
    <w:rsid w:val="005C4D6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Другое_"/>
    <w:link w:val="a8"/>
    <w:uiPriority w:val="99"/>
    <w:rsid w:val="005357B2"/>
    <w:rPr>
      <w:rFonts w:ascii="Times New Roman" w:eastAsia="Times New Roman" w:hAnsi="Times New Roman"/>
    </w:rPr>
  </w:style>
  <w:style w:type="paragraph" w:customStyle="1" w:styleId="a8">
    <w:name w:val="Другое"/>
    <w:basedOn w:val="a0"/>
    <w:link w:val="a7"/>
    <w:uiPriority w:val="99"/>
    <w:rsid w:val="005357B2"/>
    <w:pPr>
      <w:widowControl w:val="0"/>
    </w:pPr>
    <w:rPr>
      <w:b w:val="0"/>
      <w:sz w:val="20"/>
    </w:rPr>
  </w:style>
  <w:style w:type="character" w:customStyle="1" w:styleId="20">
    <w:name w:val="Заголовок 2 Знак"/>
    <w:link w:val="2"/>
    <w:uiPriority w:val="9"/>
    <w:rsid w:val="00C605AE"/>
    <w:rPr>
      <w:rFonts w:ascii="Calibri Light" w:eastAsia="Times New Roman" w:hAnsi="Calibri Light"/>
      <w:b/>
      <w:bCs/>
      <w:color w:val="5B9BD5"/>
      <w:sz w:val="26"/>
      <w:szCs w:val="26"/>
      <w:lang w:eastAsia="en-US"/>
    </w:rPr>
  </w:style>
  <w:style w:type="paragraph" w:styleId="a9">
    <w:name w:val="No Spacing"/>
    <w:uiPriority w:val="1"/>
    <w:qFormat/>
    <w:rsid w:val="00C605AE"/>
    <w:rPr>
      <w:sz w:val="22"/>
      <w:szCs w:val="22"/>
      <w:lang w:eastAsia="en-US"/>
    </w:rPr>
  </w:style>
  <w:style w:type="paragraph" w:styleId="aa">
    <w:name w:val="Balloon Text"/>
    <w:basedOn w:val="a0"/>
    <w:link w:val="ab"/>
    <w:semiHidden/>
    <w:unhideWhenUsed/>
    <w:rsid w:val="008D038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semiHidden/>
    <w:rsid w:val="008D038F"/>
    <w:rPr>
      <w:rFonts w:ascii="Tahoma" w:eastAsia="Times New Roman" w:hAnsi="Tahoma" w:cs="Tahoma"/>
      <w:b/>
      <w:sz w:val="16"/>
      <w:szCs w:val="16"/>
    </w:rPr>
  </w:style>
  <w:style w:type="paragraph" w:styleId="ac">
    <w:name w:val="header"/>
    <w:basedOn w:val="a0"/>
    <w:link w:val="ad"/>
    <w:unhideWhenUsed/>
    <w:rsid w:val="001D188B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rsid w:val="001D188B"/>
    <w:rPr>
      <w:rFonts w:ascii="Times New Roman" w:eastAsia="Times New Roman" w:hAnsi="Times New Roman"/>
      <w:b/>
      <w:sz w:val="28"/>
    </w:rPr>
  </w:style>
  <w:style w:type="paragraph" w:styleId="ae">
    <w:name w:val="footer"/>
    <w:basedOn w:val="a0"/>
    <w:link w:val="af"/>
    <w:unhideWhenUsed/>
    <w:rsid w:val="001D188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rsid w:val="001D188B"/>
    <w:rPr>
      <w:rFonts w:ascii="Times New Roman" w:eastAsia="Times New Roman" w:hAnsi="Times New Roman"/>
      <w:b/>
      <w:sz w:val="28"/>
    </w:rPr>
  </w:style>
  <w:style w:type="paragraph" w:customStyle="1" w:styleId="af0">
    <w:name w:val="Заголовок таблицы"/>
    <w:basedOn w:val="a0"/>
    <w:rsid w:val="004E4C16"/>
    <w:pPr>
      <w:keepNext/>
      <w:jc w:val="center"/>
    </w:pPr>
    <w:rPr>
      <w:snapToGrid w:val="0"/>
      <w:sz w:val="22"/>
    </w:rPr>
  </w:style>
  <w:style w:type="paragraph" w:customStyle="1" w:styleId="af1">
    <w:name w:val="Название подраздела"/>
    <w:basedOn w:val="a0"/>
    <w:rsid w:val="004E4C16"/>
    <w:pPr>
      <w:keepNext/>
      <w:spacing w:before="240"/>
      <w:jc w:val="center"/>
    </w:pPr>
    <w:rPr>
      <w:snapToGrid w:val="0"/>
      <w:sz w:val="22"/>
    </w:rPr>
  </w:style>
  <w:style w:type="numbering" w:customStyle="1" w:styleId="11">
    <w:name w:val="Нет списка1"/>
    <w:next w:val="a3"/>
    <w:uiPriority w:val="99"/>
    <w:semiHidden/>
    <w:unhideWhenUsed/>
    <w:rsid w:val="00445269"/>
  </w:style>
  <w:style w:type="paragraph" w:customStyle="1" w:styleId="12">
    <w:name w:val="Обычный1"/>
    <w:rsid w:val="00445269"/>
    <w:rPr>
      <w:rFonts w:ascii="Times New Roman" w:eastAsia="Times New Roman" w:hAnsi="Times New Roman"/>
      <w:snapToGrid w:val="0"/>
      <w:sz w:val="24"/>
    </w:rPr>
  </w:style>
  <w:style w:type="paragraph" w:customStyle="1" w:styleId="af2">
    <w:name w:val="Название раздела"/>
    <w:basedOn w:val="a0"/>
    <w:rsid w:val="00445269"/>
    <w:pPr>
      <w:jc w:val="center"/>
    </w:pPr>
    <w:rPr>
      <w:szCs w:val="28"/>
    </w:rPr>
  </w:style>
  <w:style w:type="character" w:styleId="af3">
    <w:name w:val="page number"/>
    <w:rsid w:val="00445269"/>
  </w:style>
  <w:style w:type="paragraph" w:customStyle="1" w:styleId="af4">
    <w:name w:val="Разделитель таблиц"/>
    <w:basedOn w:val="a0"/>
    <w:rsid w:val="00445269"/>
    <w:pPr>
      <w:spacing w:line="14" w:lineRule="exact"/>
    </w:pPr>
    <w:rPr>
      <w:b w:val="0"/>
      <w:sz w:val="2"/>
    </w:rPr>
  </w:style>
  <w:style w:type="paragraph" w:customStyle="1" w:styleId="af5">
    <w:name w:val="Текст таблицы"/>
    <w:basedOn w:val="12"/>
    <w:rsid w:val="00445269"/>
    <w:rPr>
      <w:sz w:val="22"/>
    </w:rPr>
  </w:style>
  <w:style w:type="paragraph" w:customStyle="1" w:styleId="af6">
    <w:name w:val="Заголовок таблицы повторяющийся"/>
    <w:basedOn w:val="12"/>
    <w:rsid w:val="00445269"/>
    <w:pPr>
      <w:jc w:val="center"/>
    </w:pPr>
    <w:rPr>
      <w:b/>
      <w:sz w:val="22"/>
    </w:rPr>
  </w:style>
  <w:style w:type="character" w:styleId="af7">
    <w:name w:val="annotation reference"/>
    <w:semiHidden/>
    <w:rsid w:val="00445269"/>
    <w:rPr>
      <w:sz w:val="16"/>
      <w:szCs w:val="16"/>
    </w:rPr>
  </w:style>
  <w:style w:type="paragraph" w:styleId="af8">
    <w:name w:val="annotation text"/>
    <w:basedOn w:val="a0"/>
    <w:link w:val="af9"/>
    <w:semiHidden/>
    <w:rsid w:val="00445269"/>
    <w:rPr>
      <w:b w:val="0"/>
      <w:sz w:val="20"/>
    </w:rPr>
  </w:style>
  <w:style w:type="character" w:customStyle="1" w:styleId="af9">
    <w:name w:val="Текст примечания Знак"/>
    <w:link w:val="af8"/>
    <w:semiHidden/>
    <w:rsid w:val="00445269"/>
    <w:rPr>
      <w:rFonts w:ascii="Times New Roman" w:eastAsia="Times New Roman" w:hAnsi="Times New Roman"/>
    </w:rPr>
  </w:style>
  <w:style w:type="table" w:customStyle="1" w:styleId="13">
    <w:name w:val="Сетка таблицы1"/>
    <w:basedOn w:val="a2"/>
    <w:next w:val="a6"/>
    <w:uiPriority w:val="39"/>
    <w:rsid w:val="00445269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Автонумератор в таблице"/>
    <w:basedOn w:val="12"/>
    <w:rsid w:val="00445269"/>
    <w:pPr>
      <w:numPr>
        <w:numId w:val="9"/>
      </w:numPr>
      <w:snapToGrid w:val="0"/>
      <w:jc w:val="center"/>
    </w:pPr>
    <w:rPr>
      <w:sz w:val="22"/>
    </w:rPr>
  </w:style>
  <w:style w:type="paragraph" w:styleId="afa">
    <w:name w:val="Document Map"/>
    <w:basedOn w:val="a0"/>
    <w:link w:val="afb"/>
    <w:semiHidden/>
    <w:rsid w:val="00445269"/>
    <w:pPr>
      <w:shd w:val="clear" w:color="auto" w:fill="000080"/>
    </w:pPr>
    <w:rPr>
      <w:rFonts w:ascii="Tahoma" w:hAnsi="Tahoma" w:cs="Tahoma"/>
      <w:b w:val="0"/>
      <w:sz w:val="20"/>
    </w:rPr>
  </w:style>
  <w:style w:type="character" w:customStyle="1" w:styleId="afb">
    <w:name w:val="Схема документа Знак"/>
    <w:link w:val="afa"/>
    <w:semiHidden/>
    <w:rsid w:val="00445269"/>
    <w:rPr>
      <w:rFonts w:ascii="Tahoma" w:eastAsia="Times New Roman" w:hAnsi="Tahoma" w:cs="Tahoma"/>
      <w:shd w:val="clear" w:color="auto" w:fill="000080"/>
    </w:rPr>
  </w:style>
  <w:style w:type="paragraph" w:customStyle="1" w:styleId="ConsPlusCell">
    <w:name w:val="ConsPlusCell"/>
    <w:rsid w:val="0044526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numbering" w:customStyle="1" w:styleId="21">
    <w:name w:val="Нет списка2"/>
    <w:next w:val="a3"/>
    <w:uiPriority w:val="99"/>
    <w:semiHidden/>
    <w:unhideWhenUsed/>
    <w:rsid w:val="00445269"/>
  </w:style>
  <w:style w:type="table" w:customStyle="1" w:styleId="22">
    <w:name w:val="Сетка таблицы2"/>
    <w:basedOn w:val="a2"/>
    <w:next w:val="a6"/>
    <w:rsid w:val="00445269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2"/>
    <w:next w:val="a6"/>
    <w:uiPriority w:val="39"/>
    <w:rsid w:val="003813F8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c">
    <w:name w:val="List Paragraph"/>
    <w:basedOn w:val="a0"/>
    <w:uiPriority w:val="34"/>
    <w:qFormat/>
    <w:rsid w:val="00DD464D"/>
    <w:pPr>
      <w:ind w:left="720"/>
      <w:contextualSpacing/>
    </w:pPr>
  </w:style>
  <w:style w:type="table" w:customStyle="1" w:styleId="TableGrid">
    <w:name w:val="TableGrid"/>
    <w:rsid w:val="008F5315"/>
    <w:rPr>
      <w:rFonts w:asciiTheme="minorHAnsi" w:eastAsiaTheme="minorEastAsia" w:hAnsiTheme="minorHAnsi" w:cstheme="minorBidi"/>
      <w:kern w:val="2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5">
    <w:name w:val="Основной текст (5)_"/>
    <w:basedOn w:val="a1"/>
    <w:link w:val="50"/>
    <w:rsid w:val="00B94851"/>
    <w:rPr>
      <w:rFonts w:ascii="Arial" w:eastAsia="Arial" w:hAnsi="Arial" w:cs="Arial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0"/>
    <w:link w:val="5"/>
    <w:rsid w:val="00B94851"/>
    <w:pPr>
      <w:widowControl w:val="0"/>
      <w:shd w:val="clear" w:color="auto" w:fill="FFFFFF"/>
      <w:spacing w:line="254" w:lineRule="exact"/>
      <w:ind w:firstLine="420"/>
    </w:pPr>
    <w:rPr>
      <w:rFonts w:ascii="Arial" w:eastAsia="Arial" w:hAnsi="Arial" w:cs="Arial"/>
      <w:b w:val="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C4D6D"/>
    <w:rPr>
      <w:rFonts w:ascii="Times New Roman" w:eastAsia="Times New Roman" w:hAnsi="Times New Roman"/>
      <w:b/>
      <w:sz w:val="28"/>
    </w:rPr>
  </w:style>
  <w:style w:type="paragraph" w:styleId="1">
    <w:name w:val="heading 1"/>
    <w:basedOn w:val="a0"/>
    <w:next w:val="a0"/>
    <w:link w:val="10"/>
    <w:qFormat/>
    <w:rsid w:val="005C4D6D"/>
    <w:pPr>
      <w:keepNext/>
      <w:outlineLvl w:val="0"/>
    </w:pPr>
    <w:rPr>
      <w:sz w:val="40"/>
    </w:rPr>
  </w:style>
  <w:style w:type="paragraph" w:styleId="2">
    <w:name w:val="heading 2"/>
    <w:basedOn w:val="a0"/>
    <w:next w:val="a0"/>
    <w:link w:val="20"/>
    <w:uiPriority w:val="9"/>
    <w:unhideWhenUsed/>
    <w:qFormat/>
    <w:rsid w:val="00C605AE"/>
    <w:pPr>
      <w:keepNext/>
      <w:keepLines/>
      <w:spacing w:before="200" w:line="259" w:lineRule="auto"/>
      <w:outlineLvl w:val="1"/>
    </w:pPr>
    <w:rPr>
      <w:rFonts w:ascii="Calibri Light" w:hAnsi="Calibri Light"/>
      <w:bCs/>
      <w:color w:val="5B9BD5"/>
      <w:sz w:val="26"/>
      <w:szCs w:val="26"/>
      <w:lang w:eastAsia="en-US"/>
    </w:rPr>
  </w:style>
  <w:style w:type="paragraph" w:styleId="3">
    <w:name w:val="heading 3"/>
    <w:basedOn w:val="a0"/>
    <w:next w:val="a0"/>
    <w:link w:val="30"/>
    <w:qFormat/>
    <w:rsid w:val="005C4D6D"/>
    <w:pPr>
      <w:keepNext/>
      <w:spacing w:before="240" w:after="60"/>
      <w:outlineLvl w:val="2"/>
    </w:pPr>
    <w:rPr>
      <w:rFonts w:ascii="Arial" w:hAnsi="Arial" w:cs="Arial"/>
      <w:b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5C4D6D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character" w:customStyle="1" w:styleId="30">
    <w:name w:val="Заголовок 3 Знак"/>
    <w:link w:val="3"/>
    <w:rsid w:val="005C4D6D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4">
    <w:name w:val="Body Text"/>
    <w:basedOn w:val="a0"/>
    <w:link w:val="a5"/>
    <w:rsid w:val="005C4D6D"/>
    <w:pPr>
      <w:jc w:val="both"/>
    </w:pPr>
    <w:rPr>
      <w:rFonts w:ascii="Arial" w:hAnsi="Arial"/>
      <w:b w:val="0"/>
      <w:sz w:val="24"/>
    </w:rPr>
  </w:style>
  <w:style w:type="character" w:customStyle="1" w:styleId="a5">
    <w:name w:val="Основной текст Знак"/>
    <w:link w:val="a4"/>
    <w:rsid w:val="005C4D6D"/>
    <w:rPr>
      <w:rFonts w:ascii="Arial" w:eastAsia="Times New Roman" w:hAnsi="Arial" w:cs="Times New Roman"/>
      <w:sz w:val="24"/>
      <w:szCs w:val="20"/>
      <w:lang w:eastAsia="ru-RU"/>
    </w:rPr>
  </w:style>
  <w:style w:type="table" w:styleId="a6">
    <w:name w:val="Table Grid"/>
    <w:basedOn w:val="a2"/>
    <w:uiPriority w:val="59"/>
    <w:rsid w:val="005C4D6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Другое_"/>
    <w:link w:val="a8"/>
    <w:uiPriority w:val="99"/>
    <w:rsid w:val="005357B2"/>
    <w:rPr>
      <w:rFonts w:ascii="Times New Roman" w:eastAsia="Times New Roman" w:hAnsi="Times New Roman"/>
    </w:rPr>
  </w:style>
  <w:style w:type="paragraph" w:customStyle="1" w:styleId="a8">
    <w:name w:val="Другое"/>
    <w:basedOn w:val="a0"/>
    <w:link w:val="a7"/>
    <w:uiPriority w:val="99"/>
    <w:rsid w:val="005357B2"/>
    <w:pPr>
      <w:widowControl w:val="0"/>
    </w:pPr>
    <w:rPr>
      <w:b w:val="0"/>
      <w:sz w:val="20"/>
    </w:rPr>
  </w:style>
  <w:style w:type="character" w:customStyle="1" w:styleId="20">
    <w:name w:val="Заголовок 2 Знак"/>
    <w:link w:val="2"/>
    <w:uiPriority w:val="9"/>
    <w:rsid w:val="00C605AE"/>
    <w:rPr>
      <w:rFonts w:ascii="Calibri Light" w:eastAsia="Times New Roman" w:hAnsi="Calibri Light"/>
      <w:b/>
      <w:bCs/>
      <w:color w:val="5B9BD5"/>
      <w:sz w:val="26"/>
      <w:szCs w:val="26"/>
      <w:lang w:eastAsia="en-US"/>
    </w:rPr>
  </w:style>
  <w:style w:type="paragraph" w:styleId="a9">
    <w:name w:val="No Spacing"/>
    <w:uiPriority w:val="1"/>
    <w:qFormat/>
    <w:rsid w:val="00C605AE"/>
    <w:rPr>
      <w:sz w:val="22"/>
      <w:szCs w:val="22"/>
      <w:lang w:eastAsia="en-US"/>
    </w:rPr>
  </w:style>
  <w:style w:type="paragraph" w:styleId="aa">
    <w:name w:val="Balloon Text"/>
    <w:basedOn w:val="a0"/>
    <w:link w:val="ab"/>
    <w:semiHidden/>
    <w:unhideWhenUsed/>
    <w:rsid w:val="008D038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semiHidden/>
    <w:rsid w:val="008D038F"/>
    <w:rPr>
      <w:rFonts w:ascii="Tahoma" w:eastAsia="Times New Roman" w:hAnsi="Tahoma" w:cs="Tahoma"/>
      <w:b/>
      <w:sz w:val="16"/>
      <w:szCs w:val="16"/>
    </w:rPr>
  </w:style>
  <w:style w:type="paragraph" w:styleId="ac">
    <w:name w:val="header"/>
    <w:basedOn w:val="a0"/>
    <w:link w:val="ad"/>
    <w:unhideWhenUsed/>
    <w:rsid w:val="001D188B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rsid w:val="001D188B"/>
    <w:rPr>
      <w:rFonts w:ascii="Times New Roman" w:eastAsia="Times New Roman" w:hAnsi="Times New Roman"/>
      <w:b/>
      <w:sz w:val="28"/>
    </w:rPr>
  </w:style>
  <w:style w:type="paragraph" w:styleId="ae">
    <w:name w:val="footer"/>
    <w:basedOn w:val="a0"/>
    <w:link w:val="af"/>
    <w:unhideWhenUsed/>
    <w:rsid w:val="001D188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rsid w:val="001D188B"/>
    <w:rPr>
      <w:rFonts w:ascii="Times New Roman" w:eastAsia="Times New Roman" w:hAnsi="Times New Roman"/>
      <w:b/>
      <w:sz w:val="28"/>
    </w:rPr>
  </w:style>
  <w:style w:type="paragraph" w:customStyle="1" w:styleId="af0">
    <w:name w:val="Заголовок таблицы"/>
    <w:basedOn w:val="a0"/>
    <w:rsid w:val="004E4C16"/>
    <w:pPr>
      <w:keepNext/>
      <w:jc w:val="center"/>
    </w:pPr>
    <w:rPr>
      <w:snapToGrid w:val="0"/>
      <w:sz w:val="22"/>
    </w:rPr>
  </w:style>
  <w:style w:type="paragraph" w:customStyle="1" w:styleId="af1">
    <w:name w:val="Название подраздела"/>
    <w:basedOn w:val="a0"/>
    <w:rsid w:val="004E4C16"/>
    <w:pPr>
      <w:keepNext/>
      <w:spacing w:before="240"/>
      <w:jc w:val="center"/>
    </w:pPr>
    <w:rPr>
      <w:snapToGrid w:val="0"/>
      <w:sz w:val="22"/>
    </w:rPr>
  </w:style>
  <w:style w:type="numbering" w:customStyle="1" w:styleId="11">
    <w:name w:val="Нет списка1"/>
    <w:next w:val="a3"/>
    <w:uiPriority w:val="99"/>
    <w:semiHidden/>
    <w:unhideWhenUsed/>
    <w:rsid w:val="00445269"/>
  </w:style>
  <w:style w:type="paragraph" w:customStyle="1" w:styleId="12">
    <w:name w:val="Обычный1"/>
    <w:rsid w:val="00445269"/>
    <w:rPr>
      <w:rFonts w:ascii="Times New Roman" w:eastAsia="Times New Roman" w:hAnsi="Times New Roman"/>
      <w:snapToGrid w:val="0"/>
      <w:sz w:val="24"/>
    </w:rPr>
  </w:style>
  <w:style w:type="paragraph" w:customStyle="1" w:styleId="af2">
    <w:name w:val="Название раздела"/>
    <w:basedOn w:val="a0"/>
    <w:rsid w:val="00445269"/>
    <w:pPr>
      <w:jc w:val="center"/>
    </w:pPr>
    <w:rPr>
      <w:szCs w:val="28"/>
    </w:rPr>
  </w:style>
  <w:style w:type="character" w:styleId="af3">
    <w:name w:val="page number"/>
    <w:rsid w:val="00445269"/>
  </w:style>
  <w:style w:type="paragraph" w:customStyle="1" w:styleId="af4">
    <w:name w:val="Разделитель таблиц"/>
    <w:basedOn w:val="a0"/>
    <w:rsid w:val="00445269"/>
    <w:pPr>
      <w:spacing w:line="14" w:lineRule="exact"/>
    </w:pPr>
    <w:rPr>
      <w:b w:val="0"/>
      <w:sz w:val="2"/>
    </w:rPr>
  </w:style>
  <w:style w:type="paragraph" w:customStyle="1" w:styleId="af5">
    <w:name w:val="Текст таблицы"/>
    <w:basedOn w:val="12"/>
    <w:rsid w:val="00445269"/>
    <w:rPr>
      <w:sz w:val="22"/>
    </w:rPr>
  </w:style>
  <w:style w:type="paragraph" w:customStyle="1" w:styleId="af6">
    <w:name w:val="Заголовок таблицы повторяющийся"/>
    <w:basedOn w:val="12"/>
    <w:rsid w:val="00445269"/>
    <w:pPr>
      <w:jc w:val="center"/>
    </w:pPr>
    <w:rPr>
      <w:b/>
      <w:sz w:val="22"/>
    </w:rPr>
  </w:style>
  <w:style w:type="character" w:styleId="af7">
    <w:name w:val="annotation reference"/>
    <w:semiHidden/>
    <w:rsid w:val="00445269"/>
    <w:rPr>
      <w:sz w:val="16"/>
      <w:szCs w:val="16"/>
    </w:rPr>
  </w:style>
  <w:style w:type="paragraph" w:styleId="af8">
    <w:name w:val="annotation text"/>
    <w:basedOn w:val="a0"/>
    <w:link w:val="af9"/>
    <w:semiHidden/>
    <w:rsid w:val="00445269"/>
    <w:rPr>
      <w:b w:val="0"/>
      <w:sz w:val="20"/>
    </w:rPr>
  </w:style>
  <w:style w:type="character" w:customStyle="1" w:styleId="af9">
    <w:name w:val="Текст примечания Знак"/>
    <w:link w:val="af8"/>
    <w:semiHidden/>
    <w:rsid w:val="00445269"/>
    <w:rPr>
      <w:rFonts w:ascii="Times New Roman" w:eastAsia="Times New Roman" w:hAnsi="Times New Roman"/>
    </w:rPr>
  </w:style>
  <w:style w:type="table" w:customStyle="1" w:styleId="13">
    <w:name w:val="Сетка таблицы1"/>
    <w:basedOn w:val="a2"/>
    <w:next w:val="a6"/>
    <w:uiPriority w:val="39"/>
    <w:rsid w:val="00445269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Автонумератор в таблице"/>
    <w:basedOn w:val="12"/>
    <w:rsid w:val="00445269"/>
    <w:pPr>
      <w:numPr>
        <w:numId w:val="9"/>
      </w:numPr>
      <w:snapToGrid w:val="0"/>
      <w:jc w:val="center"/>
    </w:pPr>
    <w:rPr>
      <w:sz w:val="22"/>
    </w:rPr>
  </w:style>
  <w:style w:type="paragraph" w:styleId="afa">
    <w:name w:val="Document Map"/>
    <w:basedOn w:val="a0"/>
    <w:link w:val="afb"/>
    <w:semiHidden/>
    <w:rsid w:val="00445269"/>
    <w:pPr>
      <w:shd w:val="clear" w:color="auto" w:fill="000080"/>
    </w:pPr>
    <w:rPr>
      <w:rFonts w:ascii="Tahoma" w:hAnsi="Tahoma" w:cs="Tahoma"/>
      <w:b w:val="0"/>
      <w:sz w:val="20"/>
    </w:rPr>
  </w:style>
  <w:style w:type="character" w:customStyle="1" w:styleId="afb">
    <w:name w:val="Схема документа Знак"/>
    <w:link w:val="afa"/>
    <w:semiHidden/>
    <w:rsid w:val="00445269"/>
    <w:rPr>
      <w:rFonts w:ascii="Tahoma" w:eastAsia="Times New Roman" w:hAnsi="Tahoma" w:cs="Tahoma"/>
      <w:shd w:val="clear" w:color="auto" w:fill="000080"/>
    </w:rPr>
  </w:style>
  <w:style w:type="paragraph" w:customStyle="1" w:styleId="ConsPlusCell">
    <w:name w:val="ConsPlusCell"/>
    <w:rsid w:val="0044526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numbering" w:customStyle="1" w:styleId="21">
    <w:name w:val="Нет списка2"/>
    <w:next w:val="a3"/>
    <w:uiPriority w:val="99"/>
    <w:semiHidden/>
    <w:unhideWhenUsed/>
    <w:rsid w:val="00445269"/>
  </w:style>
  <w:style w:type="table" w:customStyle="1" w:styleId="22">
    <w:name w:val="Сетка таблицы2"/>
    <w:basedOn w:val="a2"/>
    <w:next w:val="a6"/>
    <w:rsid w:val="00445269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2"/>
    <w:next w:val="a6"/>
    <w:uiPriority w:val="39"/>
    <w:rsid w:val="003813F8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c">
    <w:name w:val="List Paragraph"/>
    <w:basedOn w:val="a0"/>
    <w:uiPriority w:val="34"/>
    <w:qFormat/>
    <w:rsid w:val="00DD464D"/>
    <w:pPr>
      <w:ind w:left="720"/>
      <w:contextualSpacing/>
    </w:pPr>
  </w:style>
  <w:style w:type="table" w:customStyle="1" w:styleId="TableGrid">
    <w:name w:val="TableGrid"/>
    <w:rsid w:val="008F5315"/>
    <w:rPr>
      <w:rFonts w:asciiTheme="minorHAnsi" w:eastAsiaTheme="minorEastAsia" w:hAnsiTheme="minorHAnsi" w:cstheme="minorBidi"/>
      <w:kern w:val="2"/>
      <w:sz w:val="22"/>
      <w:szCs w:val="22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5">
    <w:name w:val="Основной текст (5)_"/>
    <w:basedOn w:val="a1"/>
    <w:link w:val="50"/>
    <w:rsid w:val="00B94851"/>
    <w:rPr>
      <w:rFonts w:ascii="Arial" w:eastAsia="Arial" w:hAnsi="Arial" w:cs="Arial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0"/>
    <w:link w:val="5"/>
    <w:rsid w:val="00B94851"/>
    <w:pPr>
      <w:widowControl w:val="0"/>
      <w:shd w:val="clear" w:color="auto" w:fill="FFFFFF"/>
      <w:spacing w:line="254" w:lineRule="exact"/>
      <w:ind w:firstLine="420"/>
    </w:pPr>
    <w:rPr>
      <w:rFonts w:ascii="Arial" w:eastAsia="Arial" w:hAnsi="Arial" w:cs="Arial"/>
      <w:b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293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6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6E9C20-D068-461C-BF1E-EAC932F535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2402</Words>
  <Characters>13695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16065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User</cp:lastModifiedBy>
  <cp:revision>10</cp:revision>
  <cp:lastPrinted>2025-03-14T08:00:00Z</cp:lastPrinted>
  <dcterms:created xsi:type="dcterms:W3CDTF">2025-03-13T13:59:00Z</dcterms:created>
  <dcterms:modified xsi:type="dcterms:W3CDTF">2025-07-15T07:33:00Z</dcterms:modified>
</cp:coreProperties>
</file>