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auto" w:line="240" w:before="0" w:after="0"/>
        <w:jc w:val="center"/>
        <w:rPr>
          <w:rFonts w:ascii="SegoeUIRegular" w:hAnsi="SegoeUIRegular" w:eastAsia="Times New Roman" w:cs="Times New Roman"/>
          <w:b/>
          <w:b/>
          <w:color w:val="333333"/>
          <w:sz w:val="28"/>
          <w:szCs w:val="28"/>
          <w:lang w:eastAsia="ru-RU"/>
        </w:rPr>
      </w:pPr>
      <w:r>
        <w:rPr>
          <w:rFonts w:eastAsia="Times New Roman" w:cs="Times New Roman" w:ascii="SegoeUIRegular" w:hAnsi="SegoeUIRegular"/>
          <w:b/>
          <w:color w:val="333333"/>
          <w:sz w:val="28"/>
          <w:szCs w:val="28"/>
          <w:lang w:eastAsia="ru-RU"/>
        </w:rPr>
        <w:t>Последствия получения «серой» заработной платы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SegoeUIRegular" w:hAnsi="SegoeUIRegular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SegoeUIRegular" w:hAnsi="SegoeUIRegular"/>
          <w:color w:val="333333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ind w:firstLine="851"/>
        <w:jc w:val="both"/>
        <w:rPr>
          <w:rFonts w:ascii="SegoeUIRegular" w:hAnsi="SegoeUIRegular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SegoeUIRegular" w:hAnsi="SegoeUIRegular"/>
          <w:color w:val="333333"/>
          <w:sz w:val="28"/>
          <w:szCs w:val="28"/>
          <w:lang w:eastAsia="ru-RU"/>
        </w:rPr>
        <w:t>Работник, получающий заработную плату «в конверте», с которой не уплачиваются налоги, должен осознавать все негативные последствия, к которым это может привести. Выплата «серой» зарплаты производится исключительно по воле работодателя, лишая работников их законных социальных прав и гарантий.</w:t>
      </w:r>
    </w:p>
    <w:p>
      <w:pPr>
        <w:pStyle w:val="Normal"/>
        <w:shd w:val="clear" w:color="auto" w:fill="FFFFFF"/>
        <w:spacing w:lineRule="auto" w:line="240" w:before="0" w:after="0"/>
        <w:ind w:firstLine="851"/>
        <w:jc w:val="both"/>
        <w:rPr>
          <w:rFonts w:ascii="SegoeUIRegular" w:hAnsi="SegoeUIRegular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SegoeUIRegular" w:hAnsi="SegoeUIRegular"/>
          <w:color w:val="333333"/>
          <w:sz w:val="28"/>
          <w:szCs w:val="28"/>
          <w:lang w:eastAsia="ru-RU"/>
        </w:rPr>
        <w:t xml:space="preserve">Перечень негативных последствий при уклонении работодателя от оформления трудового договора достаточно велик, это: </w:t>
      </w:r>
    </w:p>
    <w:p>
      <w:pPr>
        <w:pStyle w:val="Normal"/>
        <w:shd w:val="clear" w:color="auto" w:fill="FFFFFF"/>
        <w:spacing w:lineRule="auto" w:line="240" w:before="0" w:after="0"/>
        <w:ind w:firstLine="851"/>
        <w:jc w:val="both"/>
        <w:rPr>
          <w:rFonts w:ascii="SegoeUIRegular" w:hAnsi="SegoeUIRegular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SegoeUIRegular" w:hAnsi="SegoeUIRegular"/>
          <w:color w:val="333333"/>
          <w:sz w:val="28"/>
          <w:szCs w:val="28"/>
          <w:lang w:eastAsia="ru-RU"/>
        </w:rPr>
        <w:t>- неоплаченные больничные и отпуска (ежегодный отпуск, учебный отпуск студентам, денежная компенсация за неиспользованные дни отпуска);</w:t>
      </w:r>
    </w:p>
    <w:p>
      <w:pPr>
        <w:pStyle w:val="Normal"/>
        <w:shd w:val="clear" w:color="auto" w:fill="FFFFFF"/>
        <w:spacing w:lineRule="auto" w:line="240" w:before="0" w:after="0"/>
        <w:ind w:firstLine="851"/>
        <w:jc w:val="both"/>
        <w:rPr>
          <w:rFonts w:ascii="SegoeUIRegular" w:hAnsi="SegoeUIRegular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SegoeUIRegular" w:hAnsi="SegoeUIRegular"/>
          <w:color w:val="333333"/>
          <w:sz w:val="28"/>
          <w:szCs w:val="28"/>
          <w:lang w:eastAsia="ru-RU"/>
        </w:rPr>
        <w:t xml:space="preserve">- отсутствие доплаты за работу в ночное время, за сверхурочную работу, работу в праздничные дни; </w:t>
      </w:r>
    </w:p>
    <w:p>
      <w:pPr>
        <w:pStyle w:val="Normal"/>
        <w:shd w:val="clear" w:color="auto" w:fill="FFFFFF"/>
        <w:spacing w:lineRule="auto" w:line="240" w:before="0" w:after="0"/>
        <w:ind w:firstLine="851"/>
        <w:jc w:val="both"/>
        <w:rPr>
          <w:rFonts w:ascii="SegoeUIRegular" w:hAnsi="SegoeUIRegular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SegoeUIRegular" w:hAnsi="SegoeUIRegular"/>
          <w:color w:val="333333"/>
          <w:sz w:val="28"/>
          <w:szCs w:val="28"/>
          <w:lang w:eastAsia="ru-RU"/>
        </w:rPr>
        <w:t xml:space="preserve">- отсутствие гарантии сохранения рабочего места в период временной нетрудоспособности, декретного отпуска, отпуска по уходу за ребенком; </w:t>
      </w:r>
    </w:p>
    <w:p>
      <w:pPr>
        <w:pStyle w:val="Normal"/>
        <w:shd w:val="clear" w:color="auto" w:fill="FFFFFF"/>
        <w:spacing w:lineRule="auto" w:line="240" w:before="0" w:after="0"/>
        <w:ind w:firstLine="851"/>
        <w:jc w:val="both"/>
        <w:rPr>
          <w:rFonts w:ascii="SegoeUIRegular" w:hAnsi="SegoeUIRegular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SegoeUIRegular" w:hAnsi="SegoeUIRegular"/>
          <w:color w:val="333333"/>
          <w:sz w:val="28"/>
          <w:szCs w:val="28"/>
          <w:lang w:eastAsia="ru-RU"/>
        </w:rPr>
        <w:t>- отказ в получении банковского кредита или визы и др. </w:t>
      </w:r>
    </w:p>
    <w:p>
      <w:pPr>
        <w:pStyle w:val="Normal"/>
        <w:shd w:val="clear" w:color="auto" w:fill="FFFFFF"/>
        <w:spacing w:lineRule="auto" w:line="240" w:before="0" w:after="0"/>
        <w:ind w:firstLine="851"/>
        <w:jc w:val="both"/>
        <w:rPr>
          <w:rFonts w:ascii="SegoeUIRegular" w:hAnsi="SegoeUIRegular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SegoeUIRegular" w:hAnsi="SegoeUIRegular"/>
          <w:color w:val="333333"/>
          <w:sz w:val="28"/>
          <w:szCs w:val="28"/>
          <w:lang w:eastAsia="ru-RU"/>
        </w:rPr>
        <w:t>Получая нелегальную зарплату работник лишается возможности получить социальный или имущественный налоговый вычет на покупку жилья или социальный налоговый вычет за обучение и лечение, воспользоваться жилищной субсидией, рассчитывать на достойное обеспечение в старости в виде достойной пенсии. </w:t>
      </w:r>
    </w:p>
    <w:p>
      <w:pPr>
        <w:pStyle w:val="Normal"/>
        <w:shd w:val="clear" w:color="auto" w:fill="FFFFFF"/>
        <w:spacing w:lineRule="auto" w:line="240" w:before="0" w:after="0"/>
        <w:ind w:firstLine="851"/>
        <w:jc w:val="both"/>
        <w:rPr>
          <w:rFonts w:ascii="SegoeUIRegular" w:hAnsi="SegoeUIRegular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SegoeUIRegular" w:hAnsi="SegoeUIRegular"/>
          <w:color w:val="333333"/>
          <w:sz w:val="28"/>
          <w:szCs w:val="28"/>
          <w:lang w:eastAsia="ru-RU"/>
        </w:rPr>
        <w:t>Следует отметить, что в случае фактического допуска работника до работы без оформления трудового договора в письменном виде, работодатель может быть привлечен к административной ответственности в соответствии с ч. 4 ст. 5.27 КоАП РФ.</w:t>
      </w:r>
    </w:p>
    <w:p>
      <w:pPr>
        <w:pStyle w:val="Normal"/>
        <w:shd w:val="clear" w:color="auto" w:fill="FFFFFF"/>
        <w:spacing w:lineRule="auto" w:line="240" w:before="0" w:after="0"/>
        <w:ind w:firstLine="851"/>
        <w:jc w:val="both"/>
        <w:rPr>
          <w:rFonts w:ascii="SegoeUIRegular" w:hAnsi="SegoeUIRegular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SegoeUIRegular" w:hAnsi="SegoeUIRegular"/>
          <w:color w:val="333333"/>
          <w:sz w:val="28"/>
          <w:szCs w:val="28"/>
          <w:lang w:eastAsia="ru-RU"/>
        </w:rPr>
        <w:t>Напоминаем, что для контроля за соблюдением прав граждан развернут оперативный мониторинг ситуации на рынке труда.</w:t>
      </w:r>
    </w:p>
    <w:p>
      <w:pPr>
        <w:pStyle w:val="Normal"/>
        <w:shd w:val="clear" w:color="auto" w:fill="FFFFFF"/>
        <w:spacing w:lineRule="auto" w:line="240" w:before="0" w:after="0"/>
        <w:ind w:firstLine="851"/>
        <w:jc w:val="both"/>
        <w:rPr>
          <w:rFonts w:ascii="SegoeUIRegular" w:hAnsi="SegoeUIRegular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SegoeUIRegular" w:hAnsi="SegoeUIRegular"/>
          <w:color w:val="333333"/>
          <w:sz w:val="28"/>
          <w:szCs w:val="28"/>
          <w:lang w:eastAsia="ru-RU"/>
        </w:rPr>
        <w:t>Горячие линии Роструда работают в режиме: понедельник, вторник, среда, четверг – с 9:00 до 18:00; пятница – с 9:00 до 16:45. На федеральную горячую линию можно обратиться по номеру – 8-800-707-88-41.</w:t>
      </w:r>
    </w:p>
    <w:p>
      <w:pPr>
        <w:pStyle w:val="Normal"/>
        <w:shd w:val="clear" w:color="auto" w:fill="FFFFFF"/>
        <w:spacing w:lineRule="auto" w:line="240" w:before="0" w:after="0"/>
        <w:ind w:firstLine="851"/>
        <w:jc w:val="both"/>
        <w:rPr>
          <w:rFonts w:ascii="SegoeUIRegular" w:hAnsi="SegoeUIRegular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SegoeUIRegular" w:hAnsi="SegoeUIRegular"/>
          <w:color w:val="333333"/>
          <w:sz w:val="28"/>
          <w:szCs w:val="28"/>
          <w:lang w:eastAsia="ru-RU"/>
        </w:rPr>
        <w:t>В Республике Мордовия номер Государственной инспекции труда – 8(8342) 39-27-10.</w:t>
      </w:r>
    </w:p>
    <w:p>
      <w:pPr>
        <w:pStyle w:val="Normal"/>
        <w:shd w:val="clear" w:color="auto" w:fill="FFFFFF"/>
        <w:spacing w:lineRule="auto" w:line="240" w:before="0" w:after="0"/>
        <w:ind w:firstLine="851"/>
        <w:jc w:val="both"/>
        <w:rPr>
          <w:rFonts w:ascii="SegoeUIRegular" w:hAnsi="SegoeUIRegular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SegoeUIRegular" w:hAnsi="SegoeUIRegular"/>
          <w:color w:val="333333"/>
          <w:sz w:val="28"/>
          <w:szCs w:val="28"/>
          <w:lang w:eastAsia="ru-RU"/>
        </w:rPr>
        <w:t>По-прежнему можно обратиться с жалобой онлайн – через портал онлайнинспекция.рф. Через сайт Вы можете отправить обращение в Государственную инспекцию труда, а также задать вопросы по трудовому законодательству, включая вопросы по неформальной занятости и выплату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SegoeUIRegular" w:hAnsi="SegoeUIRegular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SegoeUIRegular" w:hAnsi="SegoeUIRegular"/>
          <w:color w:val="333333"/>
          <w:sz w:val="28"/>
          <w:szCs w:val="28"/>
          <w:lang w:eastAsia="ru-RU"/>
        </w:rPr>
        <w:t>заработной платы «в конверте».</w:t>
      </w:r>
    </w:p>
    <w:p>
      <w:pPr>
        <w:pStyle w:val="Normal"/>
        <w:spacing w:lineRule="auto" w:line="240" w:before="0" w:after="0"/>
        <w:rPr/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SegoeUIRegular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915c2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LibreOffice/7.2.1.2$Windows_X86_64 LibreOffice_project/87b77fad49947c1441b67c559c339af8f3517e22</Application>
  <AppVersion>15.0000</AppVersion>
  <Pages>1</Pages>
  <Words>271</Words>
  <Characters>1821</Characters>
  <CharactersWithSpaces>2088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2025-11-05T08:14:00Z</dcterms:created>
  <dc:creator>KPO3</dc:creator>
  <dc:description/>
  <dc:language>ru-RU</dc:language>
  <cp:lastModifiedBy>KPO3</cp:lastModifiedBy>
  <cp:lastPrinted>2025-11-17T14:33:13Z</cp:lastPrinted>
  <dcterms:modified xsi:type="dcterms:W3CDTF">2025-11-10T07:42:00Z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