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427D18" w:rsidP="00DC0C8E">
                  <w:pPr>
                    <w:tabs>
                      <w:tab w:val="left" w:pos="804"/>
                      <w:tab w:val="center" w:pos="2373"/>
                    </w:tabs>
                    <w:snapToGrid w:val="0"/>
                    <w:jc w:val="center"/>
                    <w:rPr>
                      <w:sz w:val="22"/>
                      <w:szCs w:val="22"/>
                      <w:u w:val="single"/>
                    </w:rPr>
                  </w:pPr>
                  <w:r>
                    <w:rPr>
                      <w:sz w:val="22"/>
                      <w:szCs w:val="22"/>
                      <w:u w:val="single"/>
                    </w:rPr>
                    <w:t>04</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27D18">
        <w:rPr>
          <w:sz w:val="28"/>
          <w:szCs w:val="28"/>
        </w:rPr>
        <w:t>05</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D23C0E">
        <w:rPr>
          <w:sz w:val="28"/>
          <w:szCs w:val="28"/>
        </w:rPr>
        <w:t>4</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bookmarkStart w:id="0" w:name="_GoBack"/>
      <w:bookmarkEnd w:id="0"/>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C56002" w:rsidP="00C56002">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C45CFD" w:rsidRPr="00C56002" w:rsidRDefault="00427D18"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A60935" w:rsidRPr="004848E4" w:rsidRDefault="00A60935" w:rsidP="00A60935">
      <w:pPr>
        <w:suppressAutoHyphens/>
        <w:ind w:left="284"/>
        <w:jc w:val="center"/>
        <w:rPr>
          <w:b/>
          <w:sz w:val="28"/>
          <w:szCs w:val="28"/>
        </w:rPr>
      </w:pPr>
    </w:p>
    <w:p w:rsidR="00CE072B" w:rsidRDefault="00CE072B" w:rsidP="00CE072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CE072B" w:rsidRPr="00CF4B2E" w:rsidRDefault="00CE072B" w:rsidP="00CE072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CE072B" w:rsidRDefault="00CE072B" w:rsidP="00CE072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05</w:t>
      </w:r>
      <w:r w:rsidRPr="00896DD1">
        <w:rPr>
          <w:sz w:val="28"/>
          <w:szCs w:val="28"/>
        </w:rPr>
        <w:t xml:space="preserve"> </w:t>
      </w:r>
      <w:r>
        <w:rPr>
          <w:sz w:val="28"/>
          <w:szCs w:val="28"/>
        </w:rPr>
        <w:t>сентября</w:t>
      </w:r>
      <w:r w:rsidRPr="00896DD1">
        <w:rPr>
          <w:sz w:val="28"/>
          <w:szCs w:val="28"/>
        </w:rPr>
        <w:t xml:space="preserve"> 2025 года</w:t>
      </w:r>
    </w:p>
    <w:p w:rsidR="00CE072B" w:rsidRPr="00E35CF9" w:rsidRDefault="00CE072B" w:rsidP="00CE072B">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CE072B" w:rsidRPr="00E35CF9" w:rsidRDefault="00CE072B" w:rsidP="00CE072B">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CE072B" w:rsidRPr="004848E4" w:rsidRDefault="00CE072B" w:rsidP="00CE072B">
      <w:pPr>
        <w:tabs>
          <w:tab w:val="left" w:pos="3282"/>
          <w:tab w:val="center" w:pos="5458"/>
        </w:tabs>
        <w:suppressAutoHyphens/>
        <w:ind w:right="-2"/>
        <w:rPr>
          <w:b/>
        </w:rPr>
      </w:pPr>
    </w:p>
    <w:p w:rsidR="00CE072B" w:rsidRPr="004848E4" w:rsidRDefault="00CE072B" w:rsidP="00CE072B">
      <w:pPr>
        <w:tabs>
          <w:tab w:val="left" w:pos="3282"/>
          <w:tab w:val="center" w:pos="5458"/>
        </w:tabs>
        <w:suppressAutoHyphens/>
        <w:ind w:right="-2" w:firstLine="709"/>
        <w:jc w:val="center"/>
        <w:rPr>
          <w:b/>
        </w:rPr>
      </w:pPr>
    </w:p>
    <w:p w:rsidR="00CE072B" w:rsidRPr="007D23A3" w:rsidRDefault="00CE072B" w:rsidP="00CE072B">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CE072B" w:rsidRPr="007D23A3" w:rsidRDefault="00CE072B" w:rsidP="00CE072B">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CE072B" w:rsidRPr="00FA3E1F" w:rsidRDefault="00CE072B" w:rsidP="00CE072B">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FA3E1F">
        <w:rPr>
          <w:rFonts w:ascii="Times New Roman" w:eastAsia="Times New Roman" w:hAnsi="Times New Roman"/>
          <w:bCs/>
          <w:sz w:val="28"/>
          <w:szCs w:val="28"/>
          <w:bdr w:val="none" w:sz="0" w:space="0" w:color="auto" w:frame="1"/>
          <w:lang w:eastAsia="ru-RU"/>
        </w:rPr>
        <w:t xml:space="preserve">На территории республики ожидается: </w:t>
      </w:r>
      <w:r w:rsidRPr="00FA3E1F">
        <w:rPr>
          <w:rFonts w:ascii="Times New Roman" w:eastAsia="SimSun" w:hAnsi="Times New Roman"/>
          <w:sz w:val="28"/>
          <w:szCs w:val="24"/>
        </w:rPr>
        <w:t>облачно с прояснениями, без осадков. Ветер северо-восточный 3-8 м/с. Температура воздуха ночью</w:t>
      </w:r>
      <w:r w:rsidRPr="00FA3E1F">
        <w:rPr>
          <w:rFonts w:ascii="Times New Roman" w:eastAsia="Times New Roman" w:hAnsi="Times New Roman"/>
          <w:bCs/>
          <w:sz w:val="28"/>
          <w:szCs w:val="28"/>
          <w:bdr w:val="none" w:sz="0" w:space="0" w:color="auto" w:frame="1"/>
          <w:lang w:eastAsia="ru-RU"/>
        </w:rPr>
        <w:t>: +10…+15°С, днём: +17…+22°С. Давле</w:t>
      </w:r>
      <w:r w:rsidR="00727713">
        <w:rPr>
          <w:rFonts w:ascii="Times New Roman" w:eastAsia="Times New Roman" w:hAnsi="Times New Roman"/>
          <w:bCs/>
          <w:sz w:val="28"/>
          <w:szCs w:val="28"/>
          <w:bdr w:val="none" w:sz="0" w:space="0" w:color="auto" w:frame="1"/>
          <w:lang w:eastAsia="ru-RU"/>
        </w:rPr>
        <w:t>ние 744</w:t>
      </w:r>
      <w:r w:rsidRPr="00FA3E1F">
        <w:rPr>
          <w:rFonts w:ascii="Times New Roman" w:eastAsia="Times New Roman" w:hAnsi="Times New Roman"/>
          <w:bCs/>
          <w:sz w:val="28"/>
          <w:szCs w:val="28"/>
          <w:bdr w:val="none" w:sz="0" w:space="0" w:color="auto" w:frame="1"/>
          <w:lang w:eastAsia="ru-RU"/>
        </w:rPr>
        <w:t xml:space="preserve"> </w:t>
      </w:r>
      <w:proofErr w:type="spellStart"/>
      <w:r w:rsidRPr="00FA3E1F">
        <w:rPr>
          <w:rFonts w:ascii="Times New Roman" w:eastAsia="Times New Roman" w:hAnsi="Times New Roman"/>
          <w:bCs/>
          <w:sz w:val="28"/>
          <w:szCs w:val="28"/>
          <w:bdr w:val="none" w:sz="0" w:space="0" w:color="auto" w:frame="1"/>
          <w:lang w:eastAsia="ru-RU"/>
        </w:rPr>
        <w:t>мм.рт.ст</w:t>
      </w:r>
      <w:proofErr w:type="spellEnd"/>
      <w:r w:rsidRPr="00FA3E1F">
        <w:rPr>
          <w:rFonts w:ascii="Times New Roman" w:eastAsia="Times New Roman" w:hAnsi="Times New Roman"/>
          <w:bCs/>
          <w:sz w:val="28"/>
          <w:szCs w:val="28"/>
          <w:bdr w:val="none" w:sz="0" w:space="0" w:color="auto" w:frame="1"/>
          <w:lang w:eastAsia="ru-RU"/>
        </w:rPr>
        <w:t>. Видимость хорошая.</w:t>
      </w:r>
    </w:p>
    <w:p w:rsidR="00CE072B" w:rsidRPr="00FA3E1F" w:rsidRDefault="00CE072B" w:rsidP="00CE072B">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FA3E1F">
        <w:rPr>
          <w:rFonts w:ascii="Times New Roman" w:eastAsia="Times New Roman" w:hAnsi="Times New Roman"/>
          <w:bCs/>
          <w:sz w:val="28"/>
          <w:szCs w:val="28"/>
          <w:bdr w:val="none" w:sz="0" w:space="0" w:color="auto" w:frame="1"/>
          <w:lang w:eastAsia="ru-RU"/>
        </w:rPr>
        <w:t>Опасные и неблагоприятные метеорологические явления не прогнозируются.</w:t>
      </w:r>
    </w:p>
    <w:p w:rsidR="00CE072B" w:rsidRPr="007D23A3" w:rsidRDefault="00CE072B" w:rsidP="00CE072B">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CE072B" w:rsidRDefault="00CE072B" w:rsidP="00CE072B">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CE072B" w:rsidRDefault="00CE072B" w:rsidP="00CE072B">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CE072B" w:rsidRDefault="00CE072B" w:rsidP="00CE072B">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уменьшение количества очагов на 10 случаев) на общей площади 74,259 га (АППГ – 0,2 га, уменьшение площади, пройденной пожарами, на 74,059 га).</w:t>
      </w:r>
    </w:p>
    <w:p w:rsidR="00CE072B" w:rsidRDefault="00CE072B" w:rsidP="00CE072B">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CE072B" w:rsidRPr="00FF3749" w:rsidRDefault="00CE072B" w:rsidP="00CE072B">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CE072B" w:rsidRDefault="00CE072B" w:rsidP="00CE072B">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1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17</w:t>
      </w:r>
      <w:r w:rsidRPr="00490A0A">
        <w:rPr>
          <w:bCs/>
          <w:iCs/>
          <w:sz w:val="28"/>
          <w:szCs w:val="28"/>
          <w:bdr w:val="none" w:sz="0" w:space="0" w:color="auto" w:frame="1"/>
        </w:rPr>
        <w:t xml:space="preserve"> муниципальных районах</w:t>
      </w:r>
      <w:r>
        <w:rPr>
          <w:bCs/>
          <w:iCs/>
          <w:sz w:val="28"/>
          <w:szCs w:val="28"/>
          <w:bdr w:val="none" w:sz="0" w:space="0" w:color="auto" w:frame="1"/>
        </w:rPr>
        <w:t xml:space="preserve"> (</w:t>
      </w:r>
      <w:proofErr w:type="spellStart"/>
      <w:r w:rsidRPr="00490A0A">
        <w:rPr>
          <w:bCs/>
          <w:iCs/>
          <w:sz w:val="28"/>
          <w:szCs w:val="28"/>
          <w:bdr w:val="none" w:sz="0" w:space="0" w:color="auto" w:frame="1"/>
        </w:rPr>
        <w:t>Темниковский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Теньгушевский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Большеберезниковский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Чамзинский</w:t>
      </w:r>
      <w:proofErr w:type="spellEnd"/>
      <w:r w:rsidRPr="00490A0A">
        <w:rPr>
          <w:bCs/>
          <w:iCs/>
          <w:sz w:val="28"/>
          <w:szCs w:val="28"/>
          <w:bdr w:val="none" w:sz="0" w:space="0" w:color="auto" w:frame="1"/>
        </w:rPr>
        <w:t xml:space="preserve">, Дубенский, </w:t>
      </w:r>
      <w:proofErr w:type="spellStart"/>
      <w:r w:rsidRPr="00490A0A">
        <w:rPr>
          <w:bCs/>
          <w:iCs/>
          <w:sz w:val="28"/>
          <w:szCs w:val="28"/>
          <w:bdr w:val="none" w:sz="0" w:space="0" w:color="auto" w:frame="1"/>
        </w:rPr>
        <w:t>Большеигнатовский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Ардатовский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Атяшевский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Краснослободский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Ельниковский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Атюрьевский</w:t>
      </w:r>
      <w:proofErr w:type="spellEnd"/>
      <w:r w:rsidRPr="00490A0A">
        <w:rPr>
          <w:bCs/>
          <w:iCs/>
          <w:sz w:val="28"/>
          <w:szCs w:val="28"/>
          <w:bdr w:val="none" w:sz="0" w:space="0" w:color="auto" w:frame="1"/>
        </w:rPr>
        <w:t xml:space="preserve"> Рузаевский, </w:t>
      </w:r>
      <w:proofErr w:type="spellStart"/>
      <w:r w:rsidRPr="00490A0A">
        <w:rPr>
          <w:bCs/>
          <w:iCs/>
          <w:sz w:val="28"/>
          <w:szCs w:val="28"/>
          <w:bdr w:val="none" w:sz="0" w:space="0" w:color="auto" w:frame="1"/>
        </w:rPr>
        <w:t>Лямбирский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Кочкуровский</w:t>
      </w:r>
      <w:proofErr w:type="spellEnd"/>
      <w:r w:rsidRPr="00490A0A">
        <w:rPr>
          <w:bCs/>
          <w:iCs/>
          <w:sz w:val="28"/>
          <w:szCs w:val="28"/>
          <w:bdr w:val="none" w:sz="0" w:space="0" w:color="auto" w:frame="1"/>
        </w:rPr>
        <w:t xml:space="preserve">, Ромодановский, </w:t>
      </w:r>
      <w:proofErr w:type="spellStart"/>
      <w:r w:rsidRPr="00490A0A">
        <w:rPr>
          <w:bCs/>
          <w:iCs/>
          <w:sz w:val="28"/>
          <w:szCs w:val="28"/>
          <w:bdr w:val="none" w:sz="0" w:space="0" w:color="auto" w:frame="1"/>
        </w:rPr>
        <w:t>Старошайговский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Ичалковский</w:t>
      </w:r>
      <w:proofErr w:type="spellEnd"/>
      <w:r w:rsidRPr="00490A0A">
        <w:rPr>
          <w:bCs/>
          <w:iCs/>
          <w:sz w:val="28"/>
          <w:szCs w:val="28"/>
          <w:bdr w:val="none" w:sz="0" w:space="0" w:color="auto" w:frame="1"/>
        </w:rPr>
        <w:t xml:space="preserve">) и </w:t>
      </w:r>
      <w:proofErr w:type="spellStart"/>
      <w:r w:rsidRPr="00490A0A">
        <w:rPr>
          <w:bCs/>
          <w:iCs/>
          <w:sz w:val="28"/>
          <w:szCs w:val="28"/>
          <w:bdr w:val="none" w:sz="0" w:space="0" w:color="auto" w:frame="1"/>
        </w:rPr>
        <w:t>г.о</w:t>
      </w:r>
      <w:proofErr w:type="spellEnd"/>
      <w:r w:rsidRPr="00490A0A">
        <w:rPr>
          <w:bCs/>
          <w:iCs/>
          <w:sz w:val="28"/>
          <w:szCs w:val="28"/>
          <w:bdr w:val="none" w:sz="0" w:space="0" w:color="auto" w:frame="1"/>
        </w:rPr>
        <w:t>. Саранск.</w:t>
      </w:r>
    </w:p>
    <w:p w:rsidR="00CE072B" w:rsidRPr="00490A0A" w:rsidRDefault="00CE072B" w:rsidP="00CE072B">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5</w:t>
      </w:r>
      <w:r w:rsidRPr="00490A0A">
        <w:rPr>
          <w:bCs/>
          <w:iCs/>
          <w:sz w:val="28"/>
          <w:szCs w:val="28"/>
          <w:bdr w:val="none" w:sz="0" w:space="0" w:color="auto" w:frame="1"/>
        </w:rPr>
        <w:t xml:space="preserve"> муниципальных районах</w:t>
      </w:r>
      <w:r>
        <w:rPr>
          <w:bCs/>
          <w:iCs/>
          <w:sz w:val="28"/>
          <w:szCs w:val="28"/>
          <w:bdr w:val="none" w:sz="0" w:space="0" w:color="auto" w:frame="1"/>
        </w:rPr>
        <w:t xml:space="preserve"> </w:t>
      </w:r>
      <w:r w:rsidRPr="00490A0A">
        <w:rPr>
          <w:bCs/>
          <w:iCs/>
          <w:sz w:val="28"/>
          <w:szCs w:val="28"/>
          <w:bdr w:val="none" w:sz="0" w:space="0" w:color="auto" w:frame="1"/>
        </w:rPr>
        <w:t>(</w:t>
      </w:r>
      <w:proofErr w:type="spellStart"/>
      <w:r w:rsidRPr="00490A0A">
        <w:rPr>
          <w:bCs/>
          <w:iCs/>
          <w:sz w:val="28"/>
          <w:szCs w:val="28"/>
          <w:bdr w:val="none" w:sz="0" w:space="0" w:color="auto" w:frame="1"/>
        </w:rPr>
        <w:t>Инсарский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Кадошкинский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Ковылкинский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p>
    <w:p w:rsidR="00CE072B" w:rsidRPr="006934A9" w:rsidRDefault="00CE072B" w:rsidP="00CE072B">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CE072B" w:rsidRDefault="00CE072B" w:rsidP="00CE072B">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CE072B" w:rsidRDefault="00CE072B" w:rsidP="00CE072B">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CE072B" w:rsidRDefault="00CE072B" w:rsidP="00CE072B">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CE072B" w:rsidRPr="008F7D51" w:rsidRDefault="00CE072B" w:rsidP="00CE072B">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CE072B" w:rsidRPr="002F0C4D" w:rsidRDefault="00CE072B" w:rsidP="00CE072B">
      <w:pPr>
        <w:suppressAutoHyphens/>
        <w:ind w:right="-2"/>
        <w:jc w:val="center"/>
        <w:rPr>
          <w:b/>
        </w:rPr>
      </w:pPr>
    </w:p>
    <w:p w:rsidR="00CE072B" w:rsidRDefault="00CE072B" w:rsidP="00CE072B">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CE072B" w:rsidRPr="007D23A3" w:rsidRDefault="00CE072B" w:rsidP="00CE072B">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CE072B" w:rsidRPr="006934A9" w:rsidRDefault="00CE072B" w:rsidP="00CE072B">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CE072B" w:rsidRPr="00FA3E1F" w:rsidRDefault="00CE072B" w:rsidP="00CE072B">
      <w:pPr>
        <w:widowControl w:val="0"/>
        <w:tabs>
          <w:tab w:val="left" w:pos="993"/>
        </w:tabs>
        <w:ind w:firstLine="567"/>
        <w:jc w:val="both"/>
        <w:rPr>
          <w:bCs/>
          <w:iCs/>
          <w:sz w:val="28"/>
          <w:szCs w:val="28"/>
          <w:bdr w:val="none" w:sz="0" w:space="0" w:color="auto" w:frame="1"/>
        </w:rPr>
      </w:pPr>
      <w:r w:rsidRPr="00FA3E1F">
        <w:rPr>
          <w:bCs/>
          <w:iCs/>
          <w:sz w:val="28"/>
          <w:szCs w:val="28"/>
          <w:bdr w:val="none" w:sz="0" w:space="0" w:color="auto" w:frame="1"/>
        </w:rPr>
        <w:t xml:space="preserve">1 класс </w:t>
      </w:r>
      <w:proofErr w:type="spellStart"/>
      <w:r w:rsidRPr="00FA3E1F">
        <w:rPr>
          <w:bCs/>
          <w:iCs/>
          <w:sz w:val="28"/>
          <w:szCs w:val="28"/>
          <w:bdr w:val="none" w:sz="0" w:space="0" w:color="auto" w:frame="1"/>
        </w:rPr>
        <w:t>горимости</w:t>
      </w:r>
      <w:proofErr w:type="spellEnd"/>
      <w:r w:rsidRPr="00FA3E1F">
        <w:rPr>
          <w:bCs/>
          <w:iCs/>
          <w:sz w:val="28"/>
          <w:szCs w:val="28"/>
          <w:bdr w:val="none" w:sz="0" w:space="0" w:color="auto" w:frame="1"/>
        </w:rPr>
        <w:t xml:space="preserve"> лесов в 17 муниципальных районах (</w:t>
      </w:r>
      <w:proofErr w:type="spellStart"/>
      <w:r w:rsidRPr="00FA3E1F">
        <w:rPr>
          <w:bCs/>
          <w:iCs/>
          <w:sz w:val="28"/>
          <w:szCs w:val="28"/>
          <w:bdr w:val="none" w:sz="0" w:space="0" w:color="auto" w:frame="1"/>
        </w:rPr>
        <w:t>Темниковский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Теньгушевский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Большеберезниковский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Чамзинский</w:t>
      </w:r>
      <w:proofErr w:type="spellEnd"/>
      <w:r w:rsidRPr="00FA3E1F">
        <w:rPr>
          <w:bCs/>
          <w:iCs/>
          <w:sz w:val="28"/>
          <w:szCs w:val="28"/>
          <w:bdr w:val="none" w:sz="0" w:space="0" w:color="auto" w:frame="1"/>
        </w:rPr>
        <w:t xml:space="preserve">, Дубенский, </w:t>
      </w:r>
      <w:proofErr w:type="spellStart"/>
      <w:r w:rsidRPr="00FA3E1F">
        <w:rPr>
          <w:bCs/>
          <w:iCs/>
          <w:sz w:val="28"/>
          <w:szCs w:val="28"/>
          <w:bdr w:val="none" w:sz="0" w:space="0" w:color="auto" w:frame="1"/>
        </w:rPr>
        <w:lastRenderedPageBreak/>
        <w:t>Большеигнатовский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Ардатовский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Атяшевский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Краснослободский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Ельниковский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Атюрьевский</w:t>
      </w:r>
      <w:proofErr w:type="spellEnd"/>
      <w:r w:rsidRPr="00FA3E1F">
        <w:rPr>
          <w:bCs/>
          <w:iCs/>
          <w:sz w:val="28"/>
          <w:szCs w:val="28"/>
          <w:bdr w:val="none" w:sz="0" w:space="0" w:color="auto" w:frame="1"/>
        </w:rPr>
        <w:t xml:space="preserve"> Рузаевский, </w:t>
      </w:r>
      <w:proofErr w:type="spellStart"/>
      <w:r w:rsidRPr="00FA3E1F">
        <w:rPr>
          <w:bCs/>
          <w:iCs/>
          <w:sz w:val="28"/>
          <w:szCs w:val="28"/>
          <w:bdr w:val="none" w:sz="0" w:space="0" w:color="auto" w:frame="1"/>
        </w:rPr>
        <w:t>Лямбирский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Кочкуровский</w:t>
      </w:r>
      <w:proofErr w:type="spellEnd"/>
      <w:r w:rsidRPr="00FA3E1F">
        <w:rPr>
          <w:bCs/>
          <w:iCs/>
          <w:sz w:val="28"/>
          <w:szCs w:val="28"/>
          <w:bdr w:val="none" w:sz="0" w:space="0" w:color="auto" w:frame="1"/>
        </w:rPr>
        <w:t xml:space="preserve">, Ромодановский, </w:t>
      </w:r>
      <w:proofErr w:type="spellStart"/>
      <w:r w:rsidRPr="00FA3E1F">
        <w:rPr>
          <w:bCs/>
          <w:iCs/>
          <w:sz w:val="28"/>
          <w:szCs w:val="28"/>
          <w:bdr w:val="none" w:sz="0" w:space="0" w:color="auto" w:frame="1"/>
        </w:rPr>
        <w:t>Старошайговский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Ичалковский</w:t>
      </w:r>
      <w:proofErr w:type="spellEnd"/>
      <w:r w:rsidRPr="00FA3E1F">
        <w:rPr>
          <w:bCs/>
          <w:iCs/>
          <w:sz w:val="28"/>
          <w:szCs w:val="28"/>
          <w:bdr w:val="none" w:sz="0" w:space="0" w:color="auto" w:frame="1"/>
        </w:rPr>
        <w:t xml:space="preserve">) и </w:t>
      </w:r>
      <w:proofErr w:type="spellStart"/>
      <w:r w:rsidRPr="00FA3E1F">
        <w:rPr>
          <w:bCs/>
          <w:iCs/>
          <w:sz w:val="28"/>
          <w:szCs w:val="28"/>
          <w:bdr w:val="none" w:sz="0" w:space="0" w:color="auto" w:frame="1"/>
        </w:rPr>
        <w:t>г.о</w:t>
      </w:r>
      <w:proofErr w:type="spellEnd"/>
      <w:r w:rsidRPr="00FA3E1F">
        <w:rPr>
          <w:bCs/>
          <w:iCs/>
          <w:sz w:val="28"/>
          <w:szCs w:val="28"/>
          <w:bdr w:val="none" w:sz="0" w:space="0" w:color="auto" w:frame="1"/>
        </w:rPr>
        <w:t>. Саранск.</w:t>
      </w:r>
    </w:p>
    <w:p w:rsidR="00CE072B" w:rsidRPr="00FA3E1F" w:rsidRDefault="00CE072B" w:rsidP="00CE072B">
      <w:pPr>
        <w:widowControl w:val="0"/>
        <w:tabs>
          <w:tab w:val="left" w:pos="993"/>
        </w:tabs>
        <w:ind w:firstLine="567"/>
        <w:jc w:val="both"/>
        <w:rPr>
          <w:bCs/>
          <w:iCs/>
          <w:sz w:val="28"/>
          <w:szCs w:val="28"/>
          <w:bdr w:val="none" w:sz="0" w:space="0" w:color="auto" w:frame="1"/>
        </w:rPr>
      </w:pPr>
      <w:r w:rsidRPr="00FA3E1F">
        <w:rPr>
          <w:bCs/>
          <w:iCs/>
          <w:sz w:val="28"/>
          <w:szCs w:val="28"/>
          <w:bdr w:val="none" w:sz="0" w:space="0" w:color="auto" w:frame="1"/>
        </w:rPr>
        <w:t xml:space="preserve">3 класс </w:t>
      </w:r>
      <w:proofErr w:type="spellStart"/>
      <w:r w:rsidRPr="00FA3E1F">
        <w:rPr>
          <w:bCs/>
          <w:iCs/>
          <w:sz w:val="28"/>
          <w:szCs w:val="28"/>
          <w:bdr w:val="none" w:sz="0" w:space="0" w:color="auto" w:frame="1"/>
        </w:rPr>
        <w:t>горимости</w:t>
      </w:r>
      <w:proofErr w:type="spellEnd"/>
      <w:r w:rsidRPr="00FA3E1F">
        <w:rPr>
          <w:bCs/>
          <w:iCs/>
          <w:sz w:val="28"/>
          <w:szCs w:val="28"/>
          <w:bdr w:val="none" w:sz="0" w:space="0" w:color="auto" w:frame="1"/>
        </w:rPr>
        <w:t xml:space="preserve"> лесов в 5 муниципальных районах (</w:t>
      </w:r>
      <w:proofErr w:type="spellStart"/>
      <w:r w:rsidRPr="00FA3E1F">
        <w:rPr>
          <w:bCs/>
          <w:iCs/>
          <w:sz w:val="28"/>
          <w:szCs w:val="28"/>
          <w:bdr w:val="none" w:sz="0" w:space="0" w:color="auto" w:frame="1"/>
        </w:rPr>
        <w:t>Инсарский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Кадошкинский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Ковылкинский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Торбеевский</w:t>
      </w:r>
      <w:proofErr w:type="spellEnd"/>
      <w:r w:rsidRPr="00FA3E1F">
        <w:rPr>
          <w:bCs/>
          <w:iCs/>
          <w:sz w:val="28"/>
          <w:szCs w:val="28"/>
          <w:bdr w:val="none" w:sz="0" w:space="0" w:color="auto" w:frame="1"/>
        </w:rPr>
        <w:t xml:space="preserve">, </w:t>
      </w:r>
      <w:proofErr w:type="spellStart"/>
      <w:r w:rsidRPr="00FA3E1F">
        <w:rPr>
          <w:bCs/>
          <w:iCs/>
          <w:sz w:val="28"/>
          <w:szCs w:val="28"/>
          <w:bdr w:val="none" w:sz="0" w:space="0" w:color="auto" w:frame="1"/>
        </w:rPr>
        <w:t>Зубово</w:t>
      </w:r>
      <w:proofErr w:type="spellEnd"/>
      <w:r w:rsidRPr="00FA3E1F">
        <w:rPr>
          <w:bCs/>
          <w:iCs/>
          <w:sz w:val="28"/>
          <w:szCs w:val="28"/>
          <w:bdr w:val="none" w:sz="0" w:space="0" w:color="auto" w:frame="1"/>
        </w:rPr>
        <w:t>-Полянский)</w:t>
      </w:r>
    </w:p>
    <w:p w:rsidR="00CE072B" w:rsidRPr="007D23A3" w:rsidRDefault="00CE072B" w:rsidP="00CE072B">
      <w:pPr>
        <w:widowControl w:val="0"/>
        <w:tabs>
          <w:tab w:val="left" w:pos="993"/>
        </w:tabs>
        <w:ind w:firstLine="567"/>
        <w:jc w:val="both"/>
        <w:rPr>
          <w:sz w:val="28"/>
          <w:szCs w:val="28"/>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CE072B" w:rsidRPr="007D23A3" w:rsidRDefault="00CE072B" w:rsidP="00CE072B">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CE072B" w:rsidRPr="00DF7D7E" w:rsidRDefault="00CE072B" w:rsidP="00CE072B">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E072B" w:rsidRPr="006D4F95" w:rsidRDefault="00CE072B" w:rsidP="00CE072B">
      <w:pPr>
        <w:ind w:firstLine="709"/>
        <w:jc w:val="both"/>
        <w:rPr>
          <w:color w:val="000000"/>
          <w:sz w:val="28"/>
          <w:szCs w:val="28"/>
        </w:rPr>
      </w:pPr>
    </w:p>
    <w:p w:rsidR="00CE072B" w:rsidRPr="00397DEB" w:rsidRDefault="00CE072B" w:rsidP="00CE072B">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CE072B" w:rsidRPr="006D4F95" w:rsidRDefault="00CE072B" w:rsidP="00CE072B">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CE072B" w:rsidRPr="007E5A02" w:rsidRDefault="00CE072B" w:rsidP="00CE072B">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E072B" w:rsidRPr="007E5A02" w:rsidRDefault="00CE072B" w:rsidP="00CE072B">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E072B" w:rsidRPr="007E5A02" w:rsidRDefault="00CE072B" w:rsidP="00CE072B">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E072B" w:rsidRPr="007E5A02" w:rsidRDefault="00CE072B" w:rsidP="00CE072B">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E072B" w:rsidRPr="007E5A02" w:rsidRDefault="00CE072B" w:rsidP="00CE072B">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CE072B" w:rsidRPr="007E5A02" w:rsidRDefault="00CE072B" w:rsidP="00CE072B">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CE072B" w:rsidRPr="007E5A02" w:rsidRDefault="00CE072B" w:rsidP="00CE072B">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CE072B" w:rsidRPr="007E5A02" w:rsidRDefault="00CE072B" w:rsidP="00CE072B">
      <w:pPr>
        <w:tabs>
          <w:tab w:val="left" w:pos="0"/>
          <w:tab w:val="left" w:pos="284"/>
          <w:tab w:val="left" w:pos="10348"/>
        </w:tabs>
        <w:spacing w:beforeLines="120" w:before="288"/>
        <w:ind w:firstLine="709"/>
        <w:contextualSpacing/>
        <w:jc w:val="both"/>
        <w:rPr>
          <w:sz w:val="28"/>
          <w:szCs w:val="28"/>
        </w:rPr>
      </w:pPr>
      <w:r w:rsidRPr="007E5A02">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E072B" w:rsidRPr="007E5A02" w:rsidRDefault="00CE072B" w:rsidP="00CE072B">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CE072B" w:rsidRPr="00CE072B" w:rsidRDefault="00CE072B" w:rsidP="00CE072B">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E072B" w:rsidRPr="007E5A02" w:rsidRDefault="00CE072B" w:rsidP="00CE072B">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CE072B" w:rsidRPr="007E5A02" w:rsidRDefault="00CE072B" w:rsidP="00CE072B">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CE072B" w:rsidRPr="007E5A02" w:rsidRDefault="00CE072B" w:rsidP="00CE072B">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CE072B" w:rsidRPr="007E5A02" w:rsidRDefault="00CE072B" w:rsidP="00CE072B">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CE072B" w:rsidRPr="007E5A02" w:rsidRDefault="00CE072B" w:rsidP="00CE072B">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CE072B" w:rsidRPr="007E5A02" w:rsidRDefault="00CE072B" w:rsidP="00CE072B">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E072B" w:rsidRPr="007E5A02" w:rsidRDefault="00CE072B" w:rsidP="00CE072B">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CE072B" w:rsidRPr="007E5A02" w:rsidRDefault="00CE072B" w:rsidP="00CE072B">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CE072B" w:rsidRPr="007E5A02" w:rsidRDefault="00CE072B" w:rsidP="00CE072B">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E072B" w:rsidRPr="007E5A02" w:rsidRDefault="00CE072B" w:rsidP="00CE072B">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CE072B" w:rsidRPr="007E5A02" w:rsidRDefault="00CE072B" w:rsidP="00CE072B">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E072B" w:rsidRPr="007E5A02" w:rsidRDefault="00CE072B" w:rsidP="00CE072B">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E072B" w:rsidRDefault="00CE072B" w:rsidP="00CE072B">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E072B" w:rsidRPr="007E5A02" w:rsidRDefault="00CE072B" w:rsidP="00CE072B">
      <w:pPr>
        <w:tabs>
          <w:tab w:val="left" w:pos="-567"/>
          <w:tab w:val="left" w:pos="284"/>
        </w:tabs>
        <w:ind w:firstLine="709"/>
        <w:jc w:val="both"/>
        <w:rPr>
          <w:sz w:val="28"/>
          <w:szCs w:val="28"/>
        </w:rPr>
      </w:pPr>
    </w:p>
    <w:p w:rsidR="00CE072B" w:rsidRPr="007E5A02" w:rsidRDefault="00CE072B" w:rsidP="00CE072B">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CE072B" w:rsidRPr="007E5A02" w:rsidRDefault="00CE072B" w:rsidP="00CE072B">
      <w:pPr>
        <w:ind w:firstLine="709"/>
        <w:jc w:val="both"/>
        <w:rPr>
          <w:b/>
          <w:sz w:val="28"/>
          <w:szCs w:val="28"/>
        </w:rPr>
      </w:pPr>
      <w:r w:rsidRPr="007E5A02">
        <w:rPr>
          <w:b/>
          <w:sz w:val="28"/>
          <w:szCs w:val="28"/>
        </w:rPr>
        <w:t>Рекомендации для предотвращения взрыва газовых баллонов:</w:t>
      </w:r>
    </w:p>
    <w:p w:rsidR="00CE072B" w:rsidRPr="007E5A02" w:rsidRDefault="00CE072B" w:rsidP="00CE072B">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CE072B" w:rsidRPr="007E5A02" w:rsidRDefault="00CE072B" w:rsidP="00CE072B">
      <w:pPr>
        <w:spacing w:beforeLines="120" w:before="288"/>
        <w:ind w:firstLine="709"/>
        <w:contextualSpacing/>
        <w:jc w:val="both"/>
        <w:rPr>
          <w:sz w:val="28"/>
          <w:szCs w:val="28"/>
        </w:rPr>
      </w:pPr>
      <w:r w:rsidRPr="007E5A02">
        <w:rPr>
          <w:sz w:val="28"/>
          <w:szCs w:val="28"/>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w:t>
      </w:r>
      <w:r w:rsidRPr="007E5A02">
        <w:rPr>
          <w:sz w:val="28"/>
          <w:szCs w:val="28"/>
        </w:rPr>
        <w:lastRenderedPageBreak/>
        <w:t>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E072B" w:rsidRPr="00CE072B" w:rsidRDefault="00CE072B" w:rsidP="00CE072B">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E072B" w:rsidRPr="007E5A02" w:rsidRDefault="00CE072B" w:rsidP="00CE072B">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CE072B" w:rsidRPr="007E5A02" w:rsidRDefault="00CE072B" w:rsidP="00CE072B">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CE072B" w:rsidRPr="007E5A02" w:rsidRDefault="00CE072B" w:rsidP="00CE072B">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E072B" w:rsidRPr="007E5A02" w:rsidRDefault="00CE072B" w:rsidP="00CE072B">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E072B" w:rsidRPr="007E5A02" w:rsidRDefault="00CE072B" w:rsidP="00CE072B">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CE072B" w:rsidRPr="007E5A02" w:rsidRDefault="00CE072B" w:rsidP="00CE072B">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CE072B" w:rsidRPr="007E5A02" w:rsidRDefault="00CE072B" w:rsidP="00CE072B">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CE072B" w:rsidRPr="007E5A02" w:rsidRDefault="00CE072B" w:rsidP="00CE072B">
      <w:pPr>
        <w:ind w:firstLine="709"/>
        <w:jc w:val="both"/>
        <w:rPr>
          <w:sz w:val="28"/>
          <w:szCs w:val="28"/>
        </w:rPr>
      </w:pPr>
      <w:r w:rsidRPr="007E5A02">
        <w:rPr>
          <w:sz w:val="28"/>
          <w:szCs w:val="28"/>
        </w:rPr>
        <w:t>- отсутствие или нарушение тяги в дымовых и вентиляционных каналах;</w:t>
      </w:r>
    </w:p>
    <w:p w:rsidR="00CE072B" w:rsidRPr="007E5A02" w:rsidRDefault="00CE072B" w:rsidP="00CE072B">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CE072B" w:rsidRPr="007E5A02" w:rsidRDefault="00CE072B" w:rsidP="00CE072B">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CE072B" w:rsidRPr="002C3ACE" w:rsidRDefault="00CE072B" w:rsidP="00CE072B">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E072B" w:rsidRPr="007E5A02" w:rsidRDefault="00CE072B" w:rsidP="00CE072B">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CE072B" w:rsidRPr="007E5A02" w:rsidRDefault="00CE072B" w:rsidP="00CE072B">
      <w:pPr>
        <w:ind w:firstLine="709"/>
        <w:jc w:val="both"/>
        <w:rPr>
          <w:sz w:val="28"/>
          <w:szCs w:val="28"/>
        </w:rPr>
      </w:pPr>
      <w:r w:rsidRPr="007E5A02">
        <w:rPr>
          <w:sz w:val="28"/>
          <w:szCs w:val="28"/>
        </w:rPr>
        <w:t>- будьте внимательны при обращении с огнём;</w:t>
      </w:r>
    </w:p>
    <w:p w:rsidR="00CE072B" w:rsidRPr="007E5A02" w:rsidRDefault="00CE072B" w:rsidP="00CE072B">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CE072B" w:rsidRPr="007E5A02" w:rsidRDefault="00CE072B" w:rsidP="00CE072B">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CE072B" w:rsidRPr="007E5A02" w:rsidRDefault="00CE072B" w:rsidP="00CE072B">
      <w:pPr>
        <w:ind w:firstLine="709"/>
        <w:jc w:val="both"/>
        <w:rPr>
          <w:sz w:val="28"/>
          <w:szCs w:val="28"/>
        </w:rPr>
      </w:pPr>
      <w:r w:rsidRPr="007E5A02">
        <w:rPr>
          <w:sz w:val="28"/>
          <w:szCs w:val="28"/>
        </w:rPr>
        <w:t>- не разрешайте детям играть с огнем, спичками;</w:t>
      </w:r>
    </w:p>
    <w:p w:rsidR="00CE072B" w:rsidRDefault="00CE072B" w:rsidP="00CE072B">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CE072B" w:rsidRPr="007E5A02" w:rsidRDefault="00CE072B" w:rsidP="00CE072B">
      <w:pPr>
        <w:jc w:val="both"/>
        <w:rPr>
          <w:sz w:val="28"/>
          <w:szCs w:val="28"/>
        </w:rPr>
      </w:pPr>
    </w:p>
    <w:p w:rsidR="00CE072B" w:rsidRPr="007E5A02" w:rsidRDefault="00CE072B" w:rsidP="00CE072B">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CE072B" w:rsidRPr="007E5A02" w:rsidRDefault="00CE072B" w:rsidP="00CE072B">
      <w:pPr>
        <w:ind w:firstLine="709"/>
        <w:jc w:val="both"/>
        <w:rPr>
          <w:sz w:val="28"/>
          <w:szCs w:val="28"/>
        </w:rPr>
      </w:pPr>
    </w:p>
    <w:p w:rsidR="00DA0F8B" w:rsidRPr="00CE072B" w:rsidRDefault="00CE072B" w:rsidP="00CE072B">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DA0F8B"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2771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72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20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67779-07DB-4890-B55B-EE4D14782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1297</Words>
  <Characters>10139</Characters>
  <Application>Microsoft Office Word</Application>
  <DocSecurity>0</DocSecurity>
  <Lines>84</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cp:revision>
  <cp:lastPrinted>2025-09-04T08:09:00Z</cp:lastPrinted>
  <dcterms:created xsi:type="dcterms:W3CDTF">2025-08-29T09:06:00Z</dcterms:created>
  <dcterms:modified xsi:type="dcterms:W3CDTF">2025-09-04T08:20:00Z</dcterms:modified>
</cp:coreProperties>
</file>