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3B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B36A3B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B36A3B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5F7ECE" w:rsidRPr="00B36A3B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6A3B" w:rsidRDefault="00B36A3B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25D71" w:rsidRPr="00B36A3B" w:rsidRDefault="00825D71" w:rsidP="00B36A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РЕШЕНИЕ</w:t>
      </w:r>
    </w:p>
    <w:p w:rsidR="00825D71" w:rsidRPr="00B36A3B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E7B21">
        <w:rPr>
          <w:rFonts w:ascii="Times New Roman" w:hAnsi="Times New Roman" w:cs="Times New Roman"/>
          <w:sz w:val="24"/>
          <w:szCs w:val="24"/>
        </w:rPr>
        <w:t>т 15.07.2025г.                                                                                          № 1</w:t>
      </w:r>
    </w:p>
    <w:p w:rsidR="00B36A3B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5D71" w:rsidRPr="00B36A3B" w:rsidRDefault="00825D71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«О внесении изменений в решение Совета депутатов Ширингушского сельского поселения Зубово-Полянского муниципального района Республики Мордовия № 5 от 28.12.2022г. «Об утверждении Правил землепользования и</w:t>
      </w:r>
      <w:r w:rsidR="00B36A3B">
        <w:rPr>
          <w:rFonts w:ascii="Times New Roman" w:hAnsi="Times New Roman" w:cs="Times New Roman"/>
          <w:sz w:val="24"/>
          <w:szCs w:val="24"/>
        </w:rPr>
        <w:t xml:space="preserve"> </w:t>
      </w:r>
      <w:r w:rsidRPr="00B36A3B">
        <w:rPr>
          <w:rFonts w:ascii="Times New Roman" w:hAnsi="Times New Roman" w:cs="Times New Roman"/>
          <w:sz w:val="24"/>
          <w:szCs w:val="24"/>
        </w:rPr>
        <w:t>застройки территории Ширингушского сельского поселения</w:t>
      </w:r>
      <w:r w:rsidR="00B36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36A3B">
        <w:rPr>
          <w:rFonts w:ascii="Times New Roman" w:hAnsi="Times New Roman" w:cs="Times New Roman"/>
          <w:sz w:val="24"/>
          <w:szCs w:val="24"/>
        </w:rPr>
        <w:t>поселения</w:t>
      </w:r>
      <w:proofErr w:type="spellEnd"/>
      <w:proofErr w:type="gramEnd"/>
      <w:r w:rsidRPr="00B36A3B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</w:t>
      </w:r>
    </w:p>
    <w:p w:rsidR="00825D71" w:rsidRPr="00B36A3B" w:rsidRDefault="00825D71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района Республики Мордовия»</w:t>
      </w:r>
    </w:p>
    <w:p w:rsidR="00B36A3B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5D71" w:rsidRDefault="000C24AF" w:rsidP="00825D7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36A3B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8, 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Ширингушского сельского поселения, утвержденные Советом депутатов Ширингушского сельского поселения Зубово-Полянского муниципального района Республике Мордовия № 5 от 28.12.2022г</w:t>
      </w:r>
      <w:proofErr w:type="gramEnd"/>
      <w:r w:rsidRPr="00B36A3B">
        <w:rPr>
          <w:rFonts w:ascii="Times New Roman" w:hAnsi="Times New Roman" w:cs="Times New Roman"/>
          <w:sz w:val="24"/>
          <w:szCs w:val="24"/>
        </w:rPr>
        <w:t>., заключения о результатах публичных слушаний, в целях более рационального использования территории, Совет депутатов Ширингушского сельского поселения решил:</w:t>
      </w:r>
    </w:p>
    <w:p w:rsidR="00B36A3B" w:rsidRPr="00B36A3B" w:rsidRDefault="00B36A3B" w:rsidP="00825D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24AF" w:rsidRPr="00B36A3B" w:rsidRDefault="000C24AF" w:rsidP="000C24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Внести в Правила землепользования и застройки Ширингушского сельского поселения Зубово-Полянского муниципального района Республики Мордовия, утвержденные Советом депутатов Ширингушского сельского поселения Зубово-Полянского муниципального района Республике Мордовия № 5 от 28.12.2022г., следующие изменения:</w:t>
      </w:r>
    </w:p>
    <w:p w:rsidR="000C24AF" w:rsidRPr="00B36A3B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изменить раздел «Градостроительные регламенты», в частности:</w:t>
      </w:r>
    </w:p>
    <w:p w:rsidR="00B36A3B" w:rsidRDefault="00B36A3B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Default="000C24AF" w:rsidP="000C24A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 xml:space="preserve">Статью 27. Градостроительные регламенты для жилых зон. </w:t>
      </w:r>
    </w:p>
    <w:p w:rsidR="000C24AF" w:rsidRPr="00B36A3B" w:rsidRDefault="000C24AF" w:rsidP="000C24AF">
      <w:pPr>
        <w:pStyle w:val="a3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36A3B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Ж</w:t>
      </w:r>
      <w:proofErr w:type="gramStart"/>
      <w:r w:rsidRPr="00B36A3B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1</w:t>
      </w:r>
      <w:proofErr w:type="gramEnd"/>
      <w:r w:rsidRPr="00B36A3B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. </w:t>
      </w:r>
      <w:r w:rsidRPr="00B36A3B">
        <w:rPr>
          <w:rFonts w:ascii="Times New Roman" w:eastAsia="Calibri" w:hAnsi="Times New Roman" w:cs="Times New Roman"/>
          <w:color w:val="000000"/>
          <w:sz w:val="24"/>
          <w:szCs w:val="24"/>
        </w:rPr>
        <w:t>ЗОНА ЗАСТРОЙКИ ИНДИВИДУАЛЬНЫМИ ЖИЛЫМИ ДОМАМИ</w:t>
      </w:r>
    </w:p>
    <w:p w:rsidR="00B36A3B" w:rsidRP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36A3B">
        <w:rPr>
          <w:rFonts w:ascii="Times New Roman" w:eastAsia="Calibri" w:hAnsi="Times New Roman" w:cs="Times New Roman"/>
          <w:color w:val="000000"/>
          <w:sz w:val="24"/>
          <w:szCs w:val="24"/>
        </w:rPr>
        <w:t>- дополнить основной вид разрешенного использования «Общественное управление 3.8 (</w:t>
      </w:r>
      <w:r w:rsidRPr="00B36A3B">
        <w:rPr>
          <w:rFonts w:ascii="Times New Roman" w:hAnsi="Times New Roman" w:cs="Times New Roman"/>
          <w:sz w:val="24"/>
          <w:szCs w:val="24"/>
        </w:rPr>
        <w:t>Размещение зданий, предназначенных для размещения органов и организаций общественного управления.</w:t>
      </w:r>
      <w:proofErr w:type="gramEnd"/>
      <w:r w:rsidRPr="00B36A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6A3B">
        <w:rPr>
          <w:rFonts w:ascii="Times New Roman" w:hAnsi="Times New Roman" w:cs="Times New Roman"/>
          <w:sz w:val="24"/>
          <w:szCs w:val="24"/>
        </w:rPr>
        <w:t xml:space="preserve">Содержание данного вида разрешенного использования включает в себя содержание видов разрешенного использования с кодами 3.8.1-3.8.2) минимальные размеры земельных участков – 100кв.м., </w:t>
      </w:r>
      <w:proofErr w:type="gramEnd"/>
      <w:r w:rsidRPr="00B36A3B">
        <w:rPr>
          <w:rFonts w:ascii="Times New Roman" w:hAnsi="Times New Roman" w:cs="Times New Roman"/>
          <w:sz w:val="24"/>
          <w:szCs w:val="24"/>
        </w:rPr>
        <w:t>максимальные 10000кв.м.;</w:t>
      </w:r>
    </w:p>
    <w:p w:rsidR="00B36A3B" w:rsidRDefault="00B36A3B" w:rsidP="00B36A3B">
      <w:pPr>
        <w:pStyle w:val="a3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36A3B" w:rsidRPr="00B36A3B" w:rsidRDefault="00B36A3B" w:rsidP="00B36A3B">
      <w:pPr>
        <w:pStyle w:val="a3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36A3B">
        <w:rPr>
          <w:rFonts w:ascii="Times New Roman" w:eastAsia="Calibri" w:hAnsi="Times New Roman" w:cs="Times New Roman"/>
          <w:color w:val="000000"/>
          <w:sz w:val="24"/>
          <w:szCs w:val="24"/>
        </w:rPr>
        <w:t>2. Настоящее решение опубликовать в газете «Луч» Ширингушского сельского поселения, на сайте муниципального образования.</w:t>
      </w:r>
    </w:p>
    <w:p w:rsid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36A3B" w:rsidRP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Глава</w:t>
      </w:r>
    </w:p>
    <w:p w:rsidR="00B36A3B" w:rsidRPr="00B36A3B" w:rsidRDefault="00B36A3B" w:rsidP="00B36A3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36A3B">
        <w:rPr>
          <w:rFonts w:ascii="Times New Roman" w:hAnsi="Times New Roman" w:cs="Times New Roman"/>
          <w:sz w:val="24"/>
          <w:szCs w:val="24"/>
        </w:rPr>
        <w:t>Ширингушского сельского поселения:                                Е.Н. Кузьмина</w:t>
      </w:r>
    </w:p>
    <w:p w:rsidR="000C24AF" w:rsidRPr="00B36A3B" w:rsidRDefault="000C24AF" w:rsidP="00B36A3B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C24AF" w:rsidRPr="00B36A3B" w:rsidSect="005F7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71F28"/>
    <w:multiLevelType w:val="hybridMultilevel"/>
    <w:tmpl w:val="A13C2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D71"/>
    <w:rsid w:val="000C24AF"/>
    <w:rsid w:val="004E7B21"/>
    <w:rsid w:val="005F7ECE"/>
    <w:rsid w:val="00825D71"/>
    <w:rsid w:val="00B3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D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2025-07-16T06:17:00Z</cp:lastPrinted>
  <dcterms:created xsi:type="dcterms:W3CDTF">2025-07-15T06:32:00Z</dcterms:created>
  <dcterms:modified xsi:type="dcterms:W3CDTF">2025-07-16T06:18:00Z</dcterms:modified>
</cp:coreProperties>
</file>