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574" w:rsidRPr="00861574" w:rsidRDefault="00634B80" w:rsidP="00861574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</w:p>
    <w:p w:rsidR="00861574" w:rsidRPr="00861574" w:rsidRDefault="00861574" w:rsidP="0086157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1574">
        <w:rPr>
          <w:rFonts w:ascii="Times New Roman" w:eastAsia="Calibri" w:hAnsi="Times New Roman" w:cs="Times New Roman"/>
          <w:b/>
          <w:sz w:val="24"/>
          <w:szCs w:val="24"/>
        </w:rPr>
        <w:t>СОВЕТ ДЕПУТАТОВ</w:t>
      </w:r>
    </w:p>
    <w:p w:rsidR="00861574" w:rsidRPr="00861574" w:rsidRDefault="006A2436" w:rsidP="0086157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АНАЕВСКОГО</w:t>
      </w:r>
      <w:r w:rsidR="0086157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СЕЛЬСКОГО ПОСЕЛЕНИЯ</w:t>
      </w:r>
    </w:p>
    <w:p w:rsidR="00861574" w:rsidRPr="00861574" w:rsidRDefault="00861574" w:rsidP="0086157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1574">
        <w:rPr>
          <w:rFonts w:ascii="Times New Roman" w:eastAsia="Calibri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861574" w:rsidRPr="00861574" w:rsidRDefault="00861574" w:rsidP="0086157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1574">
        <w:rPr>
          <w:rFonts w:ascii="Times New Roman" w:eastAsia="Calibri" w:hAnsi="Times New Roman" w:cs="Times New Roman"/>
          <w:b/>
          <w:sz w:val="24"/>
          <w:szCs w:val="24"/>
        </w:rPr>
        <w:t>РЕСПУБЛИКИ МОРДОВИЯ</w:t>
      </w:r>
    </w:p>
    <w:p w:rsidR="00861574" w:rsidRPr="00861574" w:rsidRDefault="00861574" w:rsidP="0086157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61574" w:rsidRDefault="00861574" w:rsidP="0086157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pacing w:val="30"/>
          <w:sz w:val="24"/>
          <w:szCs w:val="24"/>
        </w:rPr>
      </w:pPr>
      <w:r w:rsidRPr="00861574">
        <w:rPr>
          <w:rFonts w:ascii="Times New Roman" w:eastAsia="Calibri" w:hAnsi="Times New Roman" w:cs="Times New Roman"/>
          <w:b/>
          <w:spacing w:val="30"/>
          <w:sz w:val="24"/>
          <w:szCs w:val="24"/>
        </w:rPr>
        <w:t>РЕШЕНИЕ</w:t>
      </w:r>
    </w:p>
    <w:p w:rsidR="00F43A84" w:rsidRPr="00861574" w:rsidRDefault="00F43A84" w:rsidP="0086157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pacing w:val="30"/>
          <w:sz w:val="24"/>
          <w:szCs w:val="24"/>
        </w:rPr>
      </w:pPr>
    </w:p>
    <w:p w:rsidR="00861574" w:rsidRPr="00861574" w:rsidRDefault="0047474A" w:rsidP="0086157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От </w:t>
      </w:r>
      <w:r w:rsidR="006A2436">
        <w:rPr>
          <w:rFonts w:ascii="Times New Roman" w:eastAsia="Calibri" w:hAnsi="Times New Roman" w:cs="Times New Roman"/>
          <w:b/>
          <w:sz w:val="24"/>
          <w:szCs w:val="24"/>
        </w:rPr>
        <w:t>30 мая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6157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2025 года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№ </w:t>
      </w:r>
      <w:r w:rsidR="006A2436">
        <w:rPr>
          <w:rFonts w:ascii="Times New Roman" w:eastAsia="Calibri" w:hAnsi="Times New Roman" w:cs="Times New Roman"/>
          <w:b/>
          <w:sz w:val="24"/>
          <w:szCs w:val="24"/>
        </w:rPr>
        <w:t>17</w:t>
      </w:r>
    </w:p>
    <w:p w:rsidR="00861574" w:rsidRDefault="0086157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861574" w:rsidRDefault="0086157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 утверждении положения о порядке</w:t>
      </w:r>
      <w:r w:rsidR="0086157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86157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управления и распоряжения</w:t>
      </w:r>
    </w:p>
    <w:p w:rsidR="00861574" w:rsidRDefault="00634B80" w:rsidP="0086157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57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муниципальным имуществом </w:t>
      </w:r>
      <w:proofErr w:type="spellStart"/>
      <w:r w:rsidR="006A2436">
        <w:rPr>
          <w:rFonts w:ascii="Times New Roman" w:eastAsia="Calibri" w:hAnsi="Times New Roman" w:cs="Times New Roman"/>
          <w:b/>
          <w:sz w:val="24"/>
          <w:szCs w:val="24"/>
        </w:rPr>
        <w:t>Анаевского</w:t>
      </w:r>
      <w:proofErr w:type="spellEnd"/>
      <w:r w:rsidR="0086157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</w:t>
      </w:r>
      <w:r w:rsidR="00F43A84">
        <w:rPr>
          <w:rFonts w:ascii="Times New Roman" w:eastAsia="Calibri" w:hAnsi="Times New Roman" w:cs="Times New Roman"/>
          <w:b/>
          <w:sz w:val="24"/>
          <w:szCs w:val="24"/>
        </w:rPr>
        <w:t>го</w:t>
      </w:r>
      <w:r w:rsidR="0086157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поселени</w:t>
      </w:r>
      <w:r w:rsidR="00F43A84">
        <w:rPr>
          <w:rFonts w:ascii="Times New Roman" w:eastAsia="Calibri" w:hAnsi="Times New Roman" w:cs="Times New Roman"/>
          <w:b/>
          <w:sz w:val="24"/>
          <w:szCs w:val="24"/>
        </w:rPr>
        <w:t>я</w:t>
      </w:r>
      <w:r w:rsidR="0086157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861574" w:rsidRPr="00861574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="0086157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861574" w:rsidRDefault="00861574" w:rsidP="008615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1574" w:rsidRPr="00861574" w:rsidRDefault="00861574" w:rsidP="008615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соответствии с Федеральным законом от 06.10.2003 г. №131-ФЗ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="006A2436">
        <w:rPr>
          <w:rFonts w:ascii="Times New Roman" w:eastAsia="Calibri" w:hAnsi="Times New Roman" w:cs="Times New Roman"/>
          <w:sz w:val="24"/>
          <w:szCs w:val="24"/>
        </w:rPr>
        <w:t>Анаевского</w:t>
      </w:r>
      <w:proofErr w:type="spellEnd"/>
      <w:r w:rsidR="00861574" w:rsidRPr="00861574">
        <w:rPr>
          <w:rFonts w:ascii="Times New Roman" w:eastAsia="Calibri" w:hAnsi="Times New Roman" w:cs="Times New Roman"/>
          <w:sz w:val="24"/>
          <w:szCs w:val="24"/>
        </w:rPr>
        <w:t xml:space="preserve"> сельско</w:t>
      </w:r>
      <w:r w:rsidR="00F43A84">
        <w:rPr>
          <w:rFonts w:ascii="Times New Roman" w:eastAsia="Calibri" w:hAnsi="Times New Roman" w:cs="Times New Roman"/>
          <w:sz w:val="24"/>
          <w:szCs w:val="24"/>
        </w:rPr>
        <w:t>го</w:t>
      </w:r>
      <w:r w:rsidR="00861574" w:rsidRPr="00861574">
        <w:rPr>
          <w:rFonts w:ascii="Times New Roman" w:eastAsia="Calibri" w:hAnsi="Times New Roman" w:cs="Times New Roman"/>
          <w:sz w:val="24"/>
          <w:szCs w:val="24"/>
        </w:rPr>
        <w:t xml:space="preserve"> поселени</w:t>
      </w:r>
      <w:r w:rsidR="00F43A84">
        <w:rPr>
          <w:rFonts w:ascii="Times New Roman" w:eastAsia="Calibri" w:hAnsi="Times New Roman" w:cs="Times New Roman"/>
          <w:sz w:val="24"/>
          <w:szCs w:val="24"/>
        </w:rPr>
        <w:t>я</w:t>
      </w:r>
      <w:r w:rsidR="00861574" w:rsidRPr="008615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61574" w:rsidRPr="00861574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="00861574" w:rsidRPr="00861574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</w:t>
      </w:r>
      <w:r w:rsidR="00717455" w:rsidRPr="0086157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решил</w:t>
      </w:r>
      <w:r w:rsidRPr="0086157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:</w:t>
      </w:r>
    </w:p>
    <w:p w:rsidR="00861574" w:rsidRPr="00861574" w:rsidRDefault="0086157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Утвердить положение о порядке управления и распоряжения муниципальным имуществом </w:t>
      </w:r>
      <w:proofErr w:type="spellStart"/>
      <w:r w:rsidR="006A2436">
        <w:rPr>
          <w:rFonts w:ascii="Times New Roman" w:eastAsia="Calibri" w:hAnsi="Times New Roman" w:cs="Times New Roman"/>
          <w:sz w:val="24"/>
          <w:szCs w:val="24"/>
        </w:rPr>
        <w:t>Анаевского</w:t>
      </w:r>
      <w:proofErr w:type="spellEnd"/>
      <w:r w:rsidR="00861574" w:rsidRPr="00861574">
        <w:rPr>
          <w:rFonts w:ascii="Times New Roman" w:eastAsia="Calibri" w:hAnsi="Times New Roman" w:cs="Times New Roman"/>
          <w:sz w:val="24"/>
          <w:szCs w:val="24"/>
        </w:rPr>
        <w:t xml:space="preserve"> сельско</w:t>
      </w:r>
      <w:r w:rsidR="00F43A84">
        <w:rPr>
          <w:rFonts w:ascii="Times New Roman" w:eastAsia="Calibri" w:hAnsi="Times New Roman" w:cs="Times New Roman"/>
          <w:sz w:val="24"/>
          <w:szCs w:val="24"/>
        </w:rPr>
        <w:t>го</w:t>
      </w:r>
      <w:r w:rsidR="00861574" w:rsidRPr="00861574">
        <w:rPr>
          <w:rFonts w:ascii="Times New Roman" w:eastAsia="Calibri" w:hAnsi="Times New Roman" w:cs="Times New Roman"/>
          <w:sz w:val="24"/>
          <w:szCs w:val="24"/>
        </w:rPr>
        <w:t xml:space="preserve"> поселени</w:t>
      </w:r>
      <w:r w:rsidR="00F43A84">
        <w:rPr>
          <w:rFonts w:ascii="Times New Roman" w:eastAsia="Calibri" w:hAnsi="Times New Roman" w:cs="Times New Roman"/>
          <w:sz w:val="24"/>
          <w:szCs w:val="24"/>
        </w:rPr>
        <w:t>я</w:t>
      </w:r>
      <w:r w:rsidR="00861574" w:rsidRPr="008615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61574" w:rsidRPr="00861574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="00861574" w:rsidRPr="00861574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  <w:r w:rsid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Приложение №1.</w:t>
      </w:r>
    </w:p>
    <w:p w:rsidR="00634B80" w:rsidRPr="00F43A8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 Признать утратившим силу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ешени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Совета депутатов 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0D0BB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18</w:t>
      </w:r>
      <w:r w:rsidR="00260C3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.0</w:t>
      </w:r>
      <w:r w:rsidR="000D0BB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.2017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№ </w:t>
      </w:r>
      <w:r w:rsidR="000D0BB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</w:t>
      </w:r>
      <w:r w:rsidR="00F43A84" w:rsidRPr="00F43A84">
        <w:rPr>
          <w:rFonts w:ascii="Times New Roman" w:hAnsi="Times New Roman" w:cs="Times New Roman"/>
          <w:sz w:val="24"/>
          <w:szCs w:val="24"/>
        </w:rPr>
        <w:t xml:space="preserve">Об утверждении порядка владения, пользования и распоряжения имуществом, находящимся в муниципальной собственности </w:t>
      </w:r>
      <w:proofErr w:type="spellStart"/>
      <w:r w:rsidR="006A2436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F43A84" w:rsidRPr="00F43A8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».</w:t>
      </w:r>
    </w:p>
    <w:p w:rsidR="00861574" w:rsidRPr="00F43A84" w:rsidRDefault="00F43A84" w:rsidP="008615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3A84">
        <w:rPr>
          <w:rFonts w:ascii="Times New Roman" w:eastAsia="Calibri" w:hAnsi="Times New Roman" w:cs="Times New Roman"/>
          <w:sz w:val="24"/>
          <w:szCs w:val="24"/>
        </w:rPr>
        <w:t>3</w:t>
      </w:r>
      <w:r w:rsidR="00861574" w:rsidRPr="00F43A84">
        <w:rPr>
          <w:rFonts w:ascii="Times New Roman" w:eastAsia="Calibri" w:hAnsi="Times New Roman" w:cs="Times New Roman"/>
          <w:sz w:val="24"/>
          <w:szCs w:val="24"/>
        </w:rPr>
        <w:t xml:space="preserve">.Настоящее решение подлежит официальному опубликованию на официальном сайте </w:t>
      </w:r>
      <w:proofErr w:type="spellStart"/>
      <w:r w:rsidR="006A2436">
        <w:rPr>
          <w:rFonts w:ascii="Times New Roman" w:eastAsia="Calibri" w:hAnsi="Times New Roman" w:cs="Times New Roman"/>
          <w:sz w:val="24"/>
          <w:szCs w:val="24"/>
        </w:rPr>
        <w:t>Анаевского</w:t>
      </w:r>
      <w:proofErr w:type="spellEnd"/>
      <w:r w:rsidR="00861574" w:rsidRPr="00F43A84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861574" w:rsidRPr="00F43A84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="00861574" w:rsidRPr="00F43A84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и вступает в силу после его официального опубликования.</w:t>
      </w:r>
    </w:p>
    <w:p w:rsidR="00861574" w:rsidRPr="00861574" w:rsidRDefault="00861574" w:rsidP="008615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61574" w:rsidRDefault="00861574" w:rsidP="008615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3A84" w:rsidRPr="00861574" w:rsidRDefault="00F43A84" w:rsidP="008615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61574" w:rsidRPr="00861574" w:rsidRDefault="00861574" w:rsidP="008615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61574" w:rsidRPr="00861574" w:rsidRDefault="00861574" w:rsidP="00F43A8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Глава </w:t>
      </w:r>
      <w:proofErr w:type="spellStart"/>
      <w:r w:rsidR="006A2436">
        <w:rPr>
          <w:rFonts w:ascii="Times New Roman" w:eastAsia="Calibri" w:hAnsi="Times New Roman" w:cs="Times New Roman"/>
          <w:sz w:val="24"/>
          <w:szCs w:val="24"/>
        </w:rPr>
        <w:t>Анаевского</w:t>
      </w:r>
      <w:proofErr w:type="spellEnd"/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</w:p>
    <w:p w:rsidR="00861574" w:rsidRPr="00861574" w:rsidRDefault="00861574" w:rsidP="00F43A8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1574">
        <w:rPr>
          <w:rFonts w:ascii="Times New Roman" w:eastAsia="Calibri" w:hAnsi="Times New Roman" w:cs="Times New Roman"/>
          <w:sz w:val="24"/>
          <w:szCs w:val="24"/>
        </w:rPr>
        <w:t>Зубово-Полянского муниципального</w:t>
      </w:r>
    </w:p>
    <w:p w:rsidR="00861574" w:rsidRPr="00861574" w:rsidRDefault="00861574" w:rsidP="00F43A8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района Республики Мордовия:                              </w:t>
      </w:r>
      <w:r w:rsidR="00F43A84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="00DB7F67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6A2436">
        <w:rPr>
          <w:rFonts w:ascii="Times New Roman" w:eastAsia="Calibri" w:hAnsi="Times New Roman" w:cs="Times New Roman"/>
          <w:sz w:val="24"/>
          <w:szCs w:val="24"/>
        </w:rPr>
        <w:t>В.П.Медведев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202B6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202B6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A2436" w:rsidRDefault="006A243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A2436" w:rsidRDefault="006A243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202B6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861574" w:rsidP="0086157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Приложение №1</w:t>
      </w:r>
    </w:p>
    <w:p w:rsidR="00634B80" w:rsidRPr="00861574" w:rsidRDefault="00861574" w:rsidP="0086157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 р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ешени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ю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Совета депутатов</w:t>
      </w:r>
    </w:p>
    <w:p w:rsidR="00634B80" w:rsidRPr="00861574" w:rsidRDefault="006A2436" w:rsidP="0086157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30</w:t>
      </w:r>
      <w:r w:rsidR="00BD14F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.0</w:t>
      </w:r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</w:t>
      </w:r>
      <w:r w:rsidR="00BD14F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202</w:t>
      </w:r>
      <w:r w:rsid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17</w:t>
      </w:r>
    </w:p>
    <w:p w:rsidR="00F43A84" w:rsidRDefault="00F43A8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34B80" w:rsidRPr="00861574" w:rsidRDefault="00634B80" w:rsidP="00F43A8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ПОЛОЖЕНИЕ</w:t>
      </w:r>
      <w:r w:rsidRPr="0086157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br/>
        <w:t>о порядке управления и распоряжения муниципальным имуществом </w:t>
      </w:r>
      <w:proofErr w:type="spellStart"/>
      <w:r w:rsidR="006A2436">
        <w:rPr>
          <w:rFonts w:ascii="Times New Roman" w:eastAsia="Calibri" w:hAnsi="Times New Roman" w:cs="Times New Roman"/>
          <w:b/>
          <w:sz w:val="24"/>
          <w:szCs w:val="24"/>
        </w:rPr>
        <w:t>Анаевского</w:t>
      </w:r>
      <w:proofErr w:type="spellEnd"/>
      <w:r w:rsidR="00F43A8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</w:t>
      </w:r>
      <w:r w:rsidR="00F43A84">
        <w:rPr>
          <w:rFonts w:ascii="Times New Roman" w:eastAsia="Calibri" w:hAnsi="Times New Roman" w:cs="Times New Roman"/>
          <w:b/>
          <w:sz w:val="24"/>
          <w:szCs w:val="24"/>
        </w:rPr>
        <w:t>го</w:t>
      </w:r>
      <w:r w:rsidR="00F43A8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поселени</w:t>
      </w:r>
      <w:r w:rsidR="00F43A84">
        <w:rPr>
          <w:rFonts w:ascii="Times New Roman" w:eastAsia="Calibri" w:hAnsi="Times New Roman" w:cs="Times New Roman"/>
          <w:b/>
          <w:sz w:val="24"/>
          <w:szCs w:val="24"/>
        </w:rPr>
        <w:t>я</w:t>
      </w:r>
      <w:r w:rsidR="00F43A8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F43A84" w:rsidRPr="00861574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="00F43A8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F43A84" w:rsidRDefault="00F43A8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634B80" w:rsidRPr="00F43A8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1. Отношения, регулируемые настоящим Положением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Настоящее Положение о порядке управления и распоряжения муниципальным имуществом </w:t>
      </w:r>
      <w:proofErr w:type="spellStart"/>
      <w:r w:rsidR="006A2436">
        <w:rPr>
          <w:rFonts w:ascii="Times New Roman" w:eastAsia="Calibri" w:hAnsi="Times New Roman" w:cs="Times New Roman"/>
          <w:sz w:val="24"/>
          <w:szCs w:val="24"/>
        </w:rPr>
        <w:t>Анаевского</w:t>
      </w:r>
      <w:proofErr w:type="spellEnd"/>
      <w:r w:rsidR="00F43A84" w:rsidRPr="00861574">
        <w:rPr>
          <w:rFonts w:ascii="Times New Roman" w:eastAsia="Calibri" w:hAnsi="Times New Roman" w:cs="Times New Roman"/>
          <w:sz w:val="24"/>
          <w:szCs w:val="24"/>
        </w:rPr>
        <w:t xml:space="preserve"> сельско</w:t>
      </w:r>
      <w:r w:rsidR="00F43A84">
        <w:rPr>
          <w:rFonts w:ascii="Times New Roman" w:eastAsia="Calibri" w:hAnsi="Times New Roman" w:cs="Times New Roman"/>
          <w:sz w:val="24"/>
          <w:szCs w:val="24"/>
        </w:rPr>
        <w:t>го</w:t>
      </w:r>
      <w:r w:rsidR="00F43A84" w:rsidRPr="00861574">
        <w:rPr>
          <w:rFonts w:ascii="Times New Roman" w:eastAsia="Calibri" w:hAnsi="Times New Roman" w:cs="Times New Roman"/>
          <w:sz w:val="24"/>
          <w:szCs w:val="24"/>
        </w:rPr>
        <w:t xml:space="preserve"> поселени</w:t>
      </w:r>
      <w:r w:rsidR="00F43A84">
        <w:rPr>
          <w:rFonts w:ascii="Times New Roman" w:eastAsia="Calibri" w:hAnsi="Times New Roman" w:cs="Times New Roman"/>
          <w:sz w:val="24"/>
          <w:szCs w:val="24"/>
        </w:rPr>
        <w:t>я</w:t>
      </w:r>
      <w:r w:rsidR="00F43A84" w:rsidRPr="008615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43A84" w:rsidRPr="00861574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="00F43A84" w:rsidRPr="00861574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F43A84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(далее соответственно — Положение 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ское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сельское поселение) определяет порядок управления и распоряжения имуществом, находящимся в муниципальной собственности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органами местного самоуправления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(далее – органы местного самоуправления) в соответствии с Конституцией Российской Федерации, Гражданским кодексом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Российской Федерации, Федеральными законами от 21.12.2001 № 178-ФЗ «О приватизации государственного и муниципального имущества», от 06.10.2003 N 131-ФЗ «Об общих принципах организации местного самоуправления в Российской Федерации», от 24.07.2007 N 209-ФЗ «О развитии малого и среднего предпринимательства в Российской Федерации» и иными нормативными правовыми актами Российской Федерации,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Уставом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proofErr w:type="gramEnd"/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Порядок управления и распоряжения отдельными видами имущества сельского поселения может регулироваться другими муниципальными правовыми актами с учетом положений жилищного, бюджетного, земельного, водного и лесного законодательства, законодательства о недрах и объектах животного мира, иных норм федерального законодательства, настоящего Положения.</w:t>
      </w:r>
    </w:p>
    <w:p w:rsidR="00F43A84" w:rsidRPr="00861574" w:rsidRDefault="00F43A8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F43A8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2. Состав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В собственности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(далее — сельское поселение) может находиться: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имущество, предназначенное для решения установленных Федеральным законом от 06.10.2003 N 131-ФЗ «Об общих принципах организации местного самоуправления в Российской Федерации» (далее — Федеральный закон) вопросов местного значения;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а также имущество, предназначенное для осуществления отдельных полномочий органов местного самоуправления, переданных им в порядке, предусмотренном частью 4 статьи 15 Федерального закона;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(далее —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поселения);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имущество, необходимое для решения вопросов, право решения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имущество, предназначенное для решения вопросов местного значения в соответствии с частями 3 и 4 статьи 14 Федерального закона, а также имущество, 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предназначенное для осуществления полномочий по решению вопросов местного значения в соответствии с частями 1 и 1.1 статьи 17 Федерального закона.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В случаях возникновения у сельского поселения права собственности на имущество, не соответствующее требованиям части 1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целях решения вопросов местного значения могут создаваться муниципальные унитарные предприятия, основанные на праве хозяйственного ведения (далее муниципальные унитарные предприятия), муниципальные унитарные предприятия, основанные на праве оперативного управления (далее — муниципальные казенные предприятия), муниципальные учреждения и другие организации.</w:t>
      </w:r>
      <w:proofErr w:type="gramEnd"/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Муниципальное учреждение может быть муниципальным бюджетным учреждением, муниципальным казенным учреждением или муниципальным автономным учреждением.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 Имущество, находящееся в муниципальной собственности сельского поселения, закрепляется за муниципальными унитарными предприятиями на праве хозяйственного ведения, за муниципальными учреждениями на праве оперативного управления в соответствии с областным и федеральным законодательством во владение, пользование и распоряжение.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 Средства местного бюджета и иные объекты муниципальной собственности сельского поселения, не закрепленные за муниципальными предприятиями, муниципальными казенными предприятиями, муниципальными учреждениями, составляют казну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6. Земельные участки, находящиеся в муниципальной собственности сельского поселения, предоставляются муниципальным предприятиям, муниципальным казенным предприятиям, муниципальным учреждениям в аренду, постоянное (бессрочное) пользование, безвозмездное пользование в соответствии с федеральным и областным законодательством.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7. Муниципальное имущество может находиться как на территории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так и за его пределами.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8.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Дубительское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сельское поселение приобретает право муниципальной собственности на новую вещь, изготовленную или созданную за счет бюджетных средств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с соблюдением закона и иных правовых актов.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Поступления, полученные в результате использования муниципального имущества (плоды, продукция, доходы), принадлежат лицу, использующему это имущество на законном основании, если иное не предусмотрено законом, иными правовыми актами или договором об использовании этого имущества.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Право муниципальной собственности на имущество, которое имеет собственник, может быть приобретено 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Дубительским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сельским поселением на основании договора купли-продажи, мены, дарения или иной сделки об отчуждении этого имущества, заключаемой в соответствии с действующим законодательством Российской Федерации.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Право муниципальной собственности на здания, сооружения и другое вновь создаваемое недвижимое имущество, подлежащее государственной регистрации, возникает с момента такой регистрации.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9. Приобретение имущества в собственность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осуществляется администрацией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(далее – администрация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поселения), муниципальными предприятиями или муниципальными учреждениями в целях реализации возложенных на них полномочий в соответствии с действующим законодательством Российской Федерации.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10. Застройщик строительства обязан оформить необходимую документацию для постановки объекта на государственный кадастровый учет и для государственной регистрации права муниципальной собственности на объект.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11. Обязанность по обеспечению государственной регистрации права муниципальной собственности на вновь созданный, реконструированный объект возлагается на администрацию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F43A84" w:rsidRPr="00861574" w:rsidRDefault="00F43A8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F43A8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3. Основания прекращения права муниципальной собственности на имущество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Основаниями прекращения права муниципальной собственности на имущество сельского поселения являются: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отчуждение муниципальным образованием имущества другим лицам, в том числе посредством передачи объектов муниципальной собственности сельского поселения в федеральную и государственную собственность, передача муниципальным образованием имущества в собственность других муниципальных образований;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отказ от права собственности;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гибель или уничтожение имущества;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принудительное изъятие имущества по основаниям, предусмотренным федеральным и областным законодательством;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утрата права собственности на имущество в иных случаях, предусмотренных федеральным и областным законодательством.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Безвозмездное отчуждение имущества сельского поселения не допускается, за исключением случаев, предусмотренных федеральным законодательством и принятыми в соответствии с ним областными законами.</w:t>
      </w:r>
    </w:p>
    <w:p w:rsidR="00F43A84" w:rsidRPr="00861574" w:rsidRDefault="00F43A8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F43A8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4. Цели управления и распоряжения имуществом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Управление и распоряжение имуществом сельского поселения направлены на достижение следующих целей:</w:t>
      </w:r>
      <w:proofErr w:type="gramEnd"/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увеличение доходов бюджета сельского поселения;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оптимизация структуры муниципальной собственности сельского поселения в интересах обеспечения устойчивых предпосылок для роста экономики сельского поселения;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вовлечение максимального количества объектов муниципальной собственности сельского поселения в процесс совершенствования управления;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использование муниципальной собственности сельского поселения в качестве инструмента для привлечения инвестиций в реальный сектор экономики сельского поселения;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полная инвентаризация объектов муниципальной собственности сельского поселения, разработка и реализация системы учета этих объектов и оформление прав на них;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повышение эффективности управления муниципальной собственностью сельского поселения с использованием всех современных методов и финансовых инструментов, детальная правовая регламентация процессов управления;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классификация объектов муниципальной собственности сельского поселения по признакам, определяющим специфику управления;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оптимизация количества объектов управления и переход к пообъектному управлению;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определение порядка управления по каждому объекту (группе объектов);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обеспечение </w:t>
      </w:r>
      <w:proofErr w:type="gramStart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использованием и сохранностью муниципальной собственности сельского поселения;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обеспечение гласности при совершении сделок с объектами муниципальной собственности сельского поселения;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обеспечение равных прав всех субъектов предпринимательской деятельности на доступ к совершению сделок с объектами муниципальной собственности сельского поселения;</w:t>
      </w:r>
    </w:p>
    <w:p w:rsidR="00634B80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обеспечение защиты имущественных интересов сельского поселения в отношении муниципальной собственности сельского поселения, в том числе от рисков, гибели и повреждения, в случае непредвиденных природных, техногенных и других явлений.</w:t>
      </w:r>
    </w:p>
    <w:p w:rsidR="00F43A84" w:rsidRPr="00861574" w:rsidRDefault="00F43A8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F43A8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5. Органы местного самоуправления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поселения, организации и иные субъекты, осуществляющие управление и распоряжение имуществом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F43A8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1. Органы местного самоуправления от имени сельского поселения, как собственника принадлежащего ему имущества, могут приобретать и осуществлять имущественные и личные неимущественные права и обязанности, выступать в суде в рамках своей компетенции, установленной Уставом.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Органы местного самоуправления сельского поселения, осуществляющие полномочия в сфере управления и распоряжения муниципальной собственностью сельского поселения: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861574" w:rsidRDefault="00F73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В случаях и порядке, предусмотренных нормативными актами сельского поселения, от имени сельского поселения по специальному поручению органов местного самоуправления сельского поселения по вопросам управления и распоряжения имуществом сельского поселения могут выступать иные юридические лица, граждане.</w:t>
      </w:r>
    </w:p>
    <w:p w:rsidR="00F732B6" w:rsidRPr="00861574" w:rsidRDefault="00F73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F732B6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2B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6. Учет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F732B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Муниципальное имущество подлежит обязательному учету.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 Учет муниципального имущества осуществляется отделом бухгалтерского учета и отчетности (специалистом) администрации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реестре муниципального имущества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 поселения (далее — реестр муниципального имущества).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 Учет и ведение реестра муниципального имущества осуществляется в соответствии с порядком ведения органами местного самоуправления реестров муниципального имущества, утвержденным уполномоченным Правительством Российской Федерации федеральным органом исполнительной власти.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Форма реестра муниципального имущества утверждается администрацией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324DC4" w:rsidRDefault="00634B80" w:rsidP="00324DC4">
      <w:pPr>
        <w:pStyle w:val="a4"/>
        <w:ind w:firstLine="709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324DC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4. Объектом учета муниципального имущества </w:t>
      </w:r>
      <w:proofErr w:type="spellStart"/>
      <w:r w:rsidR="006A2436">
        <w:rPr>
          <w:rFonts w:ascii="Times New Roman" w:hAnsi="Times New Roman"/>
          <w:sz w:val="24"/>
          <w:szCs w:val="24"/>
          <w:bdr w:val="none" w:sz="0" w:space="0" w:color="auto" w:frame="1"/>
        </w:rPr>
        <w:t>Анаевского</w:t>
      </w:r>
      <w:proofErr w:type="spellEnd"/>
      <w:r w:rsidRPr="00324DC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сельского поселения является следующее муниципальное имущество </w:t>
      </w:r>
      <w:proofErr w:type="spellStart"/>
      <w:r w:rsidR="006A2436">
        <w:rPr>
          <w:rFonts w:ascii="Times New Roman" w:hAnsi="Times New Roman"/>
          <w:sz w:val="24"/>
          <w:szCs w:val="24"/>
          <w:bdr w:val="none" w:sz="0" w:space="0" w:color="auto" w:frame="1"/>
        </w:rPr>
        <w:t>Анаевского</w:t>
      </w:r>
      <w:proofErr w:type="spellEnd"/>
      <w:r w:rsidRPr="00324DC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сельского поселения:</w:t>
      </w:r>
    </w:p>
    <w:p w:rsidR="00324DC4" w:rsidRPr="00510027" w:rsidRDefault="00324DC4" w:rsidP="00324DC4">
      <w:pPr>
        <w:pStyle w:val="a4"/>
        <w:ind w:firstLine="709"/>
        <w:jc w:val="both"/>
        <w:rPr>
          <w:rFonts w:ascii="Times New Roman" w:hAnsi="Times New Roman"/>
          <w:color w:val="222222"/>
          <w:sz w:val="24"/>
          <w:szCs w:val="24"/>
        </w:rPr>
      </w:pPr>
      <w:r w:rsidRPr="00510027">
        <w:rPr>
          <w:rFonts w:ascii="Times New Roman" w:hAnsi="Times New Roman"/>
          <w:color w:val="222222"/>
          <w:sz w:val="24"/>
          <w:szCs w:val="24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324DC4" w:rsidRPr="00510027" w:rsidRDefault="00324DC4" w:rsidP="00324DC4">
      <w:pPr>
        <w:pStyle w:val="a4"/>
        <w:ind w:firstLine="709"/>
        <w:jc w:val="both"/>
        <w:rPr>
          <w:rFonts w:ascii="Times New Roman" w:hAnsi="Times New Roman"/>
          <w:color w:val="222222"/>
          <w:sz w:val="24"/>
          <w:szCs w:val="24"/>
        </w:rPr>
      </w:pPr>
      <w:proofErr w:type="gramStart"/>
      <w:r w:rsidRPr="00510027">
        <w:rPr>
          <w:rFonts w:ascii="Times New Roman" w:hAnsi="Times New Roman"/>
          <w:color w:val="222222"/>
          <w:sz w:val="24"/>
          <w:szCs w:val="24"/>
        </w:rPr>
        <w:t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иное, не относящееся к недвижимости имущество, независимо от его стоимости, а также особо ценное движимое имущество, закрепленное за автономными и бюджетными муниципальными учреждениями и определенное в соответствии с Федеральными законами от 03.11.2006 №174-ФЗ «Об автономных учреждениях», от 12.01.1996 №7-ФЗ «О некоммерческих организациях»;</w:t>
      </w:r>
      <w:proofErr w:type="gramEnd"/>
    </w:p>
    <w:p w:rsidR="00324DC4" w:rsidRPr="00324DC4" w:rsidRDefault="00324DC4" w:rsidP="00324DC4">
      <w:pPr>
        <w:pStyle w:val="a4"/>
        <w:ind w:firstLine="709"/>
        <w:jc w:val="both"/>
        <w:rPr>
          <w:rFonts w:ascii="Times New Roman" w:hAnsi="Times New Roman"/>
          <w:color w:val="222222"/>
          <w:sz w:val="24"/>
          <w:szCs w:val="24"/>
        </w:rPr>
      </w:pPr>
      <w:r w:rsidRPr="00510027">
        <w:rPr>
          <w:rFonts w:ascii="Times New Roman" w:hAnsi="Times New Roman"/>
          <w:color w:val="222222"/>
          <w:sz w:val="24"/>
          <w:szCs w:val="24"/>
        </w:rPr>
        <w:t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муниципальному</w:t>
      </w:r>
      <w:r w:rsidR="00DB7F67" w:rsidRPr="00510027">
        <w:rPr>
          <w:rFonts w:ascii="Times New Roman" w:hAnsi="Times New Roman"/>
          <w:color w:val="222222"/>
          <w:sz w:val="24"/>
          <w:szCs w:val="24"/>
        </w:rPr>
        <w:t xml:space="preserve"> образованию </w:t>
      </w:r>
      <w:proofErr w:type="spellStart"/>
      <w:r w:rsidR="006A2436">
        <w:rPr>
          <w:rFonts w:ascii="Times New Roman" w:hAnsi="Times New Roman"/>
          <w:color w:val="222222"/>
          <w:sz w:val="24"/>
          <w:szCs w:val="24"/>
        </w:rPr>
        <w:t>Анаевского</w:t>
      </w:r>
      <w:proofErr w:type="spellEnd"/>
      <w:r w:rsidR="00DB7F67" w:rsidRPr="00510027">
        <w:rPr>
          <w:rFonts w:ascii="Times New Roman" w:hAnsi="Times New Roman"/>
          <w:color w:val="222222"/>
          <w:sz w:val="24"/>
          <w:szCs w:val="24"/>
        </w:rPr>
        <w:t xml:space="preserve"> сельского поселения</w:t>
      </w:r>
      <w:r w:rsidRPr="00510027">
        <w:rPr>
          <w:rFonts w:ascii="Times New Roman" w:hAnsi="Times New Roman"/>
          <w:color w:val="222222"/>
          <w:sz w:val="24"/>
          <w:szCs w:val="24"/>
        </w:rPr>
        <w:t>, иные юридические лица, учредителем (участником) которых является муниципальное</w:t>
      </w:r>
      <w:r w:rsidR="00DB7F67" w:rsidRPr="00510027">
        <w:rPr>
          <w:rFonts w:ascii="Times New Roman" w:hAnsi="Times New Roman"/>
          <w:color w:val="222222"/>
          <w:sz w:val="24"/>
          <w:szCs w:val="24"/>
        </w:rPr>
        <w:t xml:space="preserve"> образование  </w:t>
      </w:r>
      <w:proofErr w:type="spellStart"/>
      <w:r w:rsidR="00DB7F67" w:rsidRPr="00510027">
        <w:rPr>
          <w:rFonts w:ascii="Times New Roman" w:hAnsi="Times New Roman"/>
          <w:color w:val="222222"/>
          <w:sz w:val="24"/>
          <w:szCs w:val="24"/>
        </w:rPr>
        <w:t>Вышинское</w:t>
      </w:r>
      <w:proofErr w:type="spellEnd"/>
      <w:r w:rsidR="00DB7F67" w:rsidRPr="00510027">
        <w:rPr>
          <w:rFonts w:ascii="Times New Roman" w:hAnsi="Times New Roman"/>
          <w:color w:val="222222"/>
          <w:sz w:val="24"/>
          <w:szCs w:val="24"/>
        </w:rPr>
        <w:t xml:space="preserve"> сельское поселение</w:t>
      </w:r>
      <w:proofErr w:type="gramStart"/>
      <w:r w:rsidR="00DB7F67" w:rsidRPr="00510027">
        <w:rPr>
          <w:rFonts w:ascii="Times New Roman" w:hAnsi="Times New Roman"/>
          <w:color w:val="222222"/>
          <w:sz w:val="24"/>
          <w:szCs w:val="24"/>
        </w:rPr>
        <w:t xml:space="preserve"> </w:t>
      </w:r>
      <w:r w:rsidRPr="00510027">
        <w:rPr>
          <w:rFonts w:ascii="Times New Roman" w:hAnsi="Times New Roman"/>
          <w:color w:val="222222"/>
          <w:sz w:val="24"/>
          <w:szCs w:val="24"/>
        </w:rPr>
        <w:t>.</w:t>
      </w:r>
      <w:proofErr w:type="gramEnd"/>
    </w:p>
    <w:p w:rsidR="00324DC4" w:rsidRPr="00324DC4" w:rsidRDefault="00324DC4" w:rsidP="00324DC4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34B80" w:rsidRPr="00324DC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4DC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7. Полномочия Совета депутатов 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324DC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соответствии с федеральным и областным законодательством и Уставом, решениями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порядок управления и распоряжения имуществом, находящимся в муниципальной собственности;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порядок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порядок и условия приватизации имущества сельского поселения в соответствии с действующим законодательством;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утверждает прогнозный план (программу) приватизации имущества сельского поселения и отчет о его исполнении;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принимает решение об участии в учреждении межмуниципальных хозяйственных обществ в форме непубличных акционерных обществ и обществ с ограниченной ответственностью;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принимает решения о создании некоммерческих организаций в форме автономных некоммерческих организаций и фондов;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порядок и условия передачи муниципального имущества в хозяйственное ведение и оперативное управление, использования и содержания, осуществления </w:t>
      </w:r>
      <w:proofErr w:type="gramStart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его целевым использованием;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распоряжается, владеет и пользуется в порядке, установленном федеральными законами, имуществом, закрепленным за муниципальным образованием или приобретенным за счет средств, выделенных из бюджета сельского поселения на обеспечение деятельности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осуществляет </w:t>
      </w:r>
      <w:proofErr w:type="gramStart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соблюдением установленного порядка управления и распоряжения имуществом, находящимся в собственности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устанавливает порядок определения арендной платы за пользование объектами муниципального имущества сельского поселения, а также устанавливает порядок, условия и сроки ее внесения;</w:t>
      </w:r>
    </w:p>
    <w:p w:rsidR="00634B80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осуществляет иные полномочия, в соответствии с федеральным и областным законодательством, Уставом, настоящим Положением.</w:t>
      </w:r>
    </w:p>
    <w:p w:rsidR="00324DC4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324DC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DC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8. Полномочия администрации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324DC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в соответствии с федеральным и областным законодательством, Уставом, решениями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от имени сельского поселения управляет имуществом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закрепляет имущество сельского поселения за муниципальными унитарными предприятиями — на праве хозяйственного ведения, за муниципальными учреждениями и муниципальными казенными предприятиями — на праве оперативного управления;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порядок принятия решений о создании, реорганизации и ликвидации муниципальных учреждений;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принимает решения о создании, реорганизации и ликвидации муниципальных предприятий и муниципальных учреждений;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ведет учет и реестр имущества сельского поселения в соответствии с пунктом 3 статьи 6 настоящего Положения;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утверждает типовой устав (за исключением типовых уставов, утвержденных федеральным законодательством) муниципального унитарного предприятия, муниципального учреждения;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утверждает типовой трудовой договор, заключаемый с руководителем муниципального унитарного предприятия, муниципального учреждения;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утверждает уставы муниципальных унитарных предприятий, муниципальных учреждений;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утверждает изменения в уставы муниципальных унитарных предприятий, муниципальных учреждений;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от имени сельского поселения осуществляет полномочия учредителя муниципальных унитарных предприятий, муниципальных учреждений, муниципальных казенных предприятий, учредителя (участника) юридических лиц иных организационно-правовых форм, учредителем (участником) которых вправе выступать сельское поселение;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от имени сельского поселения является представителем в сделках по приобретению имущества в собственность сельского поселения, а также иных сделках, предметом которых является имущество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принимает решение о мене муниципального имущества, и заключает соответствующий договор;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соответствующим правовым актом, условия передачи в залог имущества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вносит в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проект прогнозный план (программу) приватизации имущества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вносит, в том числе по итогам конкурса, Главе администрации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предложения о назначении и о досрочном прекращении полномочий представителей сельского поселения в органах управления юридических лиц, в уставных капиталах которых имеется муниципальная собственность (акции, доли, паи);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вносит в соответствующие органы государственной власти предложения о передаче объектов федеральной собственности или собственности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находящихся на территории сельского поселения, в собственность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вносит в соответствующие органы государственной власти предложения о передаче объектов муниципальной собственности в федеральную собственность или государственную собственность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осуществляет </w:t>
      </w:r>
      <w:proofErr w:type="gramStart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муниципальных хозяйствующих субъектов;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осуществляет </w:t>
      </w:r>
      <w:proofErr w:type="gramStart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использованием имущества сельского поселения, переданного в хозяйственное ведение, оперативное управление, аренду, пользование;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осуществляет изъятие закрепленного за муниципальными учреждениям, муниципальными казенными предприятиями на праве оперативного управления излишнего, неиспользуемого или используемого не по назначению имущества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принимает решение о резервировании и изъятии, в том числе путем выкупа, земельных участков в границах сельского поселения для муниципальных нужд;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выступает продавцом внесенного в план-прогноз приватизации имущества сельского поселения в соответствии с федеральным и областным законодательством и правовыми актами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выступает арендодателем и ссудодателем имущества сельского поселения, заключает договоры аренды, купли-продажи и безвозмездного пользования;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планирует использование земель, находящихся в муниципальной собственности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цели, условия и порядок деятельности муниципальных предприятий и муниципальных учреждений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передает имущество сельского поселения в государственную собственность, осуществляет прием объектов государственной собственности в муниципальную собственность сельского поселения в порядке, установленном в соответствии с федеральным и областным законодательством и правовыми актами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осуществляет иные полномочия, предусмотренные федеральным и областным законодательством, Уставом сельского поселения и нормативными правовыми актами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Глава администрации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(далее — Глава администрации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поселения) в соответствии с федеральным законодательством, Уставом и нормативными правовыми актами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организует разработку проектов нормативных правовых актов, определяющих порядок управления муниципальным имуществом, находящимся в муниципальной собственности сельского поселения, и представляет их на утверждение Совету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организует разработку проектов нормативных правовых актов, определяющих порядок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</w:t>
      </w:r>
      <w:proofErr w:type="gramStart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случаев, предусмотренных федеральными законами и представляет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их на утверждение Совету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861574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назначает на должности и освобождает от должности руководителей муниципальных предприятий и муниципальных учреждений;</w:t>
      </w:r>
    </w:p>
    <w:p w:rsidR="00634B80" w:rsidRDefault="00324DC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осуществляет иные полномочия, предусмотренные федеральным и областным законодательством, Уставом сельского поселения и нормативными правовыми актами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9. Распоряжение имуществом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Распоряжение имуществом сельского поселения включает в себя: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отчуждение имущества сельского поселения;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передача имущества сельского поселения в федеральную собственность или собственность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аренда имущества сельского поселения;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залог имущества сельского поселения;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предоставление имущества сельского поселения в безвозмездное пользование;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передача имущества сельского поселения в доверительное управление;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передача муниципального имущества на основании концессионного соглашения;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передача муниципального имущества во временное или в постоянное пользование в соответствии с федеральными законами;</w:t>
      </w:r>
    </w:p>
    <w:p w:rsidR="00634B80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передача имущества по договору мены.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10. Положения об отчуждении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Под отчуждением имущества сельского поселения в целях настоящего Положения понимаются любые действия, основанные на волеизъявлении органов местного самоуправления сельского поселения, в результате которых сельское поселение утрачивает право собственности на отчуждаемое имущество.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Отчуждение имущества сельского поселения производится на основании правового акта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если иное не установлено федеральным или областным законодательством, Уставом, нормативными правовыми актами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3. Отчуждение имущества сельского поселения в процессе приватизации регулируется настоящим положением, федеральным законодательством, и принятыми в соответствии с ним правовыми актами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о приватизации муниципального имущества.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4.Заключение договора купли-продажи муниципального имущества, для распоряжения которым требуется согласие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осуществляется путем продажи этого имущества на торгах в порядке, установленном действующим законодательством. Требование о продаже муниципального имущества на торгах не применяется в отношении: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сделок по отчуждению муниципального имущества, совершаемых между муниципальными предприятиями;</w:t>
      </w:r>
    </w:p>
    <w:p w:rsidR="00634B80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сделок, совершаемых в процессе обычной хозяйственной деятельности муниципального предприятия, за исключением отчуждения основных фондов муниципального предприятия.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11. Основания приема объектов государственной собственности </w:t>
      </w:r>
      <w:r w:rsidR="00F43A84"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в собственность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 Основанием приема объектов государственной собственности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 собственность сельского поселения является: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нахождение в государственной собственности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объектов, которые могут находиться в муниципальной собственности и нахождение которых в государственной собственности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не допускается, в том числе в результате разграничения полномочий между органами государственной власти субъектов Российской Федерации и органами местного самоуправления;</w:t>
      </w:r>
    </w:p>
    <w:p w:rsidR="00634B80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необходимость либо использование объектов государственной собственности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органами местного самоуправления, муниципальными унитарными предприятиями и муниципальными учреждениями для целей, установленных в соответствии 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со статьей 50 Федерального закона от 6 октября 2003 № 131-ФЗ «Об общих принципах организации местного самоуправления в Российской Федерации».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12. Условия приема объектов государственной собственности </w:t>
      </w:r>
      <w:r w:rsidR="00F43A84"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в собственность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 Прием объектов государственной собственности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 собственность сельского поселения по основаниям, предусмотренным статьей 16 настоящего Положения, осуществляется безвозмездно.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13. Передача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 в федеральную собственность, государственную собственность </w:t>
      </w:r>
      <w:r w:rsidR="00F43A84"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Основанием передачи имущества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в федеральную собственность, государственную собственность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 является разграничение полномочий между федеральными органами государственной власти, органами государственной власти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органами местного самоуправления.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 Передача имущества сельского поселения в федеральную собственность, государственную собственность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 осуществляется с учетом требований федерального, областного законодательства и нормативных правовых актов сельского поселения.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14. Основания отказа в передаче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 в федеральную собственность, государственную собственность </w:t>
      </w:r>
      <w:r w:rsidR="00F43A84"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 В передаче имущества сельского поселения в федеральную собственность, государственную собственность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 может быть отказано в случаях, установленных федеральными законами.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15. Общий порядок принятия решения о передаче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 в федеральную собственность, государственную собственность </w:t>
      </w:r>
      <w:r w:rsidR="00F43A84"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 Инициатива передачи имущества сельского поселения в федеральную собственность, государственную собственность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 принадлежит Совету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Главе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должностным лицам администрации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Органы (и должностные лица), указанные в пункте 1 настоящей статьи, вносят в администрацию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предложения о передаче имущества сельского поселения, которые должны содержать: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правовое и финансово-экономическое обоснование необходимости передачи имущества сельского поселения;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проект перечня имущества сельского поселения, подлежащих передаче.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Уполномоченный орган (должностные лица) по поручению Главы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в течение 30 календарных дней после получения им предложения о передаче имущества сельского поселения: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рассматривает данное предложение на предмет соответствия требованиям федерального и областного законодательства, правовых актов органов местного самоуправления;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разрабатывает проект правового акта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о передаче либо отказе в передаче имущества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 К проекту правового акта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о передаче имущества сельского поселения должен быть приложен согласованный с Советом 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86157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перечень имущества сельского поселения, подлежащего передаче.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При составлении перечня имущества сельского поселения, подлежащего передаче в федеральную собственность, государственную собственность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образований, уполномоченный орган должен исходить из необходимости сохранения технологического единства инженерных, учебных, лечебно-профилактических комплексов (систем), обеспечения необходимых требований в организации безопасной эксплуатации объектов, а также предотвращения выведения их из состава объектов, не являющихся автономными по характеру их функционирования.</w:t>
      </w:r>
      <w:proofErr w:type="gramEnd"/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6. В случае если в администрацию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вносится проект правового акта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об отказе в передаче имущества сельского поселения, к нему должно быть приложено заключение уполномоченного органа (должностного лица) с мотивированным обоснованием необходимости данного отказа.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16. Принятие объектов государственной собственности в муниципальную собственность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Основания принятия объектов государственной собственности в собственность сельского поселения: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разграничение полномочий между федеральными органами государственной власти, органами государственной власти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органами местного самоуправления;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наделение органов местного самоуправления сельского поселения отдельными государственными полномочиями;</w:t>
      </w:r>
    </w:p>
    <w:p w:rsidR="00634B80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необходимость объектов государственной собственности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17. Аренда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Имущество сельского поселения может сдаваться в аренду с целью его наиболее эффективного использования.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 Порядок сдачи имущества сельского поселения в аренду устанавливается нормативным правовым актом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соответствии с федеральным и областным законодательством.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3. Арендная плата за пользование имуществом сельского поселения подлежит зачислению в доход бюджета сельского поселения в порядке, установленном Советом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 Особенности сдачи в аренду земельных участков и других обособленных природных объектов, виды имущества, сдача которого в аренду не допускается или ограничивается, определяются в соответствии с областным и федеральным законодательством.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 Не допускается передача имущества сельского поселения в аренду, если в результате происходит изменение целевого использования имущества.</w:t>
      </w:r>
    </w:p>
    <w:p w:rsidR="006872EA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18. Продажа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Продажа имущества сельского поселения осуществляется с торгов в порядке, предусмотренном федеральным законодательством, а также с учетом требований настоящего Положения и принимаемого в соответствии с ним нормативного правового акта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Продажа земельных участков осуществляется в соответствии с земельным законодательством Российской Федерации.</w:t>
      </w:r>
    </w:p>
    <w:p w:rsidR="006872EA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3202B6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lastRenderedPageBreak/>
        <w:t>Статья 19. Предоставление имущества сельского поселения</w:t>
      </w:r>
      <w:r w:rsid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в безвозмездное пользование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Имущество сельского поселения может предоставляться в безвозмездное пользование в соответствии с Федеральным законом от 26 июля 2006 года № 135-ФЗ «О защите конкуренции».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 Имущество сельского поселения передается в безвозмездное пользование в порядке, установленном нормативным правовым актом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соответствии с федеральным законодательством.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Имущество сельского поселения может быть передано в безвозмездное пользование на срок до трех лет. По истечении указанного срока его продление может осуществляться периодически на три года.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 Предоставление в безвозмездное пользование земельных участков, находящихся в муниципальной собственности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или земельных участков, государственная собственность на которые не разграничена, осуществляется в порядке, установленном федеральным законодательством.</w:t>
      </w:r>
    </w:p>
    <w:p w:rsidR="004E6A2C" w:rsidRDefault="004E6A2C" w:rsidP="00861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002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</w:t>
      </w:r>
      <w:r w:rsidRPr="00510027">
        <w:rPr>
          <w:rFonts w:ascii="Times New Roman" w:hAnsi="Times New Roman" w:cs="Times New Roman"/>
          <w:sz w:val="24"/>
          <w:szCs w:val="24"/>
        </w:rPr>
        <w:t xml:space="preserve"> </w:t>
      </w:r>
      <w:r w:rsidRPr="0051002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в</w:t>
      </w:r>
      <w:r w:rsidRPr="00510027">
        <w:rPr>
          <w:rFonts w:ascii="Times New Roman" w:hAnsi="Times New Roman" w:cs="Times New Roman"/>
          <w:sz w:val="24"/>
          <w:szCs w:val="24"/>
        </w:rPr>
        <w:t xml:space="preserve">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20. Залог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Решение о передаче в залог имущества сельского поселения принимается администрацией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Имущество сельского поселения стоимостью более одного процента от собственных доходов бюджета сельского поселения (в финансовом году, соответствующем передаче в залог имущества сельского поселения) может быть передано в залог только по согласованию с Советом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оформленному решением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Условия передачи в залог имущества сельского поселения определяются правовым актом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в соответствии с федеральным законодательством.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Залог имущества сельского поселения может осуществляться в соответствии с федеральным законодательством для обеспечения: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обязательств сельского поселения;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обязательств муниципальных предприятий;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обязательств иных хозяйствующих субъектов расположенных на территории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Предметом залога может быть любое имущество, в том числе вещи и имущественные права (требования), за исключением имущества, изъятого из оборота или уступка прав на которое другому лицу запрещена федеральным законом.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 Не могут быть предметом залога следующие объекты муниципального имущества: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изъятые из оборота в соответствии с действующим законодательством Российской Федерации;</w:t>
      </w:r>
      <w:proofErr w:type="gramEnd"/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муниципальные музеи, архивы, библиотеки, театры, картинные галереи, выставки, дома и дворцы культуры, объекты спорта и детского досуга, основного и дополнительного образования, здравоохранения;</w:t>
      </w:r>
      <w:proofErr w:type="gramEnd"/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proofErr w:type="gramStart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приватизация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которых запрещена;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часть (части) недвижимых объектов, раздел которых в натуре невозможен без изменения их целевого назначения;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иное имущество, залог которого не допускается в соответствии с действующим законодательством Российской Федерации.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 Залог отдельных видов имущества может быть федеральным законом запрещен или ограничен.</w:t>
      </w:r>
    </w:p>
    <w:p w:rsidR="006872EA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02B6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lastRenderedPageBreak/>
        <w:t>Статья 21. Передача имущества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Имущество сельского поселения может быть передано в доверительное управление доверительным управляющим — коммерческим организациям и индивидуальным предпринимателям.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случаях, когда доверительное управление имуществом осуществляется по основаниям, предусмотренным федеральным законом, доверительным управляющим может быть гражданин, не являющийся предпринимателем, или некоммерческая организация, за исключением учреждения.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Имущество не подлежит передаче в доверительное управление государственному органу или органу местного самоуправления, унитарному предприятию.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Виды имущества, которое не может быть в доверительном управлении, определяется федеральными законами.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Решение о передаче и условия передачи имущества сельского поселения в доверительное управление принимается (определяются) администрацией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в соответствии с федеральным законодательством.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 Имущество сельского поселения на праве владения и (или) пользования передается на основании концессионного соглашения в порядке, установленном нормативным правовым актом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в соответствии с Федеральным законом от 21.07.2005 N 115-ФЗ «О концессионных соглашениях».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22. Виды юридических лиц, создаваемых на основе (с использованием) муниципальной собственности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F43A84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Дубительское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сельское поселение на основе (с использованием) имущества сельского поселения в соответствии с федеральным законодательством может создавать (выступать учредителем, быть участником):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муниципальные унитарные предприятия;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муниципальные казенные предприятия;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муниципальные учреждения;</w:t>
      </w:r>
    </w:p>
    <w:p w:rsidR="00634B80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юридические лица иных организационно-правовых форм, учредителем (участником) которых вправе выступать сельское поселение.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23. Создание муниципального предприятия,</w:t>
      </w:r>
      <w:r w:rsid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муниципального учреждения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Муниципальные унитарные предприятия, муниципальные казенные предприятия создаются в целях наиболее эффективного осуществления отдельных видов деятельности, необходимых для комплексного социально-экономического развития сельского поселения, а также в случаях, если осуществление отдельных видов деятельности предусмотренных федеральным законодательством исключительно для муниципальных унитарных предприятий.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Муниципальные учреждения создаются для осуществления управленческих, социально-культурных или иных функций некоммерческого характера.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С предложением о создании муниципального унитарного предприятия, муниципального казенного предприятия, муниципального учреждения вправе выступать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Глава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организации, граждане.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 Решение о создании муниципального унитарного предприятия, муниципального казенного предприятия, муниципального учреждения принимается администрацией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 Создание муниципального унитарного предприятия, муниципального казенного предприятия, муниципального учреждения осуществляется в порядке, установленном федеральным законодательством, а также с учетом требований настоящего Положения и принимаемых в соответствии с ним нормативных правовых актов органов местного самоуправления.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6. Формирование уставного фонда создаваемого муниципального унитарного предприятия осуществляется за счет денег, а также ценных бумаг, других вещей, имущественных прав и иных прав, имеющих денежную оценку.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Федеральным законодательством могут быть определены виды имущества, за счет которого не может формироваться уставный фонд муниципального унитарного предприятия.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7. Формирование уставного фонда создаваемого муниципального унитарного предприятия осуществляется за счет средств местного бюджета при условии, что решением о бюджете сельского поселения на очередной финансовый год и плановый период предусмотрены расходы на указанные цели.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24. Основные требования, предъявляемые к нормативному правовому акту администрации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 о создании муниципального предприятия (учреждения)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Нормативный правовой акт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о создании муниципального предприятия (учреждения) должен содержать следующие положения: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 создании муниципального предприятия (учреждения) и полное наименование создаваемого муниципального предприятия, муниципального учреждения;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 целях и предмете деятельности муниципального предприятия (учреждения);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об утверждении устава (положения) муниципального предприятия (учреждения);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 составе имущества, закрепляемого за муниципальным унитарным предприятием на праве хозяйственного ведения, за муниципальным учреждением и муниципальным казенным предприятием на праве оперативного управления;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 подчиненности муниципального предприятия (учреждения) органу местного самоуправления сельского поселения;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 совершении других необходимых юридических действий, связанных с созданием муниципального предприятия (учреждения);</w:t>
      </w:r>
    </w:p>
    <w:p w:rsidR="00634B80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другие необходимые положения.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25. Руководитель муниципального предприятия (учреждения)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Непосредственное управление деятельностью муниципального предприятия (учреждения) осуществляет руководитель, назначаемый на должность в порядке, установленным нормативным правовым актом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Руководитель муниципального предприятия (учреждения) несет ответственность перед муниципальным образованием за последствия своих действий (бездействия), связанных с руководством деятельностью муниципального предприятия (учреждения), в соответствии с федеральным законодательством, уставом муниципального предприятия (учреждения) и заключенным с ним трудовым договором.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Руководитель муниципального предприятия (учреждения) действует от имени муниципального предприятия (учреждения) без доверенности, в том числе представляет его интересы, совершает в установленном порядке сделки от имени муниципального предприятия (учреждения), осуществляет иные полномочия, предусмотренные федеральным и областным законодательством.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В трудовой договор с руководителем муниципального предприятия (учреждения), если иное не предусмотрено федеральным законодательством, должны включаться обязательства руководителя по обеспечению в деятельности муниципального предприятия (учреждения):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эффективного использования имущества, закрепляемого за муниципальным предприятием (учреждения) на праве хозяйственного ведения или на праве оперативного управления;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использования бюджетных средств по целевому назначению;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своевременности уплаты налогов, сборов, иных платежей и выплаты заработной платы;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представления в органы местного самоуправления сельского поселения отчетности, предусмотренной правовым актом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иных положений в соответствии с федеральным и областным законодательством.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трудовой договор, если иное не предусмотрено федеральным законодательством, также подлежат включению положения о персональной ответственности руководителя муниципального предприятия (учреждения) за результаты деятельности муниципального предприятия (учреждения).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 Руководители муниципальных предприятий (учреждений) подлежат аттестации в порядке и сроки, установленные нормативным правовым актом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26. Имущество муниципального предприятия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Имущество сельского поселения закрепляется за муниципальным унитарным предприятием на праве хозяйственного ведения, за муниципальным казенным предприятием на праве оперативного управления.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Земельные участки, находящиеся в муниципальной собственности, предоставляются муниципальным предприятиям в аренду, муниципальным казенным предприятиям в постоянное (бессрочное) пользование, безвозмездное пользование.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Муниципальное унитарное предприятие может приобретать имущество и распоряжаться им в порядке, предусмотренном федеральным и областным законодательством, Уставом, правовыми актами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и требованиями настоящего Положения.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Муниципальное унитарное предприятие не вправе продавать принадлежащее ему на праве хозяйственного ведения недвижимое имущество, сдавать его в аренду, отдавать в залог, вносить в качестве вклада в уставный (складочный) капитал хозяйственных обществ и товариществ или иным способом распоряжаться этим имуществом без согласия сельского поселения, как собственника имущества, от лица которого выступает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Согласие оформляется правовым актом администрации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соответствии с федеральным и областным законодательством и с учетом требований настоящего Положения, иных правовых актов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4.1. Движимым и недвижимым имуществом муниципальное унитарное предприятие распоряжается только в пределах, не лишающих его возможности осуществлять деятельность, цели, предмет, виды которой определены уставом такого предприятия. Сделки, совершенные муниципальным унитарным предприятием с нарушением этого требования, являются ничтожными.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4.2. 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Муниципальное унитарное предприятие, являющееся арендатором земельного участка, находящегося в муниципальной собственности или земельного участка, собственность на который не разграничена, с согласия сельского поселения, как собственника имущества, от лица которого выступает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сдает указанный земельный участок или его часть в субаренду либо передает свои права и обязанности по договору аренды земельного участка или его части концессионеру в случае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если концессионным соглашением предусмотрено использование указанного земельного участка или его части в целях создания и (или) реконструкции объекта концессионного соглашения и (или) иного передаваемого концедентом концессионеру по концессионному соглашению имущества или осуществления концессионером деятельности, предусмотренной концессионным соглашением.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 Муниципальное казенное предприятие вправе отчуждать или иным способом распоряжаться принадлежащим ему имуществом только с согласия сельского поселения, как собственника имущества, от лица которого выступает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 Согласие оформляется правовым актом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в соответствии с федеральным и областным законодательством и с учетом требований настоящего Положения, иных правовых актов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5.1. Уставом муниципального казенного предприятия могут быть предусмотрены виды и (или) размер иных сделок, совершение которых не может осуществляться без согласия собственника имущества такого предприятия.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5.2. Муниципальное казенное предприятие самостоятельно реализует произведенную им продукцию (работы, услуги), если иное не установлено федеральными законами или иными нормативными правовыми актами Российской Федерации.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5.3. Муниципальное казенное предприятие вправе распоряжаться принадлежащим ему имуществом, в том числе с согласия собственника такого имущества, только в пределах, не лишающих его возможности осуществлять деятельность, предмет и цели которой определены уставом такого предприятия. Деятельность муниципального казенного предприятия осуществляется в соответствии со сметой доходов и расходов, утверждаемой собственником имущества муниципального казенного предприятия.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6. Муниципальное предприятие обязано ежегодно перечислять в бюджет сельского поселения часть прибыли, остающейся в его распоряжении после уплаты налогов и иных обязательных платежей, в порядке, в размерах и в сроки, которые определяются нормативным правовым актом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Размер части прибыли, остающейся в распоряжении муниципального предприятия после уплаты налогов и иных обязательных платежей, перечисляемой в бюджет сельского поселения, ежегодно устанавливается решением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о бюджете сельского поселения на соответствующий финансовый год и плановый период.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 этом указанный размер не может превышать 50 процентов от прибыли, остающейся в распоряжении муниципального предприятия после уплаты налогов и иных обязательных платежей.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27. Имущество муниципального учреждения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Имущество сельского поселения закрепляется за муниципальным учреждением на праве оперативного управления.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Земельные участки, находящиеся в муниципальной собственности, предоставляются муниципальным учреждениям в постоянное (бессрочное) пользование, безвозмездное пользование.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Муниципальное бюджетное учреждение без согласия сельского поселения как собственника муниципального имущества сельского поселения, от имени которого выступает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не вправе распоряжаться недвижимым имуществом и особо ценным движимым имуществом, закрепленным за ним собственником муниципального имущества сельского поселения или приобретенным муниципальным бюджетным учреждением за счет средств, выделенных ему из местного бюджета на приобретение такого имущества, а также недвижимым имуществом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 Остальным находящимся у него на праве оперативного управления имуществом муниципальное бюджетное учреждение вправе распоряжаться самостоятельно, если иное не установлено федеральным законодательством.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Муниципальное автономное учреждение без согласия сельского поселения как собственника муниципального имущества сельского поселения, от имени которого выступает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не вправе распоряжаться недвижимым имуществом и особо ценным движимым имуществом, закрепленными за ним собственником муниципального имущества сельского поселения или приобретенными муниципальным автономным учреждением за счет средств, выделенных ему из местного бюджета на приобретение такого имущества.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Остальным имуществом, находящимся у него на праве оперативного управления, муниципальное автономное учреждение вправе распоряжаться самостоятельно, если иное не установлено федеральным законодательством.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 Муниципальное казенное учреждение не вправе отчуждать либо иным способом распоряжаться имуществом без согласия сельского поселения как собственника муниципального имущества сельского поселения, от имени которого выступает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6. Администрацией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у муниципального учреждения может быть изъято излишнее, неиспользуемое, либо используемое не по назначению имущество.</w:t>
      </w:r>
    </w:p>
    <w:p w:rsidR="006872EA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02B6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02B6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lastRenderedPageBreak/>
        <w:t>Статья 28. Финансирование деятельности муниципального учреждения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 Финансовое обеспечение деятельности муниципального учреждения осуществляется в соответствии с федеральным и областным законодательством, нормативными правовыми актами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и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29. Показатели экономической эффективности деятельности муниципального предприятия, муниципального казенного предприятия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Показатели экономической эффективности деятельности муниципального унитарного предприятия, муниципального казенного предприятия утверждаются правовым актом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выполнением показателей экономической эффективности деятельности муниципального унитарного предприятия, муниципального казенного предприятия осуществляет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30. Отчетность муниципального предприятия</w:t>
      </w:r>
      <w:proofErr w:type="gramStart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,м</w:t>
      </w:r>
      <w:proofErr w:type="gram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униципального учреждения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Муниципальные предприятия (учреждения) по окончании отчетного периода представляют в администрацию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годовую бухгалтерскую (финансовую) отчетность в случае, если они освобождены от обязанности </w:t>
      </w:r>
      <w:proofErr w:type="gramStart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представлять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такую отчетность в целях формирования государственного информационного ресурса бухгалтерской (финансовой) отчетности, предусмотренного статьей 18 Федерального закона от 6 декабря 2011 года N 402-ФЗ «О бухгалтерском учете» (далее — государственный информационный ресурс бухгалтерской (финансовой) отчетности). В случае</w:t>
      </w:r>
      <w:proofErr w:type="gramStart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если муниципальные предприятия (учреждения) представляют годовую бухгалтерскую (финансовую) отчетность в целях формирования государственного информационного ресурса бухгалтерской (финансовой) отчетности, администрация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получает такую отчетность из этого государственного информационного ресурса с использованием единой системы межведомственного электронного взаимодействия;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иные документы, перечень которых определяется нормативным правовым актом администрации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Ответственность за достоверность, полноту и своевременность предоставления отчетов муниципальными предприятиями (учреждениями) возлагается на их руководителей.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31. </w:t>
      </w:r>
      <w:proofErr w:type="gramStart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муниципального предприятия,</w:t>
      </w:r>
      <w:r w:rsid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муниципального учреждения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муниципального предприятия (учреждения) осуществляется администрацией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 В целях осуществления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муниципального предприятия (учреждения)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в пределах своей компетенции: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анализируют хозяйственную деятельность муниципального предприятия (учреждения);</w:t>
      </w:r>
    </w:p>
    <w:p w:rsidR="00634B80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осуществляют иные функции, определенные федеральным и областным законодательством, настоящим Положением.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32. Реорганизация и ликвидация муниципального предприятия,</w:t>
      </w:r>
      <w:r w:rsid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муниципального учреждения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Решение о реорганизации или ликвидации муниципального предприятия (учреждения) принимается администрацией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 С предложением о реорганизации или ликвидации муниципального предприятия (учреждения) вправе выступать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Глава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финансовый орган (специалист)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организации, граждане.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3. Реорганизация или ликвидация муниципального предприятия (учреждения) осуществляется в порядке, установленном федеральным законодательством, а также с учетом требований настоящего Положения и принимаемых в соответствии с ним нормативных правовых актов органов местного самоуправления.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33. Состав доходов от использования муниципального имущества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 Доходы от использования муниципального имущества состоят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из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арендной платы;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дивидендов (части прибыли) от акций (долей в уставном капитале) хозяйственных обществ;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доходов от приватизации;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средств от операций с ценными бумагами;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части прибыли муниципальных унитарных предприятий, остающейся после уплаты налогов и иных обязательных платежей, в размерах, определяемых в порядке, установленном муниципальным правовым актом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средств от иных, предусмотренных законодательством Российской Федерации источников.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 Доходы от использования муниципального имущества считаются неналоговыми доходами и зачисляются в бюджет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34. Обмен муниципального имущества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Муниципальное имущество может быть обменено на имущество, находящееся в федеральной собственности, собственности субъектов Российской Федерации или в собственности иного сельского поселения, а также в частной собственности в случаях, предусмотренных действующим законодательством Российской Федерации.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Решение о мене муниципального имущества принимает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 Решение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о даче согласия на совершение сделки с закрепленным муниципальным имуществом принимается при наличии технико-экономического обоснования сделки на основании решения комиссии при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по вопросам согласования сделок с закрепленным муниципальным имуществом, в порядке, установленном администрацией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Решение о мене должно содержать наименование, адрес, цену обмениваемого имущества, контрагента.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Равноценность обмениваемого имущества определяется исходя из рыночной стоимости имущества, определенной в соответствии с законодательством об оценочной деятельности.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Различие видов назначения зданий, сооружений не является препятствием для заключения договора мены таких зданий, сооружений.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 Администрация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заключает договор мены муниципального имущества.</w:t>
      </w:r>
    </w:p>
    <w:p w:rsidR="006872EA" w:rsidRPr="00861574" w:rsidRDefault="006872EA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6872EA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2E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35. Приватизация муниципального имущества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Имущество, находящееся в муниципальной собственности, может быть передано в собственность граждан и юридических лиц в порядке, предусмотренном законами о приватизации государственного и муниципального имущества.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Покупателями муниципального имущества могут быть любые физические и юридические лица, за исключением:</w:t>
      </w:r>
    </w:p>
    <w:p w:rsidR="00634B80" w:rsidRPr="00861574" w:rsidRDefault="000B2DE3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государственных и муниципальных унитарных предприятий, государственных и муниципальных учреждений;</w:t>
      </w:r>
    </w:p>
    <w:p w:rsidR="00634B80" w:rsidRPr="00861574" w:rsidRDefault="000B2DE3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статьей 25 Федерального закона от 21 декабря 2001 г. N 178-ФЗ «О приватизации государственного и муниципального имущества»;</w:t>
      </w:r>
    </w:p>
    <w:p w:rsidR="00634B80" w:rsidRPr="00861574" w:rsidRDefault="000B2DE3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Федерации.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вносит проект прогнозного плана приватизации (программы) приватизации муниципального имущества на очередной год и плановый период в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не позднее 1 декабря текущего года.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 дня утверждения прогнозного плана (программы) приватизации муниципального имущества и до дня государственной регистрации созданного хозяйственного общества муниципальное унитарное предприятие без согласия собственника его имущества, от имени которого выступает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не вправе: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сокращать численность работников указанного унитарного предприятия;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совершать сделки (несколько взаимосвязанных сделок), цена которых превышает 5 процентов балансовой стоимости активов указанного унитарного предприятия на дату утверждения его последнего балансового отчета или более чем в 10 раз превышает установленный федеральным законом минимальный размер уставного фонда муниципального унитарного предприятия, а также сделки (несколько взаимосвязанных сделок), связанные с возможностью отчуждения прямо или косвенно имущества, стоимость которого превышает 5 процентов балансовой</w:t>
      </w:r>
      <w:proofErr w:type="gramEnd"/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стоимости активов указанного унитарного предприятия на дату утверждения его последнего балансового отчета или более чем в 10 раз превышает установленный федеральным законом минимальный размер уставного фонда муниципального унитарного предприятия;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получать кредиты;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осуществлять выпуск ценных бумаг;</w:t>
      </w:r>
    </w:p>
    <w:p w:rsidR="00634B80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634B80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выступать учредителем хозяйственных товариществ или обществ, а также приобретать и отчуждать акции (доли) в уставном (складочном) капитале хозяйственных товариществ или обществ.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3.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ежегодно утверждает прогнозный план (программу) приватизации муниципального имущества на очередной год и плановый период (далее – прогнозный план (программа)) в срок до начала очередного финансового года.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 Прогнозный план (программа) содержит перечень муниципальных предприятий, муниципального имущества, акций акционерных обществ, иного имущества, находящихся в муниципальной собственности, которые планируется приватизировать в очередном финансовом году, а также планируемых к приватизации в течение двух финансовых лет, следующих за очередным финансовым годом (плановый период). В прогнозном плане (программе) указываются характеристики муниципального имущества, которое планируется приватизировать, способы и предполагаемые сроки его приватизации, объем прогнозируемых доходов от приватизации муниципального имущества в разрезе по годам.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 Подготовка прогнозного плана (программы) и отчета о его исполнении возлагается на администрацию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6. Планируемое к приватизации имущество подлежит инвентаризации и оценке в соответствии с действующим законодательством Российской Федерации об оценочной деятельности.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7. Внесение изменений и дополнений в прогнозный план (программу) приватизации муниципального имущества в течение года осуществляется на основании решения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8.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Глава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ежегодно не позднее 1 марта года, следующего за отчетным, представляет в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отчет о результатах приватизации муниципального имущества.</w:t>
      </w:r>
      <w:proofErr w:type="gramEnd"/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9.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Отчет о результатах приватизации муниципального имущества за прошедший год содержит перечень приватизированных в прошедшем году муниципальных унитарных предприятий, акций акционерных обществ, долей в уставных капиталах обществ с ограниченной ответственностью и иного муниципального имущества, с указанием способа, срока и цены сделки приватизации, а также информацию в соответствии с формами отчетов об итогах исполнения прогнозных планов (программ) приватизации государственного и муниципального имущества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утверждаемыми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Правительством Российской Федерации.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10. Организатором и продавцом муниципального имущества, включенного в прогнозный план (программу), выступает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11. Средства от приватизации муниципального имущества поступают в местный бюджет в полном объеме.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12. Реализация субъектами малого и среднего предпринимательства преимущественного права на приобретение арендуемого муниципального имущества осуществляется в соответствии с действующим законодательством Российской Федерации.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Решение о включении арендуемого муниципального имущества в прогнозный план (программу) принимается Советом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не ранее чем через тридцать дней после направления уведомления координационного или совещательного органа в области развития малого и среднего предпринимательства арендатору муниципального имущества.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13. Администрация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самостоятельно осуществляет функции по продаже муниципального имущества, а также своим решением поручает юридическим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лицам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указанным в подпункте 8.1 пункта 1 статьи 6 Федерального закона от 21 декабря 2001 г. N 178-ФЗ «О приватизации государственного и муниципального имущества» организовывать от имени сельского поселения в установленном порядке продажу приватизируемого имущества, находящегося в муниципальной собственности, и (или) осуществлять функции продавца такого имущества.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указанном решении Администрации 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определяются подлежащее приватизации муниципальное имущество, действия указанных юридических лиц, размер и порядок выплаты им вознаграждения.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этом сумма вознаграждения указанных юридических лиц не входит в цену продажи муниципального имущества и подлежит выплате за счет уплачиваемых сверх цены продажи приватизируемого муниципального имущества средств победителя аукциона, либо средств лица, признанного единственным участником аукциона, в случае, установленном абзацем вторым пункта 3 статьи 18 Федерального закона от 21 декабря 2001 г. N 178-ФЗ «О приватизации государственного и муниципального имущества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», либо средств победителя продажи посредством публичного предложения, либо средств победителя конкурса, либо средств покупателя, приобретающего имущество путем реализации преимущественного права покупки в случаях, предусмотренных федеральным законом.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14.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Продажа муниципального имущества способами, установленными статьями 18 — 20, 23, 24 Федерального закона от 21 декабря 2001 г. N 178-ФЗ «О приватизации государственного и муниципального имущества», осуществляется в электронной форме, в соответствии с Постановлением Правительства N 860 от 27.08.2012 «Об организации и проведении продажи государственного или муниципального имущества в электронной форме».</w:t>
      </w:r>
      <w:proofErr w:type="gramEnd"/>
    </w:p>
    <w:p w:rsidR="003202B6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3202B6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2B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36. Выморочное имущество</w:t>
      </w:r>
    </w:p>
    <w:p w:rsidR="00634B80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Наследование выморочного имущества осуществляется согласно общим правилам о наследовании, установленным п.1 ст.1152, п.1 ст. 1157, ст. 1162 Гражданского кодекса Российской Федерации, главой 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XI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Основ законодательства Российской Федерации о нотариате.</w:t>
      </w:r>
    </w:p>
    <w:p w:rsidR="003202B6" w:rsidRPr="00861574" w:rsidRDefault="003202B6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80" w:rsidRPr="003202B6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2B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37. Осуществление </w:t>
      </w:r>
      <w:proofErr w:type="gramStart"/>
      <w:r w:rsidRPr="003202B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3202B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управлением и распоряжением имуществом </w:t>
      </w:r>
      <w:proofErr w:type="spellStart"/>
      <w:r w:rsidR="006A243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3202B6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1.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управлением и распоряжением муниципальным имуществом, эффективностью и целесообразностью его использования осуществляют в пределах своей компетенции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администрация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и контрольно-счетный орган сельского поселения.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 Совет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заслушивает отчеты Главы </w:t>
      </w:r>
      <w:r w:rsidRPr="0051002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администрации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органов местного самоуправления сельского поселения о выполнении решений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по вопросам управления и распоряжения муниципальным имуществом.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Полномочия контрольно-счетного органа сельского поселения в части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использованием муниципального имущества устанавливаются нормативным правовым актом Совета депутатов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и по соглашению могут передаваться контрольно-счётному органу муниципального образования </w:t>
      </w:r>
      <w:r w:rsidR="003202B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Зубово-Полянский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муниципальный район </w:t>
      </w:r>
      <w:r w:rsidR="00F43A8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3. Администрация </w:t>
      </w:r>
      <w:proofErr w:type="spellStart"/>
      <w:r w:rsidR="006A243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осуществляет </w:t>
      </w: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муниципальных предприятий (учреждений).</w:t>
      </w:r>
    </w:p>
    <w:p w:rsidR="00634B80" w:rsidRPr="00861574" w:rsidRDefault="00634B80" w:rsidP="008615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57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6968" w:rsidRPr="00861574" w:rsidRDefault="001E6968" w:rsidP="00861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E6968" w:rsidRPr="00861574" w:rsidSect="003202B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E58DF"/>
    <w:multiLevelType w:val="multilevel"/>
    <w:tmpl w:val="04488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F82D79"/>
    <w:multiLevelType w:val="multilevel"/>
    <w:tmpl w:val="877E5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B80"/>
    <w:rsid w:val="000B2DE3"/>
    <w:rsid w:val="000D0BBA"/>
    <w:rsid w:val="001E6968"/>
    <w:rsid w:val="00260C37"/>
    <w:rsid w:val="003202B6"/>
    <w:rsid w:val="00324DC4"/>
    <w:rsid w:val="0047474A"/>
    <w:rsid w:val="004E6A2C"/>
    <w:rsid w:val="00510027"/>
    <w:rsid w:val="005B1347"/>
    <w:rsid w:val="00634B80"/>
    <w:rsid w:val="006872EA"/>
    <w:rsid w:val="006A2436"/>
    <w:rsid w:val="00717455"/>
    <w:rsid w:val="00861574"/>
    <w:rsid w:val="00870181"/>
    <w:rsid w:val="008C5F84"/>
    <w:rsid w:val="009D103D"/>
    <w:rsid w:val="00AC0E05"/>
    <w:rsid w:val="00B737CC"/>
    <w:rsid w:val="00BB3221"/>
    <w:rsid w:val="00BD14F7"/>
    <w:rsid w:val="00CE49E3"/>
    <w:rsid w:val="00D23751"/>
    <w:rsid w:val="00D823D7"/>
    <w:rsid w:val="00DB7F67"/>
    <w:rsid w:val="00EA721E"/>
    <w:rsid w:val="00F43A84"/>
    <w:rsid w:val="00F73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paragraph" w:styleId="1">
    <w:name w:val="heading 1"/>
    <w:basedOn w:val="a"/>
    <w:link w:val="10"/>
    <w:rsid w:val="00861574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4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61574"/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paragraph" w:styleId="a4">
    <w:name w:val="No Spacing"/>
    <w:uiPriority w:val="1"/>
    <w:qFormat/>
    <w:rsid w:val="0086157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6872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3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78E68-CE04-40B0-AD6F-C192F1282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20</Pages>
  <Words>9834</Words>
  <Characters>56055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Doom</cp:lastModifiedBy>
  <cp:revision>15</cp:revision>
  <dcterms:created xsi:type="dcterms:W3CDTF">2025-02-03T09:28:00Z</dcterms:created>
  <dcterms:modified xsi:type="dcterms:W3CDTF">2025-06-03T09:16:00Z</dcterms:modified>
</cp:coreProperties>
</file>