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7409" w:rsidRPr="005A7409" w:rsidRDefault="005A7409" w:rsidP="005A7409">
      <w:pPr>
        <w:suppressAutoHyphens/>
        <w:autoSpaceDE w:val="0"/>
        <w:spacing w:after="0" w:line="240" w:lineRule="auto"/>
        <w:jc w:val="center"/>
        <w:rPr>
          <w:rFonts w:ascii="Times New Roman" w:hAnsi="Times New Roman"/>
          <w:b/>
          <w:bCs/>
          <w:caps/>
          <w:color w:val="auto"/>
          <w:sz w:val="28"/>
          <w:szCs w:val="28"/>
          <w:lang w:eastAsia="ar-SA"/>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АДМИНИСТРАЦИЯ</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ТАРХАНСКО-ПОТЬМИНСКОГО СЕЛЬСКОГО ПОСЕЛЕНИЯ</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ЗУБОВО-ПОЛЯНСКОГО МУНИЦИПАЛЬНОГО РАЙОНА</w:t>
      </w: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РЕСПУБЛИКИ МОРДОВИЯ</w:t>
      </w:r>
    </w:p>
    <w:p w:rsidR="005A7409" w:rsidRPr="005A7409" w:rsidRDefault="005A7409" w:rsidP="005A7409">
      <w:pPr>
        <w:spacing w:after="0"/>
        <w:jc w:val="center"/>
        <w:rPr>
          <w:rFonts w:ascii="Times New Roman" w:hAnsi="Times New Roman"/>
          <w:b/>
          <w:color w:val="auto"/>
          <w:sz w:val="24"/>
          <w:szCs w:val="24"/>
        </w:rPr>
      </w:pPr>
    </w:p>
    <w:p w:rsidR="005A7409" w:rsidRPr="005A7409" w:rsidRDefault="005A7409" w:rsidP="005A7409">
      <w:pPr>
        <w:spacing w:after="0"/>
        <w:jc w:val="center"/>
        <w:rPr>
          <w:rFonts w:ascii="Times New Roman" w:hAnsi="Times New Roman"/>
          <w:b/>
          <w:color w:val="auto"/>
          <w:sz w:val="24"/>
          <w:szCs w:val="24"/>
        </w:rPr>
      </w:pPr>
      <w:r w:rsidRPr="005A7409">
        <w:rPr>
          <w:rFonts w:ascii="Times New Roman" w:hAnsi="Times New Roman"/>
          <w:b/>
          <w:color w:val="auto"/>
          <w:sz w:val="24"/>
          <w:szCs w:val="24"/>
        </w:rPr>
        <w:t>ПОСТАНОВЛЕНИЕ</w:t>
      </w:r>
    </w:p>
    <w:p w:rsidR="005A7409" w:rsidRPr="005A7409" w:rsidRDefault="005A7409" w:rsidP="005A7409">
      <w:pPr>
        <w:suppressAutoHyphens/>
        <w:autoSpaceDE w:val="0"/>
        <w:spacing w:after="0" w:line="240" w:lineRule="auto"/>
        <w:jc w:val="center"/>
        <w:rPr>
          <w:rFonts w:ascii="Times New Roman" w:hAnsi="Times New Roman"/>
          <w:b/>
          <w:bCs/>
          <w:color w:val="auto"/>
          <w:sz w:val="28"/>
          <w:szCs w:val="28"/>
          <w:lang w:eastAsia="ar-SA"/>
        </w:rPr>
      </w:pPr>
    </w:p>
    <w:p w:rsidR="005A7409" w:rsidRPr="005A7409" w:rsidRDefault="005A7409" w:rsidP="005A7409">
      <w:pPr>
        <w:spacing w:after="0" w:line="240" w:lineRule="auto"/>
        <w:jc w:val="center"/>
        <w:outlineLvl w:val="0"/>
        <w:rPr>
          <w:rFonts w:ascii="Times New Roman" w:hAnsi="Times New Roman"/>
          <w:b/>
          <w:bCs/>
          <w:color w:val="auto"/>
          <w:sz w:val="28"/>
          <w:szCs w:val="28"/>
        </w:rPr>
      </w:pPr>
      <w:r w:rsidRPr="005A7409">
        <w:rPr>
          <w:rFonts w:ascii="Times New Roman" w:hAnsi="Times New Roman"/>
          <w:bCs/>
          <w:color w:val="auto"/>
          <w:sz w:val="28"/>
          <w:szCs w:val="28"/>
          <w:lang w:eastAsia="ar-SA"/>
        </w:rPr>
        <w:t xml:space="preserve">                                                 </w:t>
      </w:r>
    </w:p>
    <w:p w:rsidR="005A7409" w:rsidRPr="005A7409" w:rsidRDefault="005A7409" w:rsidP="005A7409">
      <w:pPr>
        <w:spacing w:after="0" w:line="240" w:lineRule="auto"/>
        <w:outlineLvl w:val="0"/>
        <w:rPr>
          <w:rFonts w:ascii="Times New Roman" w:hAnsi="Times New Roman"/>
          <w:bCs/>
          <w:color w:val="auto"/>
          <w:sz w:val="28"/>
          <w:szCs w:val="28"/>
        </w:rPr>
      </w:pPr>
      <w:r w:rsidRPr="005A7409">
        <w:rPr>
          <w:rFonts w:ascii="Times New Roman" w:hAnsi="Times New Roman"/>
          <w:bCs/>
          <w:color w:val="auto"/>
          <w:sz w:val="28"/>
          <w:szCs w:val="28"/>
        </w:rPr>
        <w:t xml:space="preserve">       от  </w:t>
      </w:r>
      <w:r>
        <w:rPr>
          <w:rFonts w:ascii="Times New Roman" w:hAnsi="Times New Roman"/>
          <w:bCs/>
          <w:color w:val="auto"/>
          <w:sz w:val="28"/>
          <w:szCs w:val="28"/>
        </w:rPr>
        <w:t>20 марта</w:t>
      </w:r>
      <w:r w:rsidRPr="005A7409">
        <w:rPr>
          <w:rFonts w:ascii="Times New Roman" w:hAnsi="Times New Roman"/>
          <w:bCs/>
          <w:color w:val="auto"/>
          <w:sz w:val="28"/>
          <w:szCs w:val="28"/>
        </w:rPr>
        <w:t xml:space="preserve">  2025 г.                                                                  №</w:t>
      </w:r>
      <w:r>
        <w:rPr>
          <w:rFonts w:ascii="Times New Roman" w:hAnsi="Times New Roman"/>
          <w:bCs/>
          <w:color w:val="auto"/>
          <w:sz w:val="28"/>
          <w:szCs w:val="28"/>
        </w:rPr>
        <w:t xml:space="preserve"> 28</w:t>
      </w:r>
    </w:p>
    <w:p w:rsidR="00CC0546" w:rsidRPr="00CC0546" w:rsidRDefault="00CC0546" w:rsidP="00CC0546">
      <w:pPr>
        <w:spacing w:before="100" w:beforeAutospacing="1" w:after="100" w:afterAutospacing="1" w:line="240" w:lineRule="auto"/>
        <w:jc w:val="center"/>
        <w:rPr>
          <w:rFonts w:ascii="Times New Roman" w:hAnsi="Times New Roman"/>
          <w:b/>
          <w:color w:val="auto"/>
          <w:sz w:val="28"/>
          <w:szCs w:val="28"/>
        </w:rPr>
      </w:pPr>
      <w:r w:rsidRPr="00CC0546">
        <w:rPr>
          <w:rFonts w:ascii="Times New Roman" w:hAnsi="Times New Roman"/>
          <w:b/>
          <w:color w:val="auto"/>
          <w:sz w:val="28"/>
          <w:szCs w:val="28"/>
        </w:rPr>
        <w:t xml:space="preserve"> «Об утверждении Положения о порядке</w:t>
      </w:r>
      <w:r w:rsidRPr="00CC0546">
        <w:rPr>
          <w:rFonts w:ascii="Times New Roman" w:hAnsi="Times New Roman"/>
          <w:b/>
          <w:bCs/>
          <w:color w:val="auto"/>
          <w:sz w:val="28"/>
          <w:szCs w:val="28"/>
        </w:rPr>
        <w:t xml:space="preserve"> поступления на муниципальную службу, ее прохождения и прекращения в муниципальном образовании </w:t>
      </w:r>
      <w:proofErr w:type="spellStart"/>
      <w:r w:rsidR="00B712C8" w:rsidRPr="00B712C8">
        <w:rPr>
          <w:rFonts w:ascii="Times New Roman" w:hAnsi="Times New Roman"/>
          <w:b/>
          <w:bCs/>
          <w:color w:val="auto"/>
          <w:sz w:val="28"/>
          <w:szCs w:val="28"/>
        </w:rPr>
        <w:t>Тарханско-Потьминское</w:t>
      </w:r>
      <w:proofErr w:type="spellEnd"/>
      <w:r w:rsidR="00B712C8">
        <w:rPr>
          <w:rFonts w:ascii="Times New Roman" w:hAnsi="Times New Roman"/>
          <w:b/>
          <w:bCs/>
          <w:color w:val="FF0000"/>
          <w:sz w:val="28"/>
          <w:szCs w:val="28"/>
        </w:rPr>
        <w:t xml:space="preserve"> </w:t>
      </w:r>
      <w:r w:rsidRPr="00CC0546">
        <w:rPr>
          <w:rFonts w:ascii="Times New Roman" w:hAnsi="Times New Roman"/>
          <w:b/>
          <w:bCs/>
          <w:color w:val="auto"/>
          <w:sz w:val="28"/>
          <w:szCs w:val="28"/>
        </w:rPr>
        <w:t>сельское поселение</w:t>
      </w:r>
      <w:r w:rsidRPr="00CC0546">
        <w:rPr>
          <w:rFonts w:ascii="Times New Roman" w:hAnsi="Times New Roman"/>
          <w:b/>
          <w:color w:val="auto"/>
          <w:sz w:val="28"/>
          <w:szCs w:val="28"/>
        </w:rPr>
        <w:t xml:space="preserve">» </w:t>
      </w:r>
    </w:p>
    <w:p w:rsidR="00CC0546" w:rsidRPr="00CC0546" w:rsidRDefault="00CC0546" w:rsidP="00CC0546">
      <w:pPr>
        <w:autoSpaceDE w:val="0"/>
        <w:autoSpaceDN w:val="0"/>
        <w:adjustRightInd w:val="0"/>
        <w:spacing w:after="0" w:line="240" w:lineRule="auto"/>
        <w:jc w:val="center"/>
        <w:rPr>
          <w:rFonts w:ascii="Times New Roman" w:hAnsi="Times New Roman"/>
          <w:b/>
          <w:caps/>
          <w:color w:val="auto"/>
          <w:sz w:val="24"/>
          <w:szCs w:val="24"/>
        </w:rPr>
      </w:pPr>
    </w:p>
    <w:p w:rsidR="00CC0546" w:rsidRPr="001561B2" w:rsidRDefault="00CC0546" w:rsidP="00CC0546">
      <w:pPr>
        <w:widowControl w:val="0"/>
        <w:autoSpaceDE w:val="0"/>
        <w:autoSpaceDN w:val="0"/>
        <w:adjustRightInd w:val="0"/>
        <w:spacing w:before="108" w:after="108" w:line="240" w:lineRule="auto"/>
        <w:ind w:firstLine="708"/>
        <w:jc w:val="both"/>
        <w:outlineLvl w:val="0"/>
        <w:rPr>
          <w:rFonts w:ascii="Times New Roman" w:hAnsi="Times New Roman"/>
          <w:bCs/>
          <w:color w:val="26282F"/>
          <w:sz w:val="24"/>
          <w:szCs w:val="24"/>
        </w:rPr>
      </w:pPr>
      <w:r w:rsidRPr="001561B2">
        <w:rPr>
          <w:rFonts w:ascii="Times New Roman" w:hAnsi="Times New Roman"/>
          <w:bCs/>
          <w:color w:val="26282F"/>
          <w:sz w:val="24"/>
          <w:szCs w:val="24"/>
        </w:rPr>
        <w:t xml:space="preserve">В соответствии с Федеральным законом </w:t>
      </w:r>
      <w:r w:rsidRPr="001561B2">
        <w:rPr>
          <w:rFonts w:ascii="Times New Roman" w:hAnsi="Times New Roman"/>
          <w:color w:val="auto"/>
          <w:sz w:val="24"/>
          <w:szCs w:val="24"/>
        </w:rPr>
        <w:t xml:space="preserve">"О муниципальной службе в Российской Федерации" от 02.03.2007 N 25-ФЗ, </w:t>
      </w:r>
      <w:hyperlink r:id="rId8"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Республики Мордовия "О муниципальной службе в Республике Мордовия" от 08.06.1999 N 30-З</w:t>
      </w:r>
      <w:r w:rsidRPr="001561B2">
        <w:rPr>
          <w:rFonts w:ascii="Times New Roman" w:hAnsi="Times New Roman"/>
          <w:bCs/>
          <w:color w:val="26282F"/>
          <w:sz w:val="24"/>
          <w:szCs w:val="24"/>
        </w:rPr>
        <w:t>,</w:t>
      </w:r>
      <w:r w:rsidRPr="001561B2">
        <w:rPr>
          <w:rFonts w:ascii="Times New Roman" w:hAnsi="Times New Roman"/>
          <w:b/>
          <w:bCs/>
          <w:color w:val="26282F"/>
          <w:sz w:val="24"/>
          <w:szCs w:val="24"/>
        </w:rPr>
        <w:t xml:space="preserve"> </w:t>
      </w:r>
      <w:r w:rsidRPr="001561B2">
        <w:rPr>
          <w:rFonts w:ascii="Times New Roman" w:hAnsi="Times New Roman"/>
          <w:bCs/>
          <w:color w:val="26282F"/>
          <w:sz w:val="24"/>
          <w:szCs w:val="24"/>
        </w:rPr>
        <w:t xml:space="preserve">Уставом </w:t>
      </w:r>
      <w:proofErr w:type="spellStart"/>
      <w:r w:rsidR="00B712C8" w:rsidRPr="001561B2">
        <w:rPr>
          <w:rFonts w:ascii="Times New Roman" w:hAnsi="Times New Roman"/>
          <w:color w:val="auto"/>
          <w:sz w:val="24"/>
          <w:szCs w:val="24"/>
        </w:rPr>
        <w:t>Тарханско-Потьминского</w:t>
      </w:r>
      <w:proofErr w:type="spellEnd"/>
      <w:r w:rsidRPr="001561B2">
        <w:rPr>
          <w:rFonts w:ascii="Times New Roman" w:hAnsi="Times New Roman"/>
          <w:b/>
          <w:color w:val="FF0000"/>
          <w:sz w:val="24"/>
          <w:szCs w:val="24"/>
        </w:rPr>
        <w:t xml:space="preserve"> </w:t>
      </w:r>
      <w:r w:rsidRPr="001561B2">
        <w:rPr>
          <w:rFonts w:ascii="Times New Roman" w:hAnsi="Times New Roman"/>
          <w:bCs/>
          <w:color w:val="26282F"/>
          <w:sz w:val="24"/>
          <w:szCs w:val="24"/>
        </w:rPr>
        <w:t xml:space="preserve">сельского поселения </w:t>
      </w:r>
      <w:proofErr w:type="spellStart"/>
      <w:r w:rsidRPr="001561B2">
        <w:rPr>
          <w:rFonts w:ascii="Times New Roman" w:hAnsi="Times New Roman"/>
          <w:bCs/>
          <w:color w:val="26282F"/>
          <w:sz w:val="24"/>
          <w:szCs w:val="24"/>
        </w:rPr>
        <w:t>Зубово</w:t>
      </w:r>
      <w:proofErr w:type="spellEnd"/>
      <w:r w:rsidRPr="001561B2">
        <w:rPr>
          <w:rFonts w:ascii="Times New Roman" w:hAnsi="Times New Roman"/>
          <w:bCs/>
          <w:color w:val="26282F"/>
          <w:sz w:val="24"/>
          <w:szCs w:val="24"/>
        </w:rPr>
        <w:t xml:space="preserve"> – Полянского муниципального района Республики Мордовия, администрация Зубово-Полянского муниципального района Республики Мордовия  </w:t>
      </w:r>
    </w:p>
    <w:p w:rsidR="00CC0546" w:rsidRPr="001561B2" w:rsidRDefault="00CC0546" w:rsidP="00CC0546">
      <w:pPr>
        <w:widowControl w:val="0"/>
        <w:autoSpaceDE w:val="0"/>
        <w:autoSpaceDN w:val="0"/>
        <w:adjustRightInd w:val="0"/>
        <w:spacing w:before="108" w:after="108" w:line="240" w:lineRule="auto"/>
        <w:ind w:firstLine="708"/>
        <w:jc w:val="center"/>
        <w:outlineLvl w:val="0"/>
        <w:rPr>
          <w:rFonts w:ascii="Times New Roman" w:hAnsi="Times New Roman"/>
          <w:bCs/>
          <w:color w:val="26282F"/>
          <w:sz w:val="24"/>
          <w:szCs w:val="24"/>
        </w:rPr>
      </w:pPr>
      <w:r w:rsidRPr="001561B2">
        <w:rPr>
          <w:rFonts w:ascii="Times New Roman" w:hAnsi="Times New Roman"/>
          <w:b/>
          <w:bCs/>
          <w:color w:val="26282F"/>
          <w:sz w:val="24"/>
          <w:szCs w:val="24"/>
        </w:rPr>
        <w:t>постановляет:</w:t>
      </w:r>
    </w:p>
    <w:p w:rsidR="00CC0546" w:rsidRPr="001561B2" w:rsidRDefault="00CC0546" w:rsidP="00CC0546">
      <w:pPr>
        <w:numPr>
          <w:ilvl w:val="0"/>
          <w:numId w:val="2"/>
        </w:numPr>
        <w:spacing w:after="0" w:line="240" w:lineRule="auto"/>
        <w:ind w:left="0" w:firstLine="709"/>
        <w:contextualSpacing/>
        <w:jc w:val="both"/>
        <w:rPr>
          <w:rFonts w:ascii="Times New Roman" w:hAnsi="Times New Roman"/>
          <w:color w:val="auto"/>
          <w:spacing w:val="5"/>
          <w:sz w:val="24"/>
          <w:szCs w:val="24"/>
          <w:lang w:eastAsia="ar-SA"/>
        </w:rPr>
      </w:pPr>
      <w:r w:rsidRPr="001561B2">
        <w:rPr>
          <w:rFonts w:ascii="Times New Roman" w:hAnsi="Times New Roman"/>
          <w:color w:val="auto"/>
          <w:sz w:val="24"/>
          <w:szCs w:val="24"/>
        </w:rPr>
        <w:t xml:space="preserve">Утвердить прилагаемый порядок поступления на муниципальную службу, ее прохождения и прекращения в муниципальном образовании </w:t>
      </w:r>
      <w:proofErr w:type="spellStart"/>
      <w:r w:rsidR="00B712C8" w:rsidRPr="001561B2">
        <w:rPr>
          <w:rFonts w:ascii="Times New Roman" w:hAnsi="Times New Roman"/>
          <w:color w:val="auto"/>
          <w:sz w:val="24"/>
          <w:szCs w:val="24"/>
        </w:rPr>
        <w:t>Тарханско-Потьминское</w:t>
      </w:r>
      <w:proofErr w:type="spellEnd"/>
      <w:r w:rsidRPr="001561B2">
        <w:rPr>
          <w:rFonts w:ascii="Times New Roman" w:hAnsi="Times New Roman"/>
          <w:color w:val="auto"/>
          <w:sz w:val="24"/>
          <w:szCs w:val="24"/>
        </w:rPr>
        <w:t xml:space="preserve"> сельское поселение</w:t>
      </w:r>
      <w:r w:rsidRPr="001561B2">
        <w:rPr>
          <w:rFonts w:ascii="Times New Roman" w:hAnsi="Times New Roman"/>
          <w:color w:val="auto"/>
          <w:spacing w:val="5"/>
          <w:sz w:val="24"/>
          <w:szCs w:val="24"/>
          <w:lang w:eastAsia="ar-SA"/>
        </w:rPr>
        <w:t xml:space="preserve"> </w:t>
      </w:r>
    </w:p>
    <w:p w:rsidR="00CC0546" w:rsidRPr="001561B2" w:rsidRDefault="00CC0546" w:rsidP="00CC0546">
      <w:pPr>
        <w:spacing w:after="0" w:line="240" w:lineRule="auto"/>
        <w:ind w:firstLine="709"/>
        <w:jc w:val="both"/>
        <w:rPr>
          <w:rFonts w:ascii="Times New Roman" w:hAnsi="Times New Roman"/>
          <w:color w:val="auto"/>
          <w:spacing w:val="5"/>
          <w:sz w:val="24"/>
          <w:szCs w:val="24"/>
          <w:lang w:eastAsia="ar-SA"/>
        </w:rPr>
      </w:pPr>
    </w:p>
    <w:p w:rsidR="00CC0546" w:rsidRPr="001561B2" w:rsidRDefault="00CC0546" w:rsidP="00CC0546">
      <w:pPr>
        <w:spacing w:after="0" w:line="240" w:lineRule="auto"/>
        <w:ind w:firstLine="709"/>
        <w:jc w:val="both"/>
        <w:rPr>
          <w:rFonts w:ascii="Times New Roman" w:hAnsi="Times New Roman"/>
          <w:color w:val="FF0000"/>
          <w:spacing w:val="5"/>
          <w:sz w:val="24"/>
          <w:szCs w:val="24"/>
          <w:lang w:eastAsia="ar-SA"/>
        </w:rPr>
      </w:pPr>
      <w:r w:rsidRPr="001561B2">
        <w:rPr>
          <w:rFonts w:ascii="Times New Roman" w:hAnsi="Times New Roman"/>
          <w:color w:val="auto"/>
          <w:spacing w:val="5"/>
          <w:sz w:val="24"/>
          <w:szCs w:val="24"/>
          <w:lang w:eastAsia="ar-SA"/>
        </w:rPr>
        <w:t xml:space="preserve">2. </w:t>
      </w:r>
      <w:proofErr w:type="gramStart"/>
      <w:r w:rsidRPr="001561B2">
        <w:rPr>
          <w:rFonts w:ascii="Times New Roman" w:hAnsi="Times New Roman"/>
          <w:color w:val="auto"/>
          <w:spacing w:val="5"/>
          <w:sz w:val="24"/>
          <w:szCs w:val="24"/>
          <w:lang w:eastAsia="ar-SA"/>
        </w:rPr>
        <w:t>Контроль за</w:t>
      </w:r>
      <w:proofErr w:type="gramEnd"/>
      <w:r w:rsidRPr="001561B2">
        <w:rPr>
          <w:rFonts w:ascii="Times New Roman" w:hAnsi="Times New Roman"/>
          <w:color w:val="auto"/>
          <w:spacing w:val="5"/>
          <w:sz w:val="24"/>
          <w:szCs w:val="24"/>
          <w:lang w:eastAsia="ar-SA"/>
        </w:rPr>
        <w:t xml:space="preserve"> исполнением настоящего постановления возложить на заместителя Главы </w:t>
      </w:r>
      <w:proofErr w:type="spellStart"/>
      <w:r w:rsidR="00B712C8" w:rsidRPr="001561B2">
        <w:rPr>
          <w:rFonts w:ascii="Times New Roman" w:hAnsi="Times New Roman"/>
          <w:color w:val="auto"/>
          <w:sz w:val="24"/>
          <w:szCs w:val="24"/>
        </w:rPr>
        <w:t>Тарханско-Потьминского</w:t>
      </w:r>
      <w:proofErr w:type="spellEnd"/>
      <w:r w:rsidRPr="001561B2">
        <w:rPr>
          <w:rFonts w:ascii="Times New Roman" w:hAnsi="Times New Roman"/>
          <w:color w:val="auto"/>
          <w:sz w:val="24"/>
          <w:szCs w:val="24"/>
        </w:rPr>
        <w:t xml:space="preserve"> </w:t>
      </w:r>
      <w:r w:rsidRPr="001561B2">
        <w:rPr>
          <w:rFonts w:ascii="Times New Roman" w:hAnsi="Times New Roman"/>
          <w:bCs/>
          <w:color w:val="26282F"/>
          <w:sz w:val="24"/>
          <w:szCs w:val="24"/>
        </w:rPr>
        <w:t>сельского поселения</w:t>
      </w:r>
      <w:r w:rsidRPr="001561B2">
        <w:rPr>
          <w:rFonts w:ascii="Times New Roman" w:hAnsi="Times New Roman"/>
          <w:color w:val="auto"/>
          <w:spacing w:val="5"/>
          <w:sz w:val="24"/>
          <w:szCs w:val="24"/>
          <w:lang w:eastAsia="ar-SA"/>
        </w:rPr>
        <w:t xml:space="preserve"> Зубово-Полянского муниципального района Республики Мордовия </w:t>
      </w:r>
      <w:r w:rsidR="00B712C8" w:rsidRPr="001561B2">
        <w:rPr>
          <w:rFonts w:ascii="Times New Roman" w:hAnsi="Times New Roman"/>
          <w:color w:val="auto"/>
          <w:sz w:val="24"/>
          <w:szCs w:val="24"/>
        </w:rPr>
        <w:t>Чернову Е.М</w:t>
      </w:r>
      <w:r w:rsidR="00B712C8" w:rsidRPr="001561B2">
        <w:rPr>
          <w:rFonts w:ascii="Times New Roman" w:hAnsi="Times New Roman"/>
          <w:b/>
          <w:color w:val="auto"/>
          <w:sz w:val="24"/>
          <w:szCs w:val="24"/>
        </w:rPr>
        <w:t>.</w:t>
      </w:r>
    </w:p>
    <w:p w:rsidR="00CC0546" w:rsidRPr="001561B2" w:rsidRDefault="00CC0546" w:rsidP="00CC0546">
      <w:pPr>
        <w:spacing w:after="0" w:line="240" w:lineRule="auto"/>
        <w:ind w:firstLine="709"/>
        <w:jc w:val="both"/>
        <w:rPr>
          <w:rFonts w:ascii="Times New Roman" w:hAnsi="Times New Roman"/>
          <w:color w:val="auto"/>
          <w:sz w:val="24"/>
          <w:szCs w:val="24"/>
        </w:rPr>
      </w:pPr>
    </w:p>
    <w:p w:rsidR="00CC0546" w:rsidRPr="001561B2" w:rsidRDefault="00CC0546" w:rsidP="00CC0546">
      <w:pPr>
        <w:spacing w:after="0" w:line="240" w:lineRule="auto"/>
        <w:ind w:firstLine="709"/>
        <w:jc w:val="both"/>
        <w:rPr>
          <w:rFonts w:ascii="Times New Roman" w:hAnsi="Times New Roman"/>
          <w:color w:val="auto"/>
          <w:sz w:val="24"/>
          <w:szCs w:val="24"/>
        </w:rPr>
      </w:pPr>
      <w:r w:rsidRPr="001561B2">
        <w:rPr>
          <w:rFonts w:ascii="Times New Roman" w:hAnsi="Times New Roman"/>
          <w:color w:val="auto"/>
          <w:sz w:val="24"/>
          <w:szCs w:val="24"/>
        </w:rPr>
        <w:t>3. Настоящее постано</w:t>
      </w:r>
      <w:r w:rsidR="008E78C6" w:rsidRPr="001561B2">
        <w:rPr>
          <w:rFonts w:ascii="Times New Roman" w:hAnsi="Times New Roman"/>
          <w:color w:val="auto"/>
          <w:sz w:val="24"/>
          <w:szCs w:val="24"/>
        </w:rPr>
        <w:t xml:space="preserve">вление подлежит опубликованию в информационном бюллетене </w:t>
      </w:r>
      <w:proofErr w:type="spellStart"/>
      <w:r w:rsidR="008E78C6" w:rsidRPr="001561B2">
        <w:rPr>
          <w:rFonts w:ascii="Times New Roman" w:hAnsi="Times New Roman"/>
          <w:color w:val="auto"/>
          <w:sz w:val="24"/>
          <w:szCs w:val="24"/>
        </w:rPr>
        <w:t>Тарханско-Потьминского</w:t>
      </w:r>
      <w:proofErr w:type="spellEnd"/>
      <w:r w:rsidR="008E78C6" w:rsidRPr="001561B2">
        <w:rPr>
          <w:rFonts w:ascii="Times New Roman" w:hAnsi="Times New Roman"/>
          <w:color w:val="auto"/>
          <w:sz w:val="24"/>
          <w:szCs w:val="24"/>
        </w:rPr>
        <w:t xml:space="preserve"> сельского поселения </w:t>
      </w:r>
      <w:r w:rsidRPr="001561B2">
        <w:rPr>
          <w:rFonts w:ascii="Times New Roman" w:hAnsi="Times New Roman"/>
          <w:color w:val="auto"/>
          <w:sz w:val="24"/>
          <w:szCs w:val="24"/>
        </w:rPr>
        <w:t>и вступает в силу со дня его опубликования.</w:t>
      </w:r>
    </w:p>
    <w:p w:rsidR="001561B2" w:rsidRPr="001561B2" w:rsidRDefault="001561B2" w:rsidP="00CC0546">
      <w:pPr>
        <w:spacing w:after="0" w:line="240" w:lineRule="auto"/>
        <w:ind w:firstLine="709"/>
        <w:jc w:val="both"/>
        <w:rPr>
          <w:rFonts w:ascii="Times New Roman" w:hAnsi="Times New Roman"/>
          <w:color w:val="auto"/>
          <w:sz w:val="24"/>
          <w:szCs w:val="24"/>
        </w:rPr>
      </w:pPr>
    </w:p>
    <w:p w:rsidR="00CC0546" w:rsidRPr="001561B2" w:rsidRDefault="00CC0546" w:rsidP="00CC0546">
      <w:pPr>
        <w:spacing w:after="0" w:line="240" w:lineRule="auto"/>
        <w:jc w:val="both"/>
        <w:rPr>
          <w:rFonts w:ascii="Times New Roman" w:hAnsi="Times New Roman"/>
          <w:color w:val="auto"/>
          <w:sz w:val="24"/>
          <w:szCs w:val="24"/>
        </w:rPr>
      </w:pPr>
    </w:p>
    <w:p w:rsidR="001561B2" w:rsidRPr="001561B2" w:rsidRDefault="001561B2" w:rsidP="00CC0546">
      <w:pPr>
        <w:spacing w:after="0" w:line="240" w:lineRule="auto"/>
        <w:jc w:val="both"/>
        <w:rPr>
          <w:rFonts w:ascii="Times New Roman" w:hAnsi="Times New Roman"/>
          <w:color w:val="auto"/>
          <w:sz w:val="24"/>
          <w:szCs w:val="24"/>
        </w:rPr>
      </w:pPr>
    </w:p>
    <w:p w:rsidR="001561B2" w:rsidRPr="001561B2" w:rsidRDefault="001561B2" w:rsidP="00CC0546">
      <w:pPr>
        <w:spacing w:after="0" w:line="240" w:lineRule="auto"/>
        <w:jc w:val="both"/>
        <w:rPr>
          <w:rFonts w:ascii="Times New Roman" w:hAnsi="Times New Roman"/>
          <w:color w:val="auto"/>
          <w:sz w:val="24"/>
          <w:szCs w:val="24"/>
        </w:rPr>
      </w:pPr>
    </w:p>
    <w:p w:rsidR="001561B2" w:rsidRPr="001561B2" w:rsidRDefault="001561B2" w:rsidP="00CC0546">
      <w:pPr>
        <w:spacing w:after="0" w:line="240" w:lineRule="auto"/>
        <w:jc w:val="both"/>
        <w:rPr>
          <w:rFonts w:ascii="Times New Roman" w:hAnsi="Times New Roman"/>
          <w:color w:val="auto"/>
          <w:sz w:val="24"/>
          <w:szCs w:val="24"/>
        </w:rPr>
      </w:pPr>
    </w:p>
    <w:p w:rsidR="001561B2" w:rsidRPr="001561B2" w:rsidRDefault="001561B2" w:rsidP="00CC0546">
      <w:pPr>
        <w:spacing w:after="0" w:line="240" w:lineRule="auto"/>
        <w:jc w:val="both"/>
        <w:rPr>
          <w:rFonts w:ascii="Times New Roman" w:hAnsi="Times New Roman"/>
          <w:color w:val="auto"/>
          <w:sz w:val="24"/>
          <w:szCs w:val="24"/>
        </w:rPr>
      </w:pPr>
    </w:p>
    <w:p w:rsidR="00CC0546" w:rsidRPr="001561B2" w:rsidRDefault="00CC0546" w:rsidP="00CC0546">
      <w:pPr>
        <w:spacing w:after="0" w:line="240" w:lineRule="auto"/>
        <w:jc w:val="both"/>
        <w:rPr>
          <w:rFonts w:ascii="Times New Roman" w:hAnsi="Times New Roman"/>
          <w:bCs/>
          <w:color w:val="26282F"/>
          <w:sz w:val="24"/>
          <w:szCs w:val="24"/>
        </w:rPr>
      </w:pPr>
      <w:r w:rsidRPr="001561B2">
        <w:rPr>
          <w:rFonts w:ascii="Times New Roman" w:hAnsi="Times New Roman"/>
          <w:color w:val="auto"/>
          <w:sz w:val="24"/>
          <w:szCs w:val="24"/>
        </w:rPr>
        <w:t xml:space="preserve">Глава </w:t>
      </w:r>
      <w:proofErr w:type="spellStart"/>
      <w:r w:rsidR="00B712C8" w:rsidRPr="001561B2">
        <w:rPr>
          <w:rFonts w:ascii="Times New Roman" w:hAnsi="Times New Roman"/>
          <w:color w:val="auto"/>
          <w:sz w:val="24"/>
          <w:szCs w:val="24"/>
        </w:rPr>
        <w:t>Тарханско-Потьминского</w:t>
      </w:r>
      <w:proofErr w:type="spellEnd"/>
      <w:r w:rsidRPr="001561B2">
        <w:rPr>
          <w:rFonts w:ascii="Times New Roman" w:hAnsi="Times New Roman"/>
          <w:color w:val="FF0000"/>
          <w:sz w:val="24"/>
          <w:szCs w:val="24"/>
        </w:rPr>
        <w:t xml:space="preserve"> </w:t>
      </w:r>
      <w:proofErr w:type="gramStart"/>
      <w:r w:rsidRPr="001561B2">
        <w:rPr>
          <w:rFonts w:ascii="Times New Roman" w:hAnsi="Times New Roman"/>
          <w:bCs/>
          <w:color w:val="26282F"/>
          <w:sz w:val="24"/>
          <w:szCs w:val="24"/>
        </w:rPr>
        <w:t>сельского</w:t>
      </w:r>
      <w:proofErr w:type="gramEnd"/>
      <w:r w:rsidRPr="001561B2">
        <w:rPr>
          <w:rFonts w:ascii="Times New Roman" w:hAnsi="Times New Roman"/>
          <w:bCs/>
          <w:color w:val="26282F"/>
          <w:sz w:val="24"/>
          <w:szCs w:val="24"/>
        </w:rPr>
        <w:t xml:space="preserve"> </w:t>
      </w:r>
    </w:p>
    <w:p w:rsidR="00CC0546" w:rsidRPr="001561B2" w:rsidRDefault="00CC0546" w:rsidP="00CC0546">
      <w:pPr>
        <w:spacing w:after="0" w:line="240" w:lineRule="auto"/>
        <w:jc w:val="both"/>
        <w:rPr>
          <w:rFonts w:ascii="Times New Roman" w:hAnsi="Times New Roman"/>
          <w:color w:val="auto"/>
          <w:sz w:val="24"/>
          <w:szCs w:val="24"/>
        </w:rPr>
      </w:pPr>
      <w:r w:rsidRPr="001561B2">
        <w:rPr>
          <w:rFonts w:ascii="Times New Roman" w:hAnsi="Times New Roman"/>
          <w:bCs/>
          <w:color w:val="26282F"/>
          <w:sz w:val="24"/>
          <w:szCs w:val="24"/>
        </w:rPr>
        <w:t>поселения</w:t>
      </w:r>
      <w:r w:rsidRPr="001561B2">
        <w:rPr>
          <w:rFonts w:ascii="Times New Roman" w:hAnsi="Times New Roman"/>
          <w:color w:val="auto"/>
          <w:sz w:val="24"/>
          <w:szCs w:val="24"/>
        </w:rPr>
        <w:t xml:space="preserve"> Зубово-Полянского </w:t>
      </w:r>
    </w:p>
    <w:p w:rsidR="00CC0546" w:rsidRPr="001561B2" w:rsidRDefault="00CC0546" w:rsidP="00CC0546">
      <w:pPr>
        <w:spacing w:after="0" w:line="240" w:lineRule="auto"/>
        <w:jc w:val="both"/>
        <w:rPr>
          <w:rFonts w:ascii="Times New Roman" w:hAnsi="Times New Roman"/>
          <w:color w:val="auto"/>
          <w:sz w:val="24"/>
          <w:szCs w:val="24"/>
        </w:rPr>
      </w:pPr>
      <w:r w:rsidRPr="001561B2">
        <w:rPr>
          <w:rFonts w:ascii="Times New Roman" w:hAnsi="Times New Roman"/>
          <w:color w:val="auto"/>
          <w:sz w:val="24"/>
          <w:szCs w:val="24"/>
        </w:rPr>
        <w:t>муниципального района</w:t>
      </w:r>
    </w:p>
    <w:p w:rsidR="00CC0546" w:rsidRPr="001561B2" w:rsidRDefault="00CC0546" w:rsidP="00CC0546">
      <w:pPr>
        <w:spacing w:after="0" w:line="240" w:lineRule="auto"/>
        <w:jc w:val="both"/>
        <w:rPr>
          <w:rFonts w:ascii="Times New Roman" w:hAnsi="Times New Roman"/>
          <w:color w:val="auto"/>
          <w:sz w:val="24"/>
          <w:szCs w:val="24"/>
        </w:rPr>
      </w:pPr>
      <w:r w:rsidRPr="001561B2">
        <w:rPr>
          <w:rFonts w:ascii="Times New Roman" w:hAnsi="Times New Roman"/>
          <w:color w:val="auto"/>
          <w:sz w:val="24"/>
          <w:szCs w:val="24"/>
        </w:rPr>
        <w:t xml:space="preserve">Республики Мордовия                                                              </w:t>
      </w:r>
      <w:r w:rsidR="00B712C8" w:rsidRPr="001561B2">
        <w:rPr>
          <w:rFonts w:ascii="Times New Roman" w:hAnsi="Times New Roman"/>
          <w:color w:val="auto"/>
          <w:sz w:val="24"/>
          <w:szCs w:val="24"/>
        </w:rPr>
        <w:t>А.С. Кувшинов</w:t>
      </w:r>
    </w:p>
    <w:p w:rsidR="00CC0546" w:rsidRPr="001561B2" w:rsidRDefault="00CC0546" w:rsidP="00CC0546">
      <w:pPr>
        <w:widowControl w:val="0"/>
        <w:tabs>
          <w:tab w:val="left" w:pos="1185"/>
        </w:tabs>
        <w:autoSpaceDE w:val="0"/>
        <w:autoSpaceDN w:val="0"/>
        <w:adjustRightInd w:val="0"/>
        <w:spacing w:after="0" w:line="240" w:lineRule="auto"/>
        <w:rPr>
          <w:rFonts w:ascii="Times New Roman" w:hAnsi="Times New Roman"/>
          <w:bCs/>
          <w:color w:val="auto"/>
          <w:sz w:val="28"/>
          <w:szCs w:val="28"/>
        </w:rPr>
      </w:pP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bookmarkStart w:id="0" w:name="_GoBack"/>
      <w:bookmarkEnd w:id="0"/>
      <w:r w:rsidRPr="00CC0546">
        <w:rPr>
          <w:rFonts w:ascii="Times New Roman" w:hAnsi="Times New Roman"/>
          <w:color w:val="auto"/>
          <w:sz w:val="28"/>
          <w:szCs w:val="28"/>
        </w:rPr>
        <w:br w:type="page"/>
      </w:r>
      <w:r w:rsidRPr="00CC0546">
        <w:rPr>
          <w:rFonts w:ascii="Times New Roman" w:hAnsi="Times New Roman"/>
          <w:b/>
          <w:bCs/>
          <w:color w:val="auto"/>
          <w:sz w:val="28"/>
          <w:szCs w:val="28"/>
        </w:rPr>
        <w:lastRenderedPageBreak/>
        <w:t>ПОЛОЖЕНИЕ</w:t>
      </w:r>
    </w:p>
    <w:p w:rsidR="00CC0546" w:rsidRPr="00CC0546" w:rsidRDefault="00CC0546" w:rsidP="00CC0546">
      <w:pPr>
        <w:widowControl w:val="0"/>
        <w:autoSpaceDE w:val="0"/>
        <w:autoSpaceDN w:val="0"/>
        <w:adjustRightInd w:val="0"/>
        <w:spacing w:after="0" w:line="240" w:lineRule="auto"/>
        <w:jc w:val="center"/>
        <w:rPr>
          <w:rFonts w:ascii="Times New Roman" w:hAnsi="Times New Roman"/>
          <w:b/>
          <w:bCs/>
          <w:color w:val="auto"/>
          <w:sz w:val="28"/>
          <w:szCs w:val="28"/>
        </w:rPr>
      </w:pPr>
      <w:r w:rsidRPr="00CC0546">
        <w:rPr>
          <w:rFonts w:ascii="Times New Roman" w:hAnsi="Times New Roman"/>
          <w:b/>
          <w:bCs/>
          <w:color w:val="auto"/>
          <w:sz w:val="28"/>
          <w:szCs w:val="28"/>
        </w:rPr>
        <w:t>о порядке поступления на муниципальную службу, ее прохождения и прекращения в муниципальном образовании</w:t>
      </w:r>
      <w:r w:rsidR="008E78C6">
        <w:rPr>
          <w:rFonts w:ascii="Times New Roman" w:hAnsi="Times New Roman"/>
          <w:b/>
          <w:bCs/>
          <w:color w:val="auto"/>
          <w:sz w:val="28"/>
          <w:szCs w:val="28"/>
        </w:rPr>
        <w:t xml:space="preserve"> </w:t>
      </w:r>
      <w:proofErr w:type="spellStart"/>
      <w:r w:rsidR="008E78C6">
        <w:rPr>
          <w:rFonts w:ascii="Times New Roman" w:hAnsi="Times New Roman"/>
          <w:b/>
          <w:bCs/>
          <w:color w:val="auto"/>
          <w:sz w:val="28"/>
          <w:szCs w:val="28"/>
        </w:rPr>
        <w:t>Тарханско-Потьминское</w:t>
      </w:r>
      <w:proofErr w:type="spellEnd"/>
      <w:r w:rsidR="008E78C6">
        <w:rPr>
          <w:rFonts w:ascii="Times New Roman" w:hAnsi="Times New Roman"/>
          <w:b/>
          <w:bCs/>
          <w:color w:val="auto"/>
          <w:sz w:val="28"/>
          <w:szCs w:val="28"/>
        </w:rPr>
        <w:t xml:space="preserve"> </w:t>
      </w:r>
      <w:r w:rsidRPr="00CC0546">
        <w:rPr>
          <w:rFonts w:ascii="Times New Roman" w:hAnsi="Times New Roman"/>
          <w:b/>
          <w:bCs/>
          <w:color w:val="auto"/>
          <w:sz w:val="28"/>
          <w:szCs w:val="28"/>
        </w:rPr>
        <w:t xml:space="preserve"> сельское поселение</w:t>
      </w:r>
    </w:p>
    <w:p w:rsidR="00CC0546" w:rsidRPr="00CC0546" w:rsidRDefault="00CC0546" w:rsidP="00CC0546">
      <w:pPr>
        <w:widowControl w:val="0"/>
        <w:autoSpaceDE w:val="0"/>
        <w:autoSpaceDN w:val="0"/>
        <w:adjustRightInd w:val="0"/>
        <w:spacing w:after="0" w:line="240" w:lineRule="auto"/>
        <w:rPr>
          <w:rFonts w:ascii="Times New Roman" w:hAnsi="Times New Roman"/>
          <w:color w:val="auto"/>
          <w:sz w:val="28"/>
          <w:szCs w:val="28"/>
        </w:rPr>
      </w:pP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 xml:space="preserve">Настоящее Положение разработано в соответствии с Федеральным </w:t>
      </w:r>
      <w:hyperlink r:id="rId9"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"О муниципальной службе в Российской Федерации" от 02.03.2007 N 25-ФЗ, </w:t>
      </w:r>
      <w:hyperlink r:id="rId10"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Республики Мордовия "О муниципальной службе в Республике Мордовия" от 08.06.1999 N 30-З, и регулирует отношения, связанные с поступлением на муниципальную службу в </w:t>
      </w:r>
      <w:proofErr w:type="spellStart"/>
      <w:r w:rsidR="008E78C6" w:rsidRPr="001561B2">
        <w:rPr>
          <w:rFonts w:ascii="Times New Roman" w:hAnsi="Times New Roman"/>
          <w:bCs/>
          <w:color w:val="auto"/>
          <w:sz w:val="24"/>
          <w:szCs w:val="24"/>
        </w:rPr>
        <w:t>Тарханско-Потьминском</w:t>
      </w:r>
      <w:proofErr w:type="spellEnd"/>
      <w:r w:rsidRPr="001561B2">
        <w:rPr>
          <w:rFonts w:ascii="Times New Roman" w:hAnsi="Times New Roman"/>
          <w:b/>
          <w:bCs/>
          <w:color w:val="FF0000"/>
          <w:sz w:val="24"/>
          <w:szCs w:val="24"/>
        </w:rPr>
        <w:t xml:space="preserve"> </w:t>
      </w:r>
      <w:r w:rsidRPr="001561B2">
        <w:rPr>
          <w:rFonts w:ascii="Times New Roman" w:hAnsi="Times New Roman"/>
          <w:color w:val="auto"/>
          <w:sz w:val="24"/>
          <w:szCs w:val="24"/>
        </w:rPr>
        <w:t>сельском поселении (далее – сельское поселение) граждан Российской Федерации, граждан иностранных государств - участников международных договоров Российской Федерации, в соответствии</w:t>
      </w:r>
      <w:proofErr w:type="gramEnd"/>
      <w:r w:rsidRPr="001561B2">
        <w:rPr>
          <w:rFonts w:ascii="Times New Roman" w:hAnsi="Times New Roman"/>
          <w:color w:val="auto"/>
          <w:sz w:val="24"/>
          <w:szCs w:val="24"/>
        </w:rPr>
        <w:t xml:space="preserve"> с </w:t>
      </w:r>
      <w:proofErr w:type="gramStart"/>
      <w:r w:rsidRPr="001561B2">
        <w:rPr>
          <w:rFonts w:ascii="Times New Roman" w:hAnsi="Times New Roman"/>
          <w:color w:val="auto"/>
          <w:sz w:val="24"/>
          <w:szCs w:val="24"/>
        </w:rPr>
        <w:t>которыми</w:t>
      </w:r>
      <w:proofErr w:type="gramEnd"/>
      <w:r w:rsidRPr="001561B2">
        <w:rPr>
          <w:rFonts w:ascii="Times New Roman" w:hAnsi="Times New Roman"/>
          <w:color w:val="auto"/>
          <w:sz w:val="24"/>
          <w:szCs w:val="24"/>
        </w:rPr>
        <w:t xml:space="preserve"> иностранные граждане имеют право находиться на муниципальной службе (далее - граждане), прохождением и прекращением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561B2">
        <w:rPr>
          <w:rFonts w:ascii="Times New Roman" w:hAnsi="Times New Roman"/>
          <w:b/>
          <w:bCs/>
          <w:color w:val="auto"/>
          <w:sz w:val="24"/>
          <w:szCs w:val="24"/>
        </w:rPr>
        <w:t>Статья 1. Поступление на муниципальную службу</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 </w:t>
      </w:r>
      <w:proofErr w:type="gramStart"/>
      <w:r w:rsidRPr="001561B2">
        <w:rPr>
          <w:rFonts w:ascii="Times New Roman" w:hAnsi="Times New Roman"/>
          <w:color w:val="auto"/>
          <w:sz w:val="24"/>
          <w:szCs w:val="24"/>
        </w:rPr>
        <w:t xml:space="preserve">На муниципальную службу в </w:t>
      </w:r>
      <w:proofErr w:type="spellStart"/>
      <w:r w:rsidR="008E78C6" w:rsidRPr="001561B2">
        <w:rPr>
          <w:rFonts w:ascii="Times New Roman" w:hAnsi="Times New Roman"/>
          <w:bCs/>
          <w:color w:val="auto"/>
          <w:sz w:val="24"/>
          <w:szCs w:val="24"/>
        </w:rPr>
        <w:t>Тарханско-Потьминское</w:t>
      </w:r>
      <w:proofErr w:type="spellEnd"/>
      <w:r w:rsidRPr="001561B2">
        <w:rPr>
          <w:rFonts w:ascii="Times New Roman" w:hAnsi="Times New Roman"/>
          <w:b/>
          <w:bCs/>
          <w:color w:val="FF0000"/>
          <w:sz w:val="24"/>
          <w:szCs w:val="24"/>
        </w:rPr>
        <w:t xml:space="preserve"> </w:t>
      </w:r>
      <w:r w:rsidRPr="001561B2">
        <w:rPr>
          <w:rFonts w:ascii="Times New Roman" w:hAnsi="Times New Roman"/>
          <w:color w:val="auto"/>
          <w:sz w:val="24"/>
          <w:szCs w:val="24"/>
        </w:rPr>
        <w:t xml:space="preserve">сельское поселение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w:t>
      </w:r>
      <w:hyperlink r:id="rId11"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"О муниципальной службе в Российской Федерации" для замещения должностей муниципальной службы, при отсутствии обстоятельств, указанных в пунктах 2-5 настоящей статьи, в качестве ограничений, связанных с муниципальной службой.</w:t>
      </w:r>
      <w:proofErr w:type="gramEnd"/>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Гражданин не может быть принят на муниципальную службу в </w:t>
      </w:r>
      <w:proofErr w:type="spellStart"/>
      <w:r w:rsidR="008E78C6" w:rsidRPr="001561B2">
        <w:rPr>
          <w:rFonts w:ascii="Times New Roman" w:hAnsi="Times New Roman"/>
          <w:bCs/>
          <w:color w:val="auto"/>
          <w:sz w:val="24"/>
          <w:szCs w:val="24"/>
        </w:rPr>
        <w:t>Тарханско-Потьминское</w:t>
      </w:r>
      <w:proofErr w:type="spellEnd"/>
      <w:r w:rsidR="008E78C6" w:rsidRPr="001561B2">
        <w:rPr>
          <w:rFonts w:ascii="Times New Roman" w:hAnsi="Times New Roman"/>
          <w:b/>
          <w:bCs/>
          <w:color w:val="FF0000"/>
          <w:sz w:val="24"/>
          <w:szCs w:val="24"/>
        </w:rPr>
        <w:t xml:space="preserve">  </w:t>
      </w:r>
      <w:r w:rsidRPr="001561B2">
        <w:rPr>
          <w:rFonts w:ascii="Times New Roman" w:hAnsi="Times New Roman"/>
          <w:color w:val="auto"/>
          <w:sz w:val="24"/>
          <w:szCs w:val="24"/>
        </w:rPr>
        <w:t>сельское поселение, а муниципальный служащий не может находиться на муниципальной службе в случае:</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 признания его недееспособным или ограниченно дееспособным решением суда, вступившим в законную силу;</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 xml:space="preserve">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 </w:t>
      </w:r>
      <w:proofErr w:type="gramEnd"/>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5) близкого родства или свойства (родители, супруги, дети, братья, сестры, а также братья, сестры, родители, дети супругов и супруги детей) с главой муниципального образования,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w:t>
      </w:r>
      <w:proofErr w:type="gramEnd"/>
      <w:r w:rsidRPr="001561B2">
        <w:rPr>
          <w:rFonts w:ascii="Times New Roman" w:hAnsi="Times New Roman"/>
          <w:color w:val="auto"/>
          <w:sz w:val="24"/>
          <w:szCs w:val="24"/>
        </w:rPr>
        <w:t xml:space="preserve"> другому;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7) наличия гражданства (подданства) иностранного государства либо вида на </w:t>
      </w:r>
      <w:r w:rsidRPr="001561B2">
        <w:rPr>
          <w:rFonts w:ascii="Times New Roman" w:hAnsi="Times New Roman"/>
          <w:color w:val="auto"/>
          <w:sz w:val="24"/>
          <w:szCs w:val="24"/>
        </w:rPr>
        <w:lastRenderedPageBreak/>
        <w:t xml:space="preserve">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 xml:space="preserve">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 </w:t>
      </w:r>
      <w:proofErr w:type="gramEnd"/>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9) непредставления предусмотренных настоящим Федеральным законом, Федеральным законом от 25 декабря 2008 года N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9.1) непредставления сведений, предусмотренных статьей 15.1 Федерального закона "О муниципальной службе в Российской Федерации" от 02.03.2007 N 25-ФЗ;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w:t>
      </w:r>
      <w:proofErr w:type="gramEnd"/>
      <w:r w:rsidRPr="001561B2">
        <w:rPr>
          <w:rFonts w:ascii="Times New Roman" w:hAnsi="Times New Roman"/>
          <w:color w:val="auto"/>
          <w:sz w:val="24"/>
          <w:szCs w:val="24"/>
        </w:rPr>
        <w:t xml:space="preserve"> </w:t>
      </w:r>
      <w:proofErr w:type="gramStart"/>
      <w:r w:rsidRPr="001561B2">
        <w:rPr>
          <w:rFonts w:ascii="Times New Roman" w:hAnsi="Times New Roman"/>
          <w:color w:val="auto"/>
          <w:sz w:val="24"/>
          <w:szCs w:val="24"/>
        </w:rPr>
        <w:t xml:space="preserve">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 </w:t>
      </w:r>
      <w:proofErr w:type="gramEnd"/>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11) приобретения им статуса иностранного агента.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3. Гражданин не может быть назначен на должность главы администрации сельского поселения, а муниципальный служащий не может замещать должность главы администрации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4. </w:t>
      </w:r>
      <w:proofErr w:type="gramStart"/>
      <w:r w:rsidRPr="001561B2">
        <w:rPr>
          <w:rFonts w:ascii="Times New Roman" w:hAnsi="Times New Roman"/>
          <w:color w:val="auto"/>
          <w:sz w:val="24"/>
          <w:szCs w:val="24"/>
        </w:rPr>
        <w:t>Гражданин не может быть назначен на должности председателя, заместителя председателя и аудитора контрольно-счетного органа сельского поселения, а муниципальный служащий не может замещать должности председателя, заместителя председателя и аудитора контрольно-счетного органа сельского поселения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1561B2">
        <w:rPr>
          <w:rFonts w:ascii="Times New Roman" w:hAnsi="Times New Roman"/>
          <w:color w:val="auto"/>
          <w:sz w:val="24"/>
          <w:szCs w:val="24"/>
        </w:rPr>
        <w:t xml:space="preserve"> сельского поселения, главой администрации сельского поселения, руководителями судебных и правоохранительных органов, расположенных на территории сельского поселения.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5.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6.Муниципальный служащий, являющийся руководителем органа местного самоуправления, заместитель руководителя органа местного самоуправления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в период замещения ими соответствующей должности.</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7. </w:t>
      </w:r>
      <w:proofErr w:type="gramStart"/>
      <w:r w:rsidRPr="001561B2">
        <w:rPr>
          <w:rFonts w:ascii="Times New Roman" w:hAnsi="Times New Roman"/>
          <w:color w:val="auto"/>
          <w:sz w:val="24"/>
          <w:szCs w:val="24"/>
        </w:rPr>
        <w:t>При поступлении на муниципальную службу в сельское поселение,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w:t>
      </w:r>
      <w:proofErr w:type="gramEnd"/>
      <w:r w:rsidRPr="001561B2">
        <w:rPr>
          <w:rFonts w:ascii="Times New Roman" w:hAnsi="Times New Roman"/>
          <w:color w:val="auto"/>
          <w:sz w:val="24"/>
          <w:szCs w:val="24"/>
        </w:rPr>
        <w:t xml:space="preserve"> муниципального </w:t>
      </w:r>
      <w:r w:rsidRPr="001561B2">
        <w:rPr>
          <w:rFonts w:ascii="Times New Roman" w:hAnsi="Times New Roman"/>
          <w:color w:val="auto"/>
          <w:sz w:val="24"/>
          <w:szCs w:val="24"/>
        </w:rPr>
        <w:lastRenderedPageBreak/>
        <w:t>служащего.</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8. При поступлении на муниципальную службу гражданин представляет:</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bookmarkStart w:id="1" w:name="Par23"/>
      <w:bookmarkEnd w:id="1"/>
      <w:r w:rsidRPr="001561B2">
        <w:rPr>
          <w:rFonts w:ascii="Times New Roman" w:hAnsi="Times New Roman"/>
          <w:color w:val="auto"/>
          <w:sz w:val="24"/>
          <w:szCs w:val="24"/>
        </w:rPr>
        <w:t>1) заявление с просьбой о поступлении на муниципальную службу и замещении должности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анкету, предусмотренную статьей 15.2 Федерального закона "О муниципальной службе в Российской Федерации" от 02.03.2007 N 25-ФЗ;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3) паспорт;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5) документ об образовании и о квалификации;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8) документы воинского учета - для граждан, пребывающих в запасе, и лиц, подлежащих призыву на военную службу;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9) заключение медицинской организации об отсутствии заболевания, препятствующего поступлению на муниципальную службу;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10.1) сведения, предусмотренные статьей 15.1 Федерального закона "О муниципальной службе в Российской Федерации" от 02.03.2007 N 25-ФЗ;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 9. Сведения, (за исключением сведений, содержащихся в анкете), представленные в соответствии с настоящим Федеральным законом гражданином при поступлении на муниципальную службу, могут подвергаться проверке в установленном федеральными </w:t>
      </w:r>
      <w:hyperlink r:id="rId12" w:history="1">
        <w:r w:rsidRPr="001561B2">
          <w:rPr>
            <w:rFonts w:ascii="Times New Roman" w:hAnsi="Times New Roman"/>
            <w:color w:val="auto"/>
            <w:sz w:val="24"/>
            <w:szCs w:val="24"/>
          </w:rPr>
          <w:t>законами</w:t>
        </w:r>
      </w:hyperlink>
      <w:r w:rsidRPr="001561B2">
        <w:rPr>
          <w:rFonts w:ascii="Times New Roman" w:hAnsi="Times New Roman"/>
          <w:color w:val="auto"/>
          <w:sz w:val="24"/>
          <w:szCs w:val="24"/>
        </w:rPr>
        <w:t xml:space="preserve"> порядке. </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10. В случае установления в процессе проверки, предусмотренной пунктом 8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11. Поступление гражданина на муниципальную службу осуществляется </w:t>
      </w:r>
      <w:proofErr w:type="gramStart"/>
      <w:r w:rsidRPr="001561B2">
        <w:rPr>
          <w:rFonts w:ascii="Times New Roman" w:hAnsi="Times New Roman"/>
          <w:color w:val="auto"/>
          <w:sz w:val="24"/>
          <w:szCs w:val="24"/>
        </w:rPr>
        <w:t xml:space="preserve">в результате назначения на должность муниципальной службы сельского поселения на условиях трудового договора в соответствии с трудовым </w:t>
      </w:r>
      <w:hyperlink r:id="rId13" w:history="1">
        <w:r w:rsidRPr="001561B2">
          <w:rPr>
            <w:rFonts w:ascii="Times New Roman" w:hAnsi="Times New Roman"/>
            <w:color w:val="auto"/>
            <w:sz w:val="24"/>
            <w:szCs w:val="24"/>
          </w:rPr>
          <w:t>законодательством</w:t>
        </w:r>
        <w:proofErr w:type="gramEnd"/>
      </w:hyperlink>
      <w:r w:rsidRPr="001561B2">
        <w:rPr>
          <w:rFonts w:ascii="Times New Roman" w:hAnsi="Times New Roman"/>
          <w:color w:val="auto"/>
          <w:sz w:val="24"/>
          <w:szCs w:val="24"/>
        </w:rPr>
        <w:t xml:space="preserve"> с учетом особенностей, предусмотренных Федеральным </w:t>
      </w:r>
      <w:hyperlink r:id="rId14"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"О муниципальной службе в Российской Федерации".</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12. Гражданин, поступающий на должность главы администрации сельского поселения по результатам конкурса на замещение указанной должности, заключает контракт. Порядок </w:t>
      </w:r>
      <w:proofErr w:type="gramStart"/>
      <w:r w:rsidRPr="001561B2">
        <w:rPr>
          <w:rFonts w:ascii="Times New Roman" w:hAnsi="Times New Roman"/>
          <w:color w:val="auto"/>
          <w:sz w:val="24"/>
          <w:szCs w:val="24"/>
        </w:rPr>
        <w:t>замещения должности главы администрации сельского поселения</w:t>
      </w:r>
      <w:proofErr w:type="gramEnd"/>
      <w:r w:rsidRPr="001561B2">
        <w:rPr>
          <w:rFonts w:ascii="Times New Roman" w:hAnsi="Times New Roman"/>
          <w:color w:val="auto"/>
          <w:sz w:val="24"/>
          <w:szCs w:val="24"/>
        </w:rPr>
        <w:t xml:space="preserve"> по контракту и порядок заключения и расторжения контракта с лицом, назначаемым на указанную должность по контракту, определяются Федеральным </w:t>
      </w:r>
      <w:hyperlink r:id="rId15" w:history="1">
        <w:r w:rsidRPr="001561B2">
          <w:rPr>
            <w:rFonts w:ascii="Times New Roman" w:hAnsi="Times New Roman"/>
            <w:color w:val="auto"/>
            <w:sz w:val="24"/>
            <w:szCs w:val="24"/>
          </w:rPr>
          <w:t>законом</w:t>
        </w:r>
      </w:hyperlink>
      <w:r w:rsidRPr="001561B2">
        <w:rPr>
          <w:rFonts w:ascii="Times New Roman" w:hAnsi="Times New Roman"/>
          <w:color w:val="auto"/>
          <w:sz w:val="24"/>
          <w:szCs w:val="24"/>
        </w:rPr>
        <w:t xml:space="preserve"> от 6 октября 2003 года N 131-ФЗ "Об общих принципах организации местного самоуправления в Российской Федерации". Типовая форма контракта с лицом, назначаемым на должность главы местной администрации по контракту, утверждается законодательством Республики Мордовия.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13. Поступление гражданина на муниципальную службу в сельское поселение оформляется актом представителя нанимателя (работодателя) о назначении на должность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14. Сторонами трудового договора при поступлении на муниципальную службу являются представитель нанимателя (работодатель) и муниципальный служащий.</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561B2">
        <w:rPr>
          <w:rFonts w:ascii="Times New Roman" w:hAnsi="Times New Roman"/>
          <w:b/>
          <w:bCs/>
          <w:color w:val="auto"/>
          <w:sz w:val="24"/>
          <w:szCs w:val="24"/>
        </w:rPr>
        <w:t>Статья 2. Конкурс на замещение должности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lastRenderedPageBreak/>
        <w:t>1. При замещении должности муниципальной службы в сельском поселении заключению трудового договора может предшествовать конкурс, в ходе которого осуществляется оценка профессионального уровня претендентов на замещение должности муниципальной службы, их соответствия установленным квалификационным требованиям к должности муниципальной службы.</w:t>
      </w:r>
    </w:p>
    <w:p w:rsidR="00CC0546" w:rsidRPr="001561B2" w:rsidRDefault="00CC0546" w:rsidP="00CC0546">
      <w:pPr>
        <w:spacing w:after="0" w:line="288" w:lineRule="atLeast"/>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Порядок проведения конкурса на замещение должности муниципальной службы устанавливается муниципальным правовым актом, принимаемым Сельской Думой сельского поселения. Порядок проведения конкурса должен предусматривать опубликование его условий, сведений о дате, времени и месте его проведения, а также проекта трудового договора не </w:t>
      </w:r>
      <w:proofErr w:type="gramStart"/>
      <w:r w:rsidRPr="001561B2">
        <w:rPr>
          <w:rFonts w:ascii="Times New Roman" w:hAnsi="Times New Roman"/>
          <w:color w:val="auto"/>
          <w:sz w:val="24"/>
          <w:szCs w:val="24"/>
        </w:rPr>
        <w:t>позднее</w:t>
      </w:r>
      <w:proofErr w:type="gramEnd"/>
      <w:r w:rsidRPr="001561B2">
        <w:rPr>
          <w:rFonts w:ascii="Times New Roman" w:hAnsi="Times New Roman"/>
          <w:color w:val="auto"/>
          <w:sz w:val="24"/>
          <w:szCs w:val="24"/>
        </w:rPr>
        <w:t xml:space="preserve"> чем за 20 дней до дня проведения конкурса. Общее число членов конкурсной комиссии в сельском поселении и порядок ее формирования устанавливаются представительным органом сельского поселения. </w:t>
      </w:r>
      <w:proofErr w:type="gramStart"/>
      <w:r w:rsidRPr="001561B2">
        <w:rPr>
          <w:rFonts w:ascii="Times New Roman" w:hAnsi="Times New Roman"/>
          <w:color w:val="auto"/>
          <w:sz w:val="24"/>
          <w:szCs w:val="24"/>
        </w:rPr>
        <w:t>В случае проведения конкурса на замещение должности руководителя территориального органа местной администрации, на который возлагается осуществление части полномочий местной администрации в сельских населенных пунктах, расположенных в поселении, муниципальном округе, городском округе или на межселенной территории, порядок формирования конкурсной комиссии в муниципальном образовании должен предусматривать включение в число ее членов кандидатур, выдвинутых сходом граждан в каждом из этих сельских населенных пунктов</w:t>
      </w:r>
      <w:proofErr w:type="gramEnd"/>
      <w:r w:rsidRPr="001561B2">
        <w:rPr>
          <w:rFonts w:ascii="Times New Roman" w:hAnsi="Times New Roman"/>
          <w:color w:val="auto"/>
          <w:sz w:val="24"/>
          <w:szCs w:val="24"/>
        </w:rPr>
        <w:t>.</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3. Представитель нанимателя (работодатель) заключает трудовой договор и назначает на должность муниципальной службы одного из кандидатов, отобранных конкурсной комиссией по результатам конкурса на замещение должности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561B2">
        <w:rPr>
          <w:rFonts w:ascii="Times New Roman" w:hAnsi="Times New Roman"/>
          <w:b/>
          <w:bCs/>
          <w:color w:val="auto"/>
          <w:sz w:val="24"/>
          <w:szCs w:val="24"/>
        </w:rPr>
        <w:t>Статья 3. Аттестация муниципальных служащих</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2. Аттестации не подлежат следующие муниципальные служащие:</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 замещающие должности муниципальной службы менее одного года;</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w:t>
      </w:r>
      <w:proofErr w:type="gramStart"/>
      <w:r w:rsidRPr="001561B2">
        <w:rPr>
          <w:rFonts w:ascii="Times New Roman" w:hAnsi="Times New Roman"/>
          <w:color w:val="auto"/>
          <w:sz w:val="24"/>
          <w:szCs w:val="24"/>
        </w:rPr>
        <w:t>достигшие</w:t>
      </w:r>
      <w:proofErr w:type="gramEnd"/>
      <w:r w:rsidRPr="001561B2">
        <w:rPr>
          <w:rFonts w:ascii="Times New Roman" w:hAnsi="Times New Roman"/>
          <w:color w:val="auto"/>
          <w:sz w:val="24"/>
          <w:szCs w:val="24"/>
        </w:rPr>
        <w:t xml:space="preserve"> возраста 60 лет;</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3) беременные женщины;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roofErr w:type="gramStart"/>
      <w:r w:rsidRPr="001561B2">
        <w:rPr>
          <w:rFonts w:ascii="Times New Roman" w:hAnsi="Times New Roman"/>
          <w:color w:val="auto"/>
          <w:sz w:val="24"/>
          <w:szCs w:val="24"/>
        </w:rPr>
        <w:t>4) находящиеся в отпуске по беременности и родам или в отпуске по уходу за ребенком до достижения им возраста трех лет.</w:t>
      </w:r>
      <w:proofErr w:type="gramEnd"/>
      <w:r w:rsidRPr="001561B2">
        <w:rPr>
          <w:rFonts w:ascii="Times New Roman" w:hAnsi="Times New Roman"/>
          <w:color w:val="auto"/>
          <w:sz w:val="24"/>
          <w:szCs w:val="24"/>
        </w:rPr>
        <w:t xml:space="preserve"> Аттестация указанных муниципальных служащих возможна не ранее чем через один год после выхода из отпуска;</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5) замещающие должности муниципальной службы на основании срочного трудового договора (контракта).</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представителю нанимателя (работодателю).</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4. По результатам аттестации представитель нанимателя (работодатель)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представитель нанимателя (работодатель) может в срок не более одного месяца со дня </w:t>
      </w:r>
      <w:r w:rsidRPr="001561B2">
        <w:rPr>
          <w:rFonts w:ascii="Times New Roman" w:hAnsi="Times New Roman"/>
          <w:color w:val="auto"/>
          <w:sz w:val="24"/>
          <w:szCs w:val="24"/>
        </w:rPr>
        <w:lastRenderedPageBreak/>
        <w:t>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6. Муниципальный служащий вправе обжаловать результаты аттестации в судебном порядке.</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7. Положение о проведении аттестации муниципальных служащих утверждается муниципальным правовым актом, принимаемым представительным органом власти сельского поселения, в соответствии с типовым положением о проведении аттестации муниципальных служащих, утверждаемым законодательством Республики Мордовия.</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outlineLvl w:val="0"/>
        <w:rPr>
          <w:rFonts w:ascii="Times New Roman" w:hAnsi="Times New Roman"/>
          <w:b/>
          <w:bCs/>
          <w:color w:val="auto"/>
          <w:sz w:val="24"/>
          <w:szCs w:val="24"/>
        </w:rPr>
      </w:pPr>
      <w:r w:rsidRPr="001561B2">
        <w:rPr>
          <w:rFonts w:ascii="Times New Roman" w:hAnsi="Times New Roman"/>
          <w:b/>
          <w:bCs/>
          <w:color w:val="auto"/>
          <w:sz w:val="24"/>
          <w:szCs w:val="24"/>
        </w:rPr>
        <w:t>Статья 4. Основания для расторжения трудового договора с муниципальным служащим</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1. Помимо оснований для расторжения трудового договора, предусмотренных Трудовым </w:t>
      </w:r>
      <w:hyperlink r:id="rId16" w:history="1">
        <w:r w:rsidRPr="001561B2">
          <w:rPr>
            <w:rFonts w:ascii="Times New Roman" w:hAnsi="Times New Roman"/>
            <w:color w:val="auto"/>
            <w:sz w:val="24"/>
            <w:szCs w:val="24"/>
          </w:rPr>
          <w:t>кодексом</w:t>
        </w:r>
      </w:hyperlink>
      <w:r w:rsidRPr="001561B2">
        <w:rPr>
          <w:rFonts w:ascii="Times New Roman" w:hAnsi="Times New Roman"/>
          <w:color w:val="auto"/>
          <w:sz w:val="24"/>
          <w:szCs w:val="24"/>
        </w:rPr>
        <w:t xml:space="preserve"> Российской Федерации, трудовой договор с муниципальным служащим </w:t>
      </w:r>
      <w:proofErr w:type="gramStart"/>
      <w:r w:rsidRPr="001561B2">
        <w:rPr>
          <w:rFonts w:ascii="Times New Roman" w:hAnsi="Times New Roman"/>
          <w:color w:val="auto"/>
          <w:sz w:val="24"/>
          <w:szCs w:val="24"/>
        </w:rPr>
        <w:t>может быть также расторгнут</w:t>
      </w:r>
      <w:proofErr w:type="gramEnd"/>
      <w:r w:rsidRPr="001561B2">
        <w:rPr>
          <w:rFonts w:ascii="Times New Roman" w:hAnsi="Times New Roman"/>
          <w:color w:val="auto"/>
          <w:sz w:val="24"/>
          <w:szCs w:val="24"/>
        </w:rPr>
        <w:t xml:space="preserve"> по инициативе представителя нанимателя (работодателя) в случае:</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1) достижения предельного возраста, установленного для замещения должности муниципальной службы;</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2) несоблюдения ограничений и запретов, связанных с муниципальной службой и установленных </w:t>
      </w:r>
      <w:hyperlink r:id="rId17" w:history="1">
        <w:r w:rsidRPr="001561B2">
          <w:rPr>
            <w:rFonts w:ascii="Times New Roman" w:hAnsi="Times New Roman"/>
            <w:color w:val="auto"/>
            <w:sz w:val="24"/>
            <w:szCs w:val="24"/>
          </w:rPr>
          <w:t>статьями 13</w:t>
        </w:r>
      </w:hyperlink>
      <w:r w:rsidRPr="001561B2">
        <w:rPr>
          <w:rFonts w:ascii="Times New Roman" w:hAnsi="Times New Roman"/>
          <w:color w:val="auto"/>
          <w:sz w:val="24"/>
          <w:szCs w:val="24"/>
        </w:rPr>
        <w:t xml:space="preserve">, </w:t>
      </w:r>
      <w:hyperlink r:id="rId18" w:history="1">
        <w:r w:rsidRPr="001561B2">
          <w:rPr>
            <w:rFonts w:ascii="Times New Roman" w:hAnsi="Times New Roman"/>
            <w:color w:val="auto"/>
            <w:sz w:val="24"/>
            <w:szCs w:val="24"/>
          </w:rPr>
          <w:t>14</w:t>
        </w:r>
      </w:hyperlink>
      <w:r w:rsidRPr="001561B2">
        <w:rPr>
          <w:rFonts w:ascii="Times New Roman" w:hAnsi="Times New Roman"/>
          <w:color w:val="auto"/>
          <w:sz w:val="24"/>
          <w:szCs w:val="24"/>
        </w:rPr>
        <w:t xml:space="preserve">, </w:t>
      </w:r>
      <w:hyperlink r:id="rId19" w:history="1">
        <w:r w:rsidRPr="001561B2">
          <w:rPr>
            <w:rFonts w:ascii="Times New Roman" w:hAnsi="Times New Roman"/>
            <w:color w:val="auto"/>
            <w:sz w:val="24"/>
            <w:szCs w:val="24"/>
          </w:rPr>
          <w:t>14.1</w:t>
        </w:r>
      </w:hyperlink>
      <w:r w:rsidRPr="001561B2">
        <w:rPr>
          <w:rFonts w:ascii="Times New Roman" w:hAnsi="Times New Roman"/>
          <w:color w:val="auto"/>
          <w:sz w:val="24"/>
          <w:szCs w:val="24"/>
        </w:rPr>
        <w:t xml:space="preserve"> и </w:t>
      </w:r>
      <w:hyperlink r:id="rId20" w:history="1">
        <w:r w:rsidRPr="001561B2">
          <w:rPr>
            <w:rFonts w:ascii="Times New Roman" w:hAnsi="Times New Roman"/>
            <w:color w:val="auto"/>
            <w:sz w:val="24"/>
            <w:szCs w:val="24"/>
          </w:rPr>
          <w:t>15</w:t>
        </w:r>
      </w:hyperlink>
      <w:r w:rsidRPr="001561B2">
        <w:rPr>
          <w:rFonts w:ascii="Times New Roman" w:hAnsi="Times New Roman"/>
          <w:color w:val="auto"/>
          <w:sz w:val="24"/>
          <w:szCs w:val="24"/>
        </w:rPr>
        <w:t xml:space="preserve"> Федерального </w:t>
      </w:r>
      <w:hyperlink r:id="rId21" w:history="1">
        <w:r w:rsidRPr="001561B2">
          <w:rPr>
            <w:rFonts w:ascii="Times New Roman" w:hAnsi="Times New Roman"/>
            <w:color w:val="auto"/>
            <w:sz w:val="24"/>
            <w:szCs w:val="24"/>
          </w:rPr>
          <w:t>закона</w:t>
        </w:r>
      </w:hyperlink>
      <w:r w:rsidRPr="001561B2">
        <w:rPr>
          <w:rFonts w:ascii="Times New Roman" w:hAnsi="Times New Roman"/>
          <w:color w:val="auto"/>
          <w:sz w:val="24"/>
          <w:szCs w:val="24"/>
        </w:rPr>
        <w:t xml:space="preserve"> "О муниципальной службе в Российской Федерации";</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 xml:space="preserve">3) применения административного наказания в виде </w:t>
      </w:r>
      <w:hyperlink r:id="rId22" w:history="1">
        <w:r w:rsidRPr="001561B2">
          <w:rPr>
            <w:rFonts w:ascii="Times New Roman" w:hAnsi="Times New Roman"/>
            <w:color w:val="auto"/>
            <w:sz w:val="24"/>
            <w:szCs w:val="24"/>
          </w:rPr>
          <w:t>дисквалификации</w:t>
        </w:r>
      </w:hyperlink>
      <w:r w:rsidRPr="001561B2">
        <w:rPr>
          <w:rFonts w:ascii="Times New Roman" w:hAnsi="Times New Roman"/>
          <w:color w:val="auto"/>
          <w:sz w:val="24"/>
          <w:szCs w:val="24"/>
        </w:rPr>
        <w:t>;</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4)  приобретения муниципальным служащим статуса иностранного агента.</w:t>
      </w:r>
    </w:p>
    <w:p w:rsidR="00CC0546" w:rsidRPr="001561B2" w:rsidRDefault="00CC0546" w:rsidP="00CC0546">
      <w:pPr>
        <w:widowControl w:val="0"/>
        <w:autoSpaceDE w:val="0"/>
        <w:autoSpaceDN w:val="0"/>
        <w:adjustRightInd w:val="0"/>
        <w:spacing w:after="0" w:line="240" w:lineRule="auto"/>
        <w:ind w:firstLine="540"/>
        <w:jc w:val="both"/>
        <w:rPr>
          <w:rFonts w:ascii="Times New Roman" w:hAnsi="Times New Roman"/>
          <w:color w:val="auto"/>
          <w:sz w:val="24"/>
          <w:szCs w:val="24"/>
        </w:rPr>
      </w:pPr>
      <w:r w:rsidRPr="001561B2">
        <w:rPr>
          <w:rFonts w:ascii="Times New Roman" w:hAnsi="Times New Roman"/>
          <w:color w:val="auto"/>
          <w:sz w:val="24"/>
          <w:szCs w:val="24"/>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CC0546" w:rsidRPr="001561B2" w:rsidRDefault="00CC0546" w:rsidP="00CC0546">
      <w:pPr>
        <w:widowControl w:val="0"/>
        <w:autoSpaceDE w:val="0"/>
        <w:autoSpaceDN w:val="0"/>
        <w:adjustRightInd w:val="0"/>
        <w:spacing w:after="0" w:line="240" w:lineRule="auto"/>
        <w:jc w:val="both"/>
        <w:rPr>
          <w:rFonts w:ascii="Times New Roman" w:hAnsi="Times New Roman"/>
          <w:color w:val="auto"/>
          <w:sz w:val="24"/>
          <w:szCs w:val="24"/>
        </w:rPr>
      </w:pPr>
    </w:p>
    <w:p w:rsidR="005038AE" w:rsidRPr="0032610A" w:rsidRDefault="005038AE" w:rsidP="0032610A">
      <w:pPr>
        <w:spacing w:after="0" w:line="240" w:lineRule="auto"/>
        <w:ind w:firstLine="709"/>
        <w:contextualSpacing/>
        <w:jc w:val="both"/>
        <w:rPr>
          <w:rFonts w:ascii="Times New Roman" w:hAnsi="Times New Roman"/>
          <w:color w:val="auto"/>
          <w:sz w:val="28"/>
          <w:szCs w:val="28"/>
        </w:rPr>
      </w:pPr>
    </w:p>
    <w:sectPr w:rsidR="005038AE" w:rsidRPr="0032610A" w:rsidSect="00A758C8">
      <w:pgSz w:w="11906" w:h="16838"/>
      <w:pgMar w:top="851" w:right="567" w:bottom="709"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C93" w:rsidRDefault="00A37C93">
      <w:pPr>
        <w:spacing w:after="0" w:line="240" w:lineRule="auto"/>
      </w:pPr>
      <w:r>
        <w:separator/>
      </w:r>
    </w:p>
  </w:endnote>
  <w:endnote w:type="continuationSeparator" w:id="0">
    <w:p w:rsidR="00A37C93" w:rsidRDefault="00A3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XO Thames">
    <w:altName w:val="Times New Roman"/>
    <w:panose1 w:val="00000000000000000000"/>
    <w:charset w:val="00"/>
    <w:family w:val="roman"/>
    <w:notTrueType/>
    <w:pitch w:val="default"/>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C93" w:rsidRDefault="00A37C93">
      <w:pPr>
        <w:spacing w:after="0" w:line="240" w:lineRule="auto"/>
      </w:pPr>
      <w:r>
        <w:separator/>
      </w:r>
    </w:p>
  </w:footnote>
  <w:footnote w:type="continuationSeparator" w:id="0">
    <w:p w:rsidR="00A37C93" w:rsidRDefault="00A37C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92196"/>
    <w:multiLevelType w:val="hybridMultilevel"/>
    <w:tmpl w:val="09380132"/>
    <w:lvl w:ilvl="0" w:tplc="338C0A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038AE"/>
    <w:rsid w:val="001561B2"/>
    <w:rsid w:val="002F1F0C"/>
    <w:rsid w:val="0032610A"/>
    <w:rsid w:val="005027A6"/>
    <w:rsid w:val="005038AE"/>
    <w:rsid w:val="00576480"/>
    <w:rsid w:val="005A7409"/>
    <w:rsid w:val="006A0EE0"/>
    <w:rsid w:val="00736D41"/>
    <w:rsid w:val="007B5A77"/>
    <w:rsid w:val="008D5B8F"/>
    <w:rsid w:val="008E78C6"/>
    <w:rsid w:val="00981ED5"/>
    <w:rsid w:val="00A32AAD"/>
    <w:rsid w:val="00A37C93"/>
    <w:rsid w:val="00A758C8"/>
    <w:rsid w:val="00B712C8"/>
    <w:rsid w:val="00C066D5"/>
    <w:rsid w:val="00CC0546"/>
    <w:rsid w:val="00E201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style>
  <w:style w:type="paragraph" w:styleId="10">
    <w:name w:val="heading 1"/>
    <w:next w:val="a"/>
    <w:link w:val="11"/>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a3">
    <w:name w:val="annotation text"/>
    <w:basedOn w:val="a"/>
    <w:link w:val="a4"/>
    <w:pPr>
      <w:spacing w:line="240" w:lineRule="auto"/>
    </w:pPr>
    <w:rPr>
      <w:sz w:val="20"/>
    </w:rPr>
  </w:style>
  <w:style w:type="character" w:customStyle="1" w:styleId="a4">
    <w:name w:val="Текст примечания Знак"/>
    <w:basedOn w:val="1"/>
    <w:link w:val="a3"/>
    <w:rPr>
      <w:sz w:val="20"/>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12">
    <w:name w:val="Основной шрифт абзаца1"/>
  </w:style>
  <w:style w:type="paragraph" w:styleId="a5">
    <w:name w:val="annotation subject"/>
    <w:basedOn w:val="a3"/>
    <w:next w:val="a3"/>
    <w:link w:val="a6"/>
    <w:rPr>
      <w:b/>
    </w:rPr>
  </w:style>
  <w:style w:type="character" w:customStyle="1" w:styleId="a6">
    <w:name w:val="Тема примечания Знак"/>
    <w:basedOn w:val="a4"/>
    <w:link w:val="a5"/>
    <w:rPr>
      <w:b/>
      <w:sz w:val="20"/>
    </w:rPr>
  </w:style>
  <w:style w:type="character" w:customStyle="1" w:styleId="30">
    <w:name w:val="Заголовок 3 Знак"/>
    <w:link w:val="3"/>
    <w:rPr>
      <w:rFonts w:ascii="XO Thames" w:hAnsi="XO Thames"/>
      <w:b/>
      <w:sz w:val="26"/>
    </w:rPr>
  </w:style>
  <w:style w:type="paragraph" w:styleId="31">
    <w:name w:val="Body Text 3"/>
    <w:basedOn w:val="a"/>
    <w:link w:val="32"/>
    <w:pPr>
      <w:spacing w:after="0" w:line="240" w:lineRule="auto"/>
      <w:jc w:val="center"/>
    </w:pPr>
    <w:rPr>
      <w:rFonts w:ascii="Arial Black" w:hAnsi="Arial Black"/>
    </w:rPr>
  </w:style>
  <w:style w:type="character" w:customStyle="1" w:styleId="32">
    <w:name w:val="Основной текст 3 Знак"/>
    <w:basedOn w:val="1"/>
    <w:link w:val="31"/>
    <w:rPr>
      <w:rFonts w:ascii="Arial Black" w:hAnsi="Arial Black"/>
    </w:rPr>
  </w:style>
  <w:style w:type="paragraph" w:customStyle="1" w:styleId="13">
    <w:name w:val="Знак примечания1"/>
    <w:basedOn w:val="12"/>
    <w:link w:val="a7"/>
    <w:rPr>
      <w:sz w:val="16"/>
    </w:rPr>
  </w:style>
  <w:style w:type="character" w:styleId="a7">
    <w:name w:val="annotation reference"/>
    <w:basedOn w:val="a0"/>
    <w:link w:val="13"/>
    <w:rPr>
      <w:sz w:val="16"/>
    </w:rPr>
  </w:style>
  <w:style w:type="paragraph" w:styleId="a8">
    <w:name w:val="List Paragraph"/>
    <w:basedOn w:val="a"/>
    <w:link w:val="a9"/>
    <w:pPr>
      <w:ind w:left="720"/>
      <w:contextualSpacing/>
    </w:pPr>
  </w:style>
  <w:style w:type="character" w:customStyle="1" w:styleId="a9">
    <w:name w:val="Абзац списка Знак"/>
    <w:basedOn w:val="1"/>
    <w:link w:val="a8"/>
  </w:style>
  <w:style w:type="paragraph" w:styleId="33">
    <w:name w:val="toc 3"/>
    <w:next w:val="a"/>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14">
    <w:name w:val="Неразрешенное упоминание1"/>
    <w:basedOn w:val="12"/>
    <w:link w:val="15"/>
    <w:rPr>
      <w:color w:val="605E5C"/>
      <w:shd w:val="clear" w:color="auto" w:fill="E1DFDD"/>
    </w:rPr>
  </w:style>
  <w:style w:type="character" w:customStyle="1" w:styleId="15">
    <w:name w:val="Неразрешенное упоминание1"/>
    <w:basedOn w:val="a0"/>
    <w:link w:val="14"/>
    <w:rPr>
      <w:color w:val="605E5C"/>
      <w:shd w:val="clear" w:color="auto" w:fill="E1DFDD"/>
    </w:rPr>
  </w:style>
  <w:style w:type="character" w:customStyle="1" w:styleId="50">
    <w:name w:val="Заголовок 5 Знак"/>
    <w:link w:val="5"/>
    <w:rPr>
      <w:rFonts w:ascii="XO Thames" w:hAnsi="XO Thames"/>
      <w:b/>
      <w:sz w:val="22"/>
    </w:rPr>
  </w:style>
  <w:style w:type="character" w:customStyle="1" w:styleId="11">
    <w:name w:val="Заголовок 1 Знак"/>
    <w:link w:val="10"/>
    <w:rPr>
      <w:rFonts w:ascii="XO Thames" w:hAnsi="XO Thames"/>
      <w:b/>
      <w:sz w:val="32"/>
    </w:rPr>
  </w:style>
  <w:style w:type="paragraph" w:customStyle="1" w:styleId="16">
    <w:name w:val="Замещающий текст1"/>
    <w:basedOn w:val="12"/>
    <w:link w:val="aa"/>
    <w:rPr>
      <w:color w:val="808080"/>
    </w:rPr>
  </w:style>
  <w:style w:type="character" w:styleId="aa">
    <w:name w:val="Placeholder Text"/>
    <w:basedOn w:val="a0"/>
    <w:link w:val="16"/>
    <w:rPr>
      <w:color w:val="808080"/>
    </w:rPr>
  </w:style>
  <w:style w:type="paragraph" w:customStyle="1" w:styleId="17">
    <w:name w:val="Гиперссылка1"/>
    <w:basedOn w:val="12"/>
    <w:link w:val="ab"/>
    <w:rPr>
      <w:color w:val="0000FF" w:themeColor="hyperlink"/>
      <w:u w:val="single"/>
    </w:rPr>
  </w:style>
  <w:style w:type="character" w:styleId="ab">
    <w:name w:val="Hyperlink"/>
    <w:basedOn w:val="a0"/>
    <w:link w:val="17"/>
    <w:rPr>
      <w:color w:val="0000FF" w:themeColor="hyperlink"/>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sz w:val="22"/>
    </w:rPr>
  </w:style>
  <w:style w:type="paragraph" w:styleId="18">
    <w:name w:val="toc 1"/>
    <w:next w:val="a"/>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Style2">
    <w:name w:val="Style2"/>
    <w:basedOn w:val="a"/>
    <w:link w:val="Style20"/>
    <w:pPr>
      <w:widowControl w:val="0"/>
      <w:spacing w:after="0" w:line="322" w:lineRule="exact"/>
      <w:ind w:firstLine="696"/>
      <w:jc w:val="both"/>
    </w:pPr>
    <w:rPr>
      <w:rFonts w:ascii="Times New Roman" w:hAnsi="Times New Roman"/>
      <w:sz w:val="24"/>
    </w:rPr>
  </w:style>
  <w:style w:type="character" w:customStyle="1" w:styleId="Style20">
    <w:name w:val="Style2"/>
    <w:basedOn w:val="1"/>
    <w:link w:val="Style2"/>
    <w:rPr>
      <w:rFonts w:ascii="Times New Roman" w:hAnsi="Times New Roman"/>
      <w:sz w:val="24"/>
    </w:rPr>
  </w:style>
  <w:style w:type="paragraph" w:styleId="ac">
    <w:name w:val="footer"/>
    <w:basedOn w:val="a"/>
    <w:link w:val="ad"/>
    <w:pPr>
      <w:tabs>
        <w:tab w:val="center" w:pos="4677"/>
        <w:tab w:val="right" w:pos="9355"/>
      </w:tabs>
      <w:spacing w:after="0" w:line="240" w:lineRule="auto"/>
    </w:pPr>
  </w:style>
  <w:style w:type="character" w:customStyle="1" w:styleId="ad">
    <w:name w:val="Нижний колонтитул Знак"/>
    <w:basedOn w:val="1"/>
    <w:link w:val="ac"/>
  </w:style>
  <w:style w:type="paragraph" w:styleId="ae">
    <w:name w:val="header"/>
    <w:basedOn w:val="a"/>
    <w:link w:val="af"/>
    <w:pPr>
      <w:tabs>
        <w:tab w:val="center" w:pos="4677"/>
        <w:tab w:val="right" w:pos="9355"/>
      </w:tabs>
      <w:spacing w:after="0" w:line="240" w:lineRule="auto"/>
    </w:pPr>
  </w:style>
  <w:style w:type="character" w:customStyle="1" w:styleId="af">
    <w:name w:val="Верхний колонтитул Знак"/>
    <w:basedOn w:val="1"/>
    <w:link w:val="ae"/>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0">
    <w:name w:val="No Spacing"/>
    <w:link w:val="af1"/>
    <w:pPr>
      <w:spacing w:after="0" w:line="240" w:lineRule="auto"/>
    </w:pPr>
  </w:style>
  <w:style w:type="character" w:customStyle="1" w:styleId="af1">
    <w:name w:val="Без интервала Знак"/>
    <w:link w:val="af0"/>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af2">
    <w:name w:val="Цветовое выделение для Текст"/>
    <w:link w:val="af3"/>
  </w:style>
  <w:style w:type="character" w:customStyle="1" w:styleId="af3">
    <w:name w:val="Цветовое выделение для Текст"/>
    <w:link w:val="af2"/>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4">
    <w:name w:val="Balloon Text"/>
    <w:basedOn w:val="a"/>
    <w:link w:val="af5"/>
    <w:pPr>
      <w:spacing w:after="0" w:line="240" w:lineRule="auto"/>
    </w:pPr>
    <w:rPr>
      <w:rFonts w:ascii="Tahoma" w:hAnsi="Tahoma"/>
      <w:sz w:val="16"/>
    </w:rPr>
  </w:style>
  <w:style w:type="character" w:customStyle="1" w:styleId="af5">
    <w:name w:val="Текст выноски Знак"/>
    <w:basedOn w:val="1"/>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next w:val="a"/>
    <w:link w:val="af9"/>
    <w:uiPriority w:val="10"/>
    <w:qFormat/>
    <w:pPr>
      <w:spacing w:before="567" w:after="567"/>
      <w:jc w:val="center"/>
    </w:pPr>
    <w:rPr>
      <w:rFonts w:ascii="XO Thames" w:hAnsi="XO Thames"/>
      <w:b/>
      <w:caps/>
      <w:sz w:val="40"/>
    </w:rPr>
  </w:style>
  <w:style w:type="character" w:customStyle="1" w:styleId="af9">
    <w:name w:val="Название Знак"/>
    <w:link w:val="af8"/>
    <w:rPr>
      <w:rFonts w:ascii="XO Thames" w:hAnsi="XO Thames"/>
      <w:b/>
      <w:caps/>
      <w:sz w:val="40"/>
    </w:rPr>
  </w:style>
  <w:style w:type="character" w:customStyle="1" w:styleId="40">
    <w:name w:val="Заголовок 4 Знак"/>
    <w:link w:val="4"/>
    <w:rPr>
      <w:rFonts w:ascii="XO Thames" w:hAnsi="XO Thames"/>
      <w:b/>
      <w:sz w:val="24"/>
    </w:rPr>
  </w:style>
  <w:style w:type="paragraph" w:styleId="23">
    <w:name w:val="Body Text 2"/>
    <w:basedOn w:val="a"/>
    <w:link w:val="24"/>
    <w:pPr>
      <w:spacing w:after="120" w:line="480" w:lineRule="auto"/>
    </w:pPr>
  </w:style>
  <w:style w:type="character" w:customStyle="1" w:styleId="24">
    <w:name w:val="Основной текст 2 Знак"/>
    <w:basedOn w:val="1"/>
    <w:link w:val="23"/>
  </w:style>
  <w:style w:type="character" w:customStyle="1" w:styleId="20">
    <w:name w:val="Заголовок 2 Знак"/>
    <w:link w:val="2"/>
    <w:rPr>
      <w:rFonts w:ascii="XO Thames" w:hAnsi="XO Thames"/>
      <w:b/>
      <w:sz w:val="28"/>
    </w:rPr>
  </w:style>
  <w:style w:type="table" w:styleId="afa">
    <w:name w:val="Table Grid"/>
    <w:basedOn w:val="a1"/>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
    <w:name w:val="Сетка таблицы светлая2"/>
    <w:basedOn w:val="a1"/>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1a">
    <w:name w:val="Сетка таблицы светлая1"/>
    <w:basedOn w:val="a1"/>
    <w:pPr>
      <w:spacing w:after="0" w:line="240" w:lineRule="auto"/>
    </w:p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5364246">
      <w:bodyDiv w:val="1"/>
      <w:marLeft w:val="0"/>
      <w:marRight w:val="0"/>
      <w:marTop w:val="0"/>
      <w:marBottom w:val="0"/>
      <w:divBdr>
        <w:top w:val="none" w:sz="0" w:space="0" w:color="auto"/>
        <w:left w:val="none" w:sz="0" w:space="0" w:color="auto"/>
        <w:bottom w:val="none" w:sz="0" w:space="0" w:color="auto"/>
        <w:right w:val="none" w:sz="0" w:space="0" w:color="auto"/>
      </w:divBdr>
    </w:div>
    <w:div w:id="21260746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37&amp;n=125701&amp;date=27.08.2020" TargetMode="External"/><Relationship Id="rId13" Type="http://schemas.openxmlformats.org/officeDocument/2006/relationships/hyperlink" Target="https://login.consultant.ru/link/?req=doc&amp;base=RZR&amp;n=357134&amp;date=27.08.2020&amp;dst=100401&amp;fld=134" TargetMode="External"/><Relationship Id="rId18" Type="http://schemas.openxmlformats.org/officeDocument/2006/relationships/hyperlink" Target="https://login.consultant.ru/link/?req=doc&amp;base=RZR&amp;n=358810&amp;date=27.08.2020&amp;dst=100104&amp;fld=134" TargetMode="External"/><Relationship Id="rId3" Type="http://schemas.microsoft.com/office/2007/relationships/stylesWithEffects" Target="stylesWithEffects.xml"/><Relationship Id="rId21" Type="http://schemas.openxmlformats.org/officeDocument/2006/relationships/hyperlink" Target="https://login.consultant.ru/link/?req=doc&amp;base=RZR&amp;n=358810&amp;date=27.08.2020" TargetMode="External"/><Relationship Id="rId7" Type="http://schemas.openxmlformats.org/officeDocument/2006/relationships/endnotes" Target="endnotes.xml"/><Relationship Id="rId12" Type="http://schemas.openxmlformats.org/officeDocument/2006/relationships/hyperlink" Target="https://login.consultant.ru/link/?req=doc&amp;base=RZR&amp;n=351246&amp;date=27.08.2020&amp;dst=100123&amp;fld=134" TargetMode="External"/><Relationship Id="rId17" Type="http://schemas.openxmlformats.org/officeDocument/2006/relationships/hyperlink" Target="https://login.consultant.ru/link/?req=doc&amp;base=RZR&amp;n=358810&amp;date=27.08.2020&amp;dst=100092&amp;fld=134" TargetMode="External"/><Relationship Id="rId2" Type="http://schemas.openxmlformats.org/officeDocument/2006/relationships/styles" Target="styles.xml"/><Relationship Id="rId16" Type="http://schemas.openxmlformats.org/officeDocument/2006/relationships/hyperlink" Target="https://login.consultant.ru/link/?req=doc&amp;base=RZR&amp;n=357134&amp;date=27.08.2020&amp;dst=100556&amp;fld=134" TargetMode="External"/><Relationship Id="rId20" Type="http://schemas.openxmlformats.org/officeDocument/2006/relationships/hyperlink" Target="https://login.consultant.ru/link/?req=doc&amp;base=RZR&amp;n=358810&amp;date=27.08.2020&amp;dst=100127&amp;fld=13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RZR&amp;n=358810&amp;date=27.08.20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RZR&amp;n=357928&amp;date=27.08.2020&amp;dst=100469&amp;fld=134" TargetMode="External"/><Relationship Id="rId23" Type="http://schemas.openxmlformats.org/officeDocument/2006/relationships/fontTable" Target="fontTable.xml"/><Relationship Id="rId10" Type="http://schemas.openxmlformats.org/officeDocument/2006/relationships/hyperlink" Target="https://login.consultant.ru/link/?req=doc&amp;base=RLAW037&amp;n=125701&amp;date=27.08.2020" TargetMode="External"/><Relationship Id="rId19" Type="http://schemas.openxmlformats.org/officeDocument/2006/relationships/hyperlink" Target="https://login.consultant.ru/link/?req=doc&amp;base=RZR&amp;n=358810&amp;date=27.08.2020&amp;dst=100289&amp;fld=134" TargetMode="External"/><Relationship Id="rId4" Type="http://schemas.openxmlformats.org/officeDocument/2006/relationships/settings" Target="settings.xml"/><Relationship Id="rId9" Type="http://schemas.openxmlformats.org/officeDocument/2006/relationships/hyperlink" Target="https://login.consultant.ru/link/?req=doc&amp;base=RZR&amp;n=358810&amp;date=27.08.2020" TargetMode="External"/><Relationship Id="rId14" Type="http://schemas.openxmlformats.org/officeDocument/2006/relationships/hyperlink" Target="https://login.consultant.ru/link/?req=doc&amp;base=RZR&amp;n=358810&amp;date=27.08.2020" TargetMode="External"/><Relationship Id="rId22" Type="http://schemas.openxmlformats.org/officeDocument/2006/relationships/hyperlink" Target="https://login.consultant.ru/link/?req=doc&amp;base=RZR&amp;n=359000&amp;date=27.08.2020&amp;dst=100128&amp;fld=134"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2926</Words>
  <Characters>16681</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19568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17</cp:revision>
  <cp:lastPrinted>2025-03-19T11:55:00Z</cp:lastPrinted>
  <dcterms:created xsi:type="dcterms:W3CDTF">2024-07-11T18:37:00Z</dcterms:created>
  <dcterms:modified xsi:type="dcterms:W3CDTF">2025-03-19T11:57:00Z</dcterms:modified>
</cp:coreProperties>
</file>