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546" w:rsidRPr="00CC0546" w:rsidRDefault="00CC0546" w:rsidP="00CC0546">
      <w:pPr>
        <w:widowControl w:val="0"/>
        <w:autoSpaceDE w:val="0"/>
        <w:autoSpaceDN w:val="0"/>
        <w:adjustRightInd w:val="0"/>
        <w:spacing w:after="0" w:line="240" w:lineRule="auto"/>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right="867"/>
        <w:jc w:val="center"/>
        <w:rPr>
          <w:rFonts w:ascii="Times New Roman" w:hAnsi="Times New Roman"/>
          <w:color w:val="auto"/>
          <w:sz w:val="24"/>
          <w:szCs w:val="24"/>
        </w:rPr>
      </w:pPr>
      <w:bookmarkStart w:id="0" w:name="Par33"/>
      <w:bookmarkEnd w:id="0"/>
      <w:r w:rsidRPr="00CC0546">
        <w:rPr>
          <w:rFonts w:ascii="Times New Roman" w:hAnsi="Times New Roman"/>
          <w:b/>
          <w:bCs/>
          <w:color w:val="auto"/>
          <w:sz w:val="28"/>
          <w:szCs w:val="28"/>
        </w:rPr>
        <w:tab/>
      </w:r>
      <w:r w:rsidRPr="00CC0546">
        <w:rPr>
          <w:rFonts w:ascii="Times New Roman" w:hAnsi="Times New Roman"/>
          <w:noProof/>
          <w:color w:val="auto"/>
          <w:sz w:val="24"/>
          <w:szCs w:val="24"/>
        </w:rPr>
        <w:drawing>
          <wp:inline distT="0" distB="0" distL="0" distR="0">
            <wp:extent cx="752475" cy="762000"/>
            <wp:effectExtent l="0" t="0" r="9525"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2475" cy="762000"/>
                    </a:xfrm>
                    <a:prstGeom prst="rect">
                      <a:avLst/>
                    </a:prstGeom>
                    <a:noFill/>
                    <a:ln>
                      <a:noFill/>
                    </a:ln>
                  </pic:spPr>
                </pic:pic>
              </a:graphicData>
            </a:graphic>
          </wp:inline>
        </w:drawing>
      </w:r>
    </w:p>
    <w:p w:rsidR="00CC0546" w:rsidRPr="00CC0546" w:rsidRDefault="00CC0546" w:rsidP="00CC0546">
      <w:pPr>
        <w:widowControl w:val="0"/>
        <w:autoSpaceDE w:val="0"/>
        <w:autoSpaceDN w:val="0"/>
        <w:adjustRightInd w:val="0"/>
        <w:spacing w:after="0" w:line="240" w:lineRule="auto"/>
        <w:ind w:right="867"/>
        <w:jc w:val="center"/>
        <w:rPr>
          <w:rFonts w:ascii="Times New Roman" w:hAnsi="Times New Roman"/>
          <w:b/>
          <w:color w:val="auto"/>
          <w:sz w:val="28"/>
          <w:szCs w:val="28"/>
        </w:rPr>
      </w:pPr>
      <w:r w:rsidRPr="00CC0546">
        <w:rPr>
          <w:rFonts w:ascii="Times New Roman" w:hAnsi="Times New Roman"/>
          <w:b/>
          <w:color w:val="auto"/>
          <w:sz w:val="28"/>
          <w:szCs w:val="28"/>
        </w:rPr>
        <w:t xml:space="preserve">АДМИНИСТРАЦИЯ </w:t>
      </w:r>
      <w:r w:rsidRPr="00CC0546">
        <w:rPr>
          <w:rFonts w:ascii="Times New Roman" w:hAnsi="Times New Roman"/>
          <w:b/>
          <w:color w:val="auto"/>
          <w:sz w:val="28"/>
          <w:szCs w:val="28"/>
        </w:rPr>
        <w:br/>
      </w:r>
      <w:r w:rsidR="00642DE7">
        <w:rPr>
          <w:rFonts w:ascii="Times New Roman" w:hAnsi="Times New Roman"/>
          <w:b/>
          <w:color w:val="auto"/>
          <w:sz w:val="28"/>
          <w:szCs w:val="28"/>
        </w:rPr>
        <w:t xml:space="preserve">ГОРЕНСКОГО </w:t>
      </w:r>
      <w:r w:rsidRPr="00CC0546">
        <w:rPr>
          <w:rFonts w:ascii="Times New Roman" w:hAnsi="Times New Roman"/>
          <w:b/>
          <w:color w:val="auto"/>
          <w:sz w:val="28"/>
          <w:szCs w:val="28"/>
        </w:rPr>
        <w:t>СЕЛЬСКОГО ПОСЕЛЕНИЯ</w:t>
      </w:r>
    </w:p>
    <w:p w:rsidR="00CC0546" w:rsidRPr="00CC0546" w:rsidRDefault="00CC0546" w:rsidP="00CC0546">
      <w:pPr>
        <w:widowControl w:val="0"/>
        <w:autoSpaceDE w:val="0"/>
        <w:autoSpaceDN w:val="0"/>
        <w:adjustRightInd w:val="0"/>
        <w:spacing w:after="0" w:line="240" w:lineRule="auto"/>
        <w:ind w:right="867"/>
        <w:jc w:val="center"/>
        <w:rPr>
          <w:rFonts w:ascii="Times New Roman" w:hAnsi="Times New Roman"/>
          <w:b/>
          <w:color w:val="auto"/>
          <w:sz w:val="28"/>
          <w:szCs w:val="28"/>
        </w:rPr>
      </w:pPr>
      <w:r w:rsidRPr="00CC0546">
        <w:rPr>
          <w:rFonts w:ascii="Times New Roman" w:hAnsi="Times New Roman"/>
          <w:b/>
          <w:color w:val="auto"/>
          <w:sz w:val="28"/>
          <w:szCs w:val="28"/>
        </w:rPr>
        <w:t>ЗУБОВО-ПОЛЯНСКОГО МУНИЦИПАЛЬНОГО РАЙОНА</w:t>
      </w:r>
    </w:p>
    <w:p w:rsidR="00CC0546" w:rsidRPr="00CC0546" w:rsidRDefault="00CC0546" w:rsidP="00CC0546">
      <w:pPr>
        <w:widowControl w:val="0"/>
        <w:autoSpaceDE w:val="0"/>
        <w:autoSpaceDN w:val="0"/>
        <w:adjustRightInd w:val="0"/>
        <w:spacing w:after="0" w:line="240" w:lineRule="auto"/>
        <w:ind w:right="867"/>
        <w:jc w:val="center"/>
        <w:rPr>
          <w:rFonts w:ascii="Times New Roman" w:hAnsi="Times New Roman"/>
          <w:color w:val="auto"/>
          <w:sz w:val="28"/>
          <w:szCs w:val="28"/>
        </w:rPr>
      </w:pPr>
      <w:r w:rsidRPr="00CC0546">
        <w:rPr>
          <w:rFonts w:ascii="Times New Roman" w:hAnsi="Times New Roman"/>
          <w:b/>
          <w:color w:val="auto"/>
          <w:sz w:val="28"/>
          <w:szCs w:val="28"/>
        </w:rPr>
        <w:t>РЕСПУБЛИКИ МОРДОВИЯ</w:t>
      </w:r>
    </w:p>
    <w:p w:rsidR="00CC0546" w:rsidRPr="00CC0546" w:rsidRDefault="00CC0546" w:rsidP="00CC0546">
      <w:pPr>
        <w:widowControl w:val="0"/>
        <w:autoSpaceDE w:val="0"/>
        <w:autoSpaceDN w:val="0"/>
        <w:adjustRightInd w:val="0"/>
        <w:spacing w:after="0" w:line="240" w:lineRule="auto"/>
        <w:ind w:left="1100" w:right="867"/>
        <w:jc w:val="center"/>
        <w:rPr>
          <w:rFonts w:ascii="Times New Roman" w:hAnsi="Times New Roman"/>
          <w:b/>
          <w:color w:val="auto"/>
          <w:sz w:val="28"/>
          <w:szCs w:val="28"/>
        </w:rPr>
      </w:pPr>
    </w:p>
    <w:p w:rsidR="00CC0546" w:rsidRPr="00CC0546" w:rsidRDefault="00CC0546" w:rsidP="00CC0546">
      <w:pPr>
        <w:widowControl w:val="0"/>
        <w:autoSpaceDE w:val="0"/>
        <w:autoSpaceDN w:val="0"/>
        <w:adjustRightInd w:val="0"/>
        <w:spacing w:after="0" w:line="240" w:lineRule="auto"/>
        <w:ind w:left="1100" w:right="867"/>
        <w:jc w:val="center"/>
        <w:rPr>
          <w:rFonts w:ascii="Times New Roman" w:hAnsi="Times New Roman"/>
          <w:b/>
          <w:color w:val="auto"/>
          <w:sz w:val="28"/>
          <w:szCs w:val="28"/>
        </w:rPr>
      </w:pPr>
    </w:p>
    <w:p w:rsidR="00CC0546" w:rsidRPr="00CC0546" w:rsidRDefault="00CC0546" w:rsidP="00CC0546">
      <w:pPr>
        <w:widowControl w:val="0"/>
        <w:autoSpaceDE w:val="0"/>
        <w:autoSpaceDN w:val="0"/>
        <w:adjustRightInd w:val="0"/>
        <w:spacing w:after="0" w:line="240" w:lineRule="auto"/>
        <w:ind w:left="1100" w:right="867"/>
        <w:jc w:val="center"/>
        <w:rPr>
          <w:rFonts w:ascii="Times New Roman" w:hAnsi="Times New Roman"/>
          <w:b/>
          <w:color w:val="auto"/>
          <w:sz w:val="28"/>
          <w:szCs w:val="28"/>
        </w:rPr>
      </w:pPr>
      <w:r w:rsidRPr="00CC0546">
        <w:rPr>
          <w:rFonts w:ascii="Times New Roman" w:hAnsi="Times New Roman"/>
          <w:b/>
          <w:color w:val="auto"/>
          <w:sz w:val="28"/>
          <w:szCs w:val="28"/>
        </w:rPr>
        <w:t>П О С Т А Н О В Л Е Н И Е</w:t>
      </w:r>
    </w:p>
    <w:p w:rsidR="00CC0546" w:rsidRPr="00CC0546" w:rsidRDefault="00CC0546" w:rsidP="00CC0546">
      <w:pPr>
        <w:widowControl w:val="0"/>
        <w:autoSpaceDE w:val="0"/>
        <w:autoSpaceDN w:val="0"/>
        <w:adjustRightInd w:val="0"/>
        <w:spacing w:after="0" w:line="240" w:lineRule="auto"/>
        <w:ind w:left="1100" w:right="867"/>
        <w:jc w:val="center"/>
        <w:rPr>
          <w:rFonts w:ascii="Times New Roman" w:hAnsi="Times New Roman"/>
          <w:b/>
          <w:color w:val="auto"/>
          <w:sz w:val="28"/>
          <w:szCs w:val="28"/>
        </w:rPr>
      </w:pPr>
    </w:p>
    <w:p w:rsidR="00CC0546" w:rsidRPr="00CC0546" w:rsidRDefault="002A13E0" w:rsidP="00CC0546">
      <w:pPr>
        <w:widowControl w:val="0"/>
        <w:autoSpaceDE w:val="0"/>
        <w:autoSpaceDN w:val="0"/>
        <w:adjustRightInd w:val="0"/>
        <w:spacing w:after="0" w:line="240" w:lineRule="auto"/>
        <w:jc w:val="center"/>
        <w:rPr>
          <w:rFonts w:ascii="Times New Roman" w:hAnsi="Times New Roman"/>
          <w:color w:val="auto"/>
          <w:sz w:val="28"/>
          <w:szCs w:val="28"/>
        </w:rPr>
      </w:pPr>
      <w:r>
        <w:rPr>
          <w:rFonts w:ascii="Times New Roman" w:hAnsi="Times New Roman"/>
          <w:color w:val="auto"/>
          <w:sz w:val="28"/>
          <w:szCs w:val="28"/>
        </w:rPr>
        <w:t>от «04</w:t>
      </w:r>
      <w:r w:rsidR="008527DF">
        <w:rPr>
          <w:rFonts w:ascii="Times New Roman" w:hAnsi="Times New Roman"/>
          <w:color w:val="auto"/>
          <w:sz w:val="28"/>
          <w:szCs w:val="28"/>
        </w:rPr>
        <w:t xml:space="preserve">» </w:t>
      </w:r>
      <w:r>
        <w:rPr>
          <w:rFonts w:ascii="Times New Roman" w:hAnsi="Times New Roman"/>
          <w:color w:val="auto"/>
          <w:sz w:val="28"/>
          <w:szCs w:val="28"/>
        </w:rPr>
        <w:t xml:space="preserve">апреля </w:t>
      </w:r>
      <w:r w:rsidR="008527DF">
        <w:rPr>
          <w:rFonts w:ascii="Times New Roman" w:hAnsi="Times New Roman"/>
          <w:color w:val="auto"/>
          <w:sz w:val="28"/>
          <w:szCs w:val="28"/>
        </w:rPr>
        <w:t xml:space="preserve"> </w:t>
      </w:r>
      <w:r w:rsidR="00CC0546" w:rsidRPr="00CC0546">
        <w:rPr>
          <w:rFonts w:ascii="Times New Roman" w:hAnsi="Times New Roman"/>
          <w:color w:val="auto"/>
          <w:sz w:val="28"/>
          <w:szCs w:val="28"/>
        </w:rPr>
        <w:t xml:space="preserve">2025 г.                                        </w:t>
      </w:r>
      <w:r>
        <w:rPr>
          <w:rFonts w:ascii="Times New Roman" w:hAnsi="Times New Roman"/>
          <w:color w:val="auto"/>
          <w:sz w:val="28"/>
          <w:szCs w:val="28"/>
        </w:rPr>
        <w:t xml:space="preserve">                          №</w:t>
      </w:r>
      <w:r w:rsidR="00BA20DA">
        <w:rPr>
          <w:rFonts w:ascii="Times New Roman" w:hAnsi="Times New Roman"/>
          <w:color w:val="auto"/>
          <w:sz w:val="28"/>
          <w:szCs w:val="28"/>
        </w:rPr>
        <w:t>49</w:t>
      </w:r>
    </w:p>
    <w:p w:rsidR="00CC0546" w:rsidRPr="00CC0546" w:rsidRDefault="00CC0546" w:rsidP="00CC0546">
      <w:pPr>
        <w:widowControl w:val="0"/>
        <w:autoSpaceDE w:val="0"/>
        <w:autoSpaceDN w:val="0"/>
        <w:adjustRightInd w:val="0"/>
        <w:spacing w:after="0" w:line="240" w:lineRule="auto"/>
        <w:ind w:left="1100" w:right="867"/>
        <w:jc w:val="center"/>
        <w:rPr>
          <w:rFonts w:ascii="Times New Roman" w:hAnsi="Times New Roman"/>
          <w:color w:val="auto"/>
          <w:sz w:val="24"/>
          <w:szCs w:val="24"/>
        </w:rPr>
      </w:pPr>
    </w:p>
    <w:p w:rsidR="00CC0546" w:rsidRPr="00CC0546" w:rsidRDefault="00CC0546" w:rsidP="00CC0546">
      <w:pPr>
        <w:spacing w:before="100" w:beforeAutospacing="1" w:after="100" w:afterAutospacing="1" w:line="240" w:lineRule="auto"/>
        <w:jc w:val="center"/>
        <w:rPr>
          <w:rFonts w:ascii="Times New Roman" w:hAnsi="Times New Roman"/>
          <w:b/>
          <w:color w:val="auto"/>
          <w:sz w:val="28"/>
          <w:szCs w:val="28"/>
        </w:rPr>
      </w:pPr>
      <w:r w:rsidRPr="00CC0546">
        <w:rPr>
          <w:rFonts w:ascii="Times New Roman" w:hAnsi="Times New Roman"/>
          <w:b/>
          <w:color w:val="auto"/>
          <w:sz w:val="28"/>
          <w:szCs w:val="28"/>
        </w:rPr>
        <w:t xml:space="preserve"> «Об утверждении Положения о порядке</w:t>
      </w:r>
      <w:r w:rsidRPr="00CC0546">
        <w:rPr>
          <w:rFonts w:ascii="Times New Roman" w:hAnsi="Times New Roman"/>
          <w:b/>
          <w:bCs/>
          <w:color w:val="auto"/>
          <w:sz w:val="28"/>
          <w:szCs w:val="28"/>
        </w:rPr>
        <w:t xml:space="preserve"> поступления на муниципальную службу, ее прохождения и прекращения в муниципальном образовании </w:t>
      </w:r>
      <w:r w:rsidR="00613C84">
        <w:rPr>
          <w:rFonts w:ascii="Times New Roman" w:hAnsi="Times New Roman"/>
          <w:b/>
          <w:bCs/>
          <w:color w:val="auto"/>
          <w:sz w:val="28"/>
          <w:szCs w:val="28"/>
        </w:rPr>
        <w:t xml:space="preserve">Горенское </w:t>
      </w:r>
      <w:r w:rsidRPr="00CC0546">
        <w:rPr>
          <w:rFonts w:ascii="Times New Roman" w:hAnsi="Times New Roman"/>
          <w:b/>
          <w:bCs/>
          <w:color w:val="auto"/>
          <w:sz w:val="28"/>
          <w:szCs w:val="28"/>
        </w:rPr>
        <w:t>сельское поселение</w:t>
      </w:r>
      <w:r w:rsidRPr="00CC0546">
        <w:rPr>
          <w:rFonts w:ascii="Times New Roman" w:hAnsi="Times New Roman"/>
          <w:b/>
          <w:color w:val="auto"/>
          <w:sz w:val="28"/>
          <w:szCs w:val="28"/>
        </w:rPr>
        <w:t xml:space="preserve">» </w:t>
      </w:r>
    </w:p>
    <w:p w:rsidR="00CC0546" w:rsidRPr="00CC0546" w:rsidRDefault="00CC0546" w:rsidP="00CC0546">
      <w:pPr>
        <w:autoSpaceDE w:val="0"/>
        <w:autoSpaceDN w:val="0"/>
        <w:adjustRightInd w:val="0"/>
        <w:spacing w:after="0" w:line="240" w:lineRule="auto"/>
        <w:jc w:val="center"/>
        <w:rPr>
          <w:rFonts w:ascii="Times New Roman" w:hAnsi="Times New Roman"/>
          <w:b/>
          <w:caps/>
          <w:color w:val="auto"/>
          <w:sz w:val="24"/>
          <w:szCs w:val="24"/>
        </w:rPr>
      </w:pPr>
    </w:p>
    <w:p w:rsidR="00CC0546" w:rsidRPr="00CC0546" w:rsidRDefault="00CC0546" w:rsidP="00CC0546">
      <w:pPr>
        <w:widowControl w:val="0"/>
        <w:autoSpaceDE w:val="0"/>
        <w:autoSpaceDN w:val="0"/>
        <w:adjustRightInd w:val="0"/>
        <w:spacing w:before="108" w:after="108" w:line="240" w:lineRule="auto"/>
        <w:ind w:firstLine="708"/>
        <w:jc w:val="both"/>
        <w:outlineLvl w:val="0"/>
        <w:rPr>
          <w:rFonts w:ascii="Times New Roman" w:hAnsi="Times New Roman"/>
          <w:bCs/>
          <w:color w:val="26282F"/>
          <w:sz w:val="28"/>
          <w:szCs w:val="28"/>
        </w:rPr>
      </w:pPr>
      <w:r w:rsidRPr="00CC0546">
        <w:rPr>
          <w:rFonts w:ascii="Times New Roman" w:hAnsi="Times New Roman"/>
          <w:bCs/>
          <w:color w:val="26282F"/>
          <w:sz w:val="28"/>
          <w:szCs w:val="28"/>
        </w:rPr>
        <w:t xml:space="preserve">В соответствии с Федеральным законом </w:t>
      </w:r>
      <w:r w:rsidRPr="00CC0546">
        <w:rPr>
          <w:rFonts w:ascii="Times New Roman" w:hAnsi="Times New Roman"/>
          <w:color w:val="auto"/>
          <w:sz w:val="28"/>
          <w:szCs w:val="28"/>
        </w:rPr>
        <w:t xml:space="preserve">"О муниципальной службе в Российской Федерации" от 02.03.2007 N 25-ФЗ, </w:t>
      </w:r>
      <w:hyperlink r:id="rId8"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Республики Мордовия "О муниципальной службе в Республике Мордовия" от 08.06.1999 N 30-З</w:t>
      </w:r>
      <w:r w:rsidRPr="00CC0546">
        <w:rPr>
          <w:rFonts w:ascii="Times New Roman" w:hAnsi="Times New Roman"/>
          <w:bCs/>
          <w:color w:val="26282F"/>
          <w:sz w:val="28"/>
          <w:szCs w:val="28"/>
        </w:rPr>
        <w:t xml:space="preserve">,Уставом </w:t>
      </w:r>
      <w:r w:rsidR="00642DE7">
        <w:rPr>
          <w:rFonts w:ascii="Times New Roman" w:hAnsi="Times New Roman"/>
          <w:color w:val="auto"/>
          <w:sz w:val="28"/>
          <w:szCs w:val="28"/>
        </w:rPr>
        <w:t>Горенского</w:t>
      </w:r>
      <w:r w:rsidRPr="00CC0546">
        <w:rPr>
          <w:rFonts w:ascii="Times New Roman" w:hAnsi="Times New Roman"/>
          <w:bCs/>
          <w:color w:val="26282F"/>
          <w:sz w:val="28"/>
          <w:szCs w:val="28"/>
        </w:rPr>
        <w:t xml:space="preserve">сельского поселения Зубово – Полянского муниципального района Республики Мордовия, администрация Зубово-Полянского муниципального района Республики Мордовия  </w:t>
      </w:r>
    </w:p>
    <w:p w:rsidR="00CC0546" w:rsidRPr="00CC0546" w:rsidRDefault="00CC0546" w:rsidP="00CC0546">
      <w:pPr>
        <w:widowControl w:val="0"/>
        <w:autoSpaceDE w:val="0"/>
        <w:autoSpaceDN w:val="0"/>
        <w:adjustRightInd w:val="0"/>
        <w:spacing w:before="108" w:after="108" w:line="240" w:lineRule="auto"/>
        <w:ind w:firstLine="708"/>
        <w:jc w:val="center"/>
        <w:outlineLvl w:val="0"/>
        <w:rPr>
          <w:rFonts w:ascii="Times New Roman" w:hAnsi="Times New Roman"/>
          <w:bCs/>
          <w:color w:val="26282F"/>
          <w:sz w:val="28"/>
          <w:szCs w:val="28"/>
        </w:rPr>
      </w:pPr>
      <w:r w:rsidRPr="00CC0546">
        <w:rPr>
          <w:rFonts w:ascii="Times New Roman" w:hAnsi="Times New Roman"/>
          <w:b/>
          <w:bCs/>
          <w:color w:val="26282F"/>
          <w:sz w:val="28"/>
          <w:szCs w:val="28"/>
        </w:rPr>
        <w:t>постановляет:</w:t>
      </w:r>
    </w:p>
    <w:p w:rsidR="00CC0546" w:rsidRPr="00CC0546" w:rsidRDefault="00CC0546" w:rsidP="00CC0546">
      <w:pPr>
        <w:numPr>
          <w:ilvl w:val="0"/>
          <w:numId w:val="2"/>
        </w:numPr>
        <w:spacing w:after="0" w:line="240" w:lineRule="auto"/>
        <w:ind w:left="0" w:firstLine="709"/>
        <w:contextualSpacing/>
        <w:jc w:val="both"/>
        <w:rPr>
          <w:rFonts w:ascii="Times New Roman" w:hAnsi="Times New Roman"/>
          <w:color w:val="auto"/>
          <w:spacing w:val="5"/>
          <w:sz w:val="28"/>
          <w:szCs w:val="28"/>
          <w:lang w:eastAsia="ar-SA"/>
        </w:rPr>
      </w:pPr>
      <w:r w:rsidRPr="00CC0546">
        <w:rPr>
          <w:rFonts w:ascii="Times New Roman" w:hAnsi="Times New Roman"/>
          <w:color w:val="auto"/>
          <w:sz w:val="28"/>
          <w:szCs w:val="28"/>
        </w:rPr>
        <w:t xml:space="preserve">Утвердить прилагаемый порядок поступления на муниципальную службу, ее прохождения и прекращения в муниципальном образовании </w:t>
      </w:r>
      <w:r w:rsidR="00642DE7">
        <w:rPr>
          <w:rFonts w:ascii="Times New Roman" w:hAnsi="Times New Roman"/>
          <w:color w:val="auto"/>
          <w:sz w:val="28"/>
          <w:szCs w:val="28"/>
        </w:rPr>
        <w:t>Горенского</w:t>
      </w:r>
      <w:r w:rsidRPr="00CC0546">
        <w:rPr>
          <w:rFonts w:ascii="Times New Roman" w:hAnsi="Times New Roman"/>
          <w:color w:val="auto"/>
          <w:sz w:val="28"/>
          <w:szCs w:val="28"/>
        </w:rPr>
        <w:t xml:space="preserve"> сельское поселение</w:t>
      </w:r>
    </w:p>
    <w:p w:rsidR="00CC0546" w:rsidRPr="00CC0546" w:rsidRDefault="00CC0546" w:rsidP="00CC0546">
      <w:pPr>
        <w:spacing w:after="0" w:line="240" w:lineRule="auto"/>
        <w:ind w:firstLine="709"/>
        <w:jc w:val="both"/>
        <w:rPr>
          <w:rFonts w:ascii="Times New Roman" w:hAnsi="Times New Roman"/>
          <w:color w:val="auto"/>
          <w:spacing w:val="5"/>
          <w:sz w:val="28"/>
          <w:szCs w:val="28"/>
          <w:lang w:eastAsia="ar-SA"/>
        </w:rPr>
      </w:pPr>
    </w:p>
    <w:p w:rsidR="00CC0546" w:rsidRPr="00CC0546" w:rsidRDefault="00CC0546" w:rsidP="00CC0546">
      <w:pPr>
        <w:spacing w:after="0" w:line="240" w:lineRule="auto"/>
        <w:ind w:firstLine="709"/>
        <w:jc w:val="both"/>
        <w:rPr>
          <w:rFonts w:ascii="Times New Roman" w:hAnsi="Times New Roman"/>
          <w:color w:val="FF0000"/>
          <w:spacing w:val="5"/>
          <w:sz w:val="28"/>
          <w:szCs w:val="28"/>
          <w:lang w:eastAsia="ar-SA"/>
        </w:rPr>
      </w:pPr>
      <w:r w:rsidRPr="00CC0546">
        <w:rPr>
          <w:rFonts w:ascii="Times New Roman" w:hAnsi="Times New Roman"/>
          <w:color w:val="auto"/>
          <w:spacing w:val="5"/>
          <w:sz w:val="28"/>
          <w:szCs w:val="28"/>
          <w:lang w:eastAsia="ar-SA"/>
        </w:rPr>
        <w:t xml:space="preserve">2. Контроль за исполнением настоящего постановления возложить на </w:t>
      </w:r>
      <w:r w:rsidR="00BA20DA">
        <w:rPr>
          <w:rFonts w:ascii="Times New Roman" w:hAnsi="Times New Roman"/>
          <w:color w:val="auto"/>
          <w:spacing w:val="5"/>
          <w:sz w:val="28"/>
          <w:szCs w:val="28"/>
          <w:lang w:eastAsia="ar-SA"/>
        </w:rPr>
        <w:t>вр.и.о.</w:t>
      </w:r>
      <w:r w:rsidRPr="00CC0546">
        <w:rPr>
          <w:rFonts w:ascii="Times New Roman" w:hAnsi="Times New Roman"/>
          <w:color w:val="auto"/>
          <w:spacing w:val="5"/>
          <w:sz w:val="28"/>
          <w:szCs w:val="28"/>
          <w:lang w:eastAsia="ar-SA"/>
        </w:rPr>
        <w:t xml:space="preserve">Главы </w:t>
      </w:r>
      <w:r w:rsidR="00642DE7">
        <w:rPr>
          <w:rFonts w:ascii="Times New Roman" w:hAnsi="Times New Roman"/>
          <w:color w:val="auto"/>
          <w:sz w:val="28"/>
          <w:szCs w:val="28"/>
        </w:rPr>
        <w:t>Горенского</w:t>
      </w:r>
      <w:r w:rsidR="00BA20DA">
        <w:rPr>
          <w:rFonts w:ascii="Times New Roman" w:hAnsi="Times New Roman"/>
          <w:color w:val="auto"/>
          <w:sz w:val="28"/>
          <w:szCs w:val="28"/>
        </w:rPr>
        <w:t xml:space="preserve"> </w:t>
      </w:r>
      <w:r w:rsidRPr="00CC0546">
        <w:rPr>
          <w:rFonts w:ascii="Times New Roman" w:hAnsi="Times New Roman"/>
          <w:bCs/>
          <w:color w:val="26282F"/>
          <w:sz w:val="28"/>
          <w:szCs w:val="28"/>
        </w:rPr>
        <w:t>сельского поселения</w:t>
      </w:r>
      <w:r w:rsidRPr="00CC0546">
        <w:rPr>
          <w:rFonts w:ascii="Times New Roman" w:hAnsi="Times New Roman"/>
          <w:color w:val="auto"/>
          <w:spacing w:val="5"/>
          <w:sz w:val="28"/>
          <w:szCs w:val="28"/>
          <w:lang w:eastAsia="ar-SA"/>
        </w:rPr>
        <w:t xml:space="preserve"> Зубово-Полянского муниципального района Республики Мордовия .</w:t>
      </w:r>
    </w:p>
    <w:p w:rsidR="00CC0546" w:rsidRPr="00CC0546" w:rsidRDefault="00CC0546" w:rsidP="00CC0546">
      <w:pPr>
        <w:spacing w:after="0" w:line="240" w:lineRule="auto"/>
        <w:ind w:firstLine="709"/>
        <w:jc w:val="both"/>
        <w:rPr>
          <w:rFonts w:ascii="Times New Roman" w:hAnsi="Times New Roman"/>
          <w:color w:val="auto"/>
          <w:sz w:val="28"/>
          <w:szCs w:val="28"/>
        </w:rPr>
      </w:pPr>
    </w:p>
    <w:p w:rsidR="00CC0546" w:rsidRPr="00CC0546" w:rsidRDefault="00CC0546" w:rsidP="00CC0546">
      <w:pPr>
        <w:spacing w:after="0" w:line="240" w:lineRule="auto"/>
        <w:ind w:firstLine="709"/>
        <w:jc w:val="both"/>
        <w:rPr>
          <w:rFonts w:ascii="Times New Roman" w:hAnsi="Times New Roman"/>
          <w:color w:val="auto"/>
          <w:sz w:val="28"/>
          <w:szCs w:val="28"/>
        </w:rPr>
      </w:pPr>
      <w:r w:rsidRPr="00CC0546">
        <w:rPr>
          <w:rFonts w:ascii="Times New Roman" w:hAnsi="Times New Roman"/>
          <w:color w:val="auto"/>
          <w:sz w:val="28"/>
          <w:szCs w:val="28"/>
        </w:rPr>
        <w:t xml:space="preserve">3. Настоящее постановление подлежит опубликованию в </w:t>
      </w:r>
      <w:r w:rsidR="008527DF" w:rsidRPr="008527DF">
        <w:rPr>
          <w:rFonts w:ascii="Times New Roman" w:hAnsi="Times New Roman"/>
          <w:color w:val="auto"/>
          <w:sz w:val="28"/>
          <w:szCs w:val="28"/>
        </w:rPr>
        <w:t>газете«</w:t>
      </w:r>
      <w:r w:rsidR="00BA20DA">
        <w:rPr>
          <w:rFonts w:ascii="Times New Roman" w:hAnsi="Times New Roman"/>
          <w:color w:val="auto"/>
          <w:sz w:val="28"/>
          <w:szCs w:val="28"/>
        </w:rPr>
        <w:t xml:space="preserve">Вести </w:t>
      </w:r>
      <w:r w:rsidR="008527DF" w:rsidRPr="008527DF">
        <w:rPr>
          <w:rFonts w:ascii="Times New Roman" w:hAnsi="Times New Roman"/>
          <w:color w:val="auto"/>
          <w:sz w:val="28"/>
          <w:szCs w:val="28"/>
        </w:rPr>
        <w:t>»</w:t>
      </w:r>
      <w:r w:rsidRPr="00CC0546">
        <w:rPr>
          <w:rFonts w:ascii="Times New Roman" w:hAnsi="Times New Roman"/>
          <w:color w:val="auto"/>
          <w:sz w:val="28"/>
          <w:szCs w:val="28"/>
        </w:rPr>
        <w:t>и вступает в силу со дня его опубликования.</w:t>
      </w:r>
    </w:p>
    <w:p w:rsidR="00CC0546" w:rsidRPr="00CC0546" w:rsidRDefault="00CC0546" w:rsidP="00CC0546">
      <w:pPr>
        <w:spacing w:after="0" w:line="240" w:lineRule="auto"/>
        <w:jc w:val="both"/>
        <w:rPr>
          <w:rFonts w:ascii="Times New Roman" w:hAnsi="Times New Roman"/>
          <w:color w:val="auto"/>
          <w:sz w:val="28"/>
          <w:szCs w:val="28"/>
        </w:rPr>
      </w:pPr>
    </w:p>
    <w:p w:rsidR="00CC0546" w:rsidRPr="00CC0546" w:rsidRDefault="00BA20DA" w:rsidP="00CC0546">
      <w:pPr>
        <w:spacing w:after="0" w:line="240" w:lineRule="auto"/>
        <w:jc w:val="both"/>
        <w:rPr>
          <w:rFonts w:ascii="Times New Roman" w:hAnsi="Times New Roman"/>
          <w:bCs/>
          <w:color w:val="26282F"/>
          <w:sz w:val="28"/>
          <w:szCs w:val="28"/>
        </w:rPr>
      </w:pPr>
      <w:r>
        <w:rPr>
          <w:rFonts w:ascii="Times New Roman" w:hAnsi="Times New Roman"/>
          <w:color w:val="auto"/>
          <w:sz w:val="28"/>
          <w:szCs w:val="28"/>
        </w:rPr>
        <w:t>Вр.и.о.</w:t>
      </w:r>
      <w:r w:rsidR="00CC0546" w:rsidRPr="00CC0546">
        <w:rPr>
          <w:rFonts w:ascii="Times New Roman" w:hAnsi="Times New Roman"/>
          <w:color w:val="auto"/>
          <w:sz w:val="28"/>
          <w:szCs w:val="28"/>
        </w:rPr>
        <w:t>Глав</w:t>
      </w:r>
      <w:r>
        <w:rPr>
          <w:rFonts w:ascii="Times New Roman" w:hAnsi="Times New Roman"/>
          <w:color w:val="auto"/>
          <w:sz w:val="28"/>
          <w:szCs w:val="28"/>
        </w:rPr>
        <w:t>ы</w:t>
      </w:r>
      <w:r w:rsidR="00CC0546" w:rsidRPr="00CC0546">
        <w:rPr>
          <w:rFonts w:ascii="Times New Roman" w:hAnsi="Times New Roman"/>
          <w:color w:val="auto"/>
          <w:sz w:val="28"/>
          <w:szCs w:val="28"/>
        </w:rPr>
        <w:t xml:space="preserve"> </w:t>
      </w:r>
      <w:r w:rsidR="00642DE7">
        <w:rPr>
          <w:rFonts w:ascii="Times New Roman" w:hAnsi="Times New Roman"/>
          <w:color w:val="auto"/>
          <w:sz w:val="28"/>
          <w:szCs w:val="28"/>
        </w:rPr>
        <w:t>Горенского</w:t>
      </w:r>
      <w:r w:rsidR="00CC0546" w:rsidRPr="00CC0546">
        <w:rPr>
          <w:rFonts w:ascii="Times New Roman" w:hAnsi="Times New Roman"/>
          <w:bCs/>
          <w:color w:val="26282F"/>
          <w:sz w:val="28"/>
          <w:szCs w:val="28"/>
        </w:rPr>
        <w:t xml:space="preserve">сельского </w:t>
      </w:r>
    </w:p>
    <w:p w:rsidR="00CC0546" w:rsidRPr="00CC0546" w:rsidRDefault="00CC0546" w:rsidP="00CC0546">
      <w:pPr>
        <w:spacing w:after="0" w:line="240" w:lineRule="auto"/>
        <w:jc w:val="both"/>
        <w:rPr>
          <w:rFonts w:ascii="Times New Roman" w:hAnsi="Times New Roman"/>
          <w:color w:val="auto"/>
          <w:sz w:val="28"/>
          <w:szCs w:val="28"/>
        </w:rPr>
      </w:pPr>
      <w:r w:rsidRPr="00CC0546">
        <w:rPr>
          <w:rFonts w:ascii="Times New Roman" w:hAnsi="Times New Roman"/>
          <w:bCs/>
          <w:color w:val="26282F"/>
          <w:sz w:val="28"/>
          <w:szCs w:val="28"/>
        </w:rPr>
        <w:t>поселения</w:t>
      </w:r>
      <w:r w:rsidRPr="00CC0546">
        <w:rPr>
          <w:rFonts w:ascii="Times New Roman" w:hAnsi="Times New Roman"/>
          <w:color w:val="auto"/>
          <w:sz w:val="28"/>
          <w:szCs w:val="28"/>
        </w:rPr>
        <w:t xml:space="preserve"> Зубово-Полянского </w:t>
      </w:r>
    </w:p>
    <w:p w:rsidR="00CC0546" w:rsidRPr="00CC0546" w:rsidRDefault="00CC0546" w:rsidP="00CC0546">
      <w:pPr>
        <w:spacing w:after="0" w:line="240" w:lineRule="auto"/>
        <w:jc w:val="both"/>
        <w:rPr>
          <w:rFonts w:ascii="Times New Roman" w:hAnsi="Times New Roman"/>
          <w:color w:val="auto"/>
          <w:sz w:val="28"/>
          <w:szCs w:val="28"/>
        </w:rPr>
      </w:pPr>
      <w:r w:rsidRPr="00CC0546">
        <w:rPr>
          <w:rFonts w:ascii="Times New Roman" w:hAnsi="Times New Roman"/>
          <w:color w:val="auto"/>
          <w:sz w:val="28"/>
          <w:szCs w:val="28"/>
        </w:rPr>
        <w:t>муниципального района</w:t>
      </w:r>
    </w:p>
    <w:p w:rsidR="00CC0546" w:rsidRPr="008527DF" w:rsidRDefault="00CC0546" w:rsidP="00CC0546">
      <w:pPr>
        <w:spacing w:after="0" w:line="240" w:lineRule="auto"/>
        <w:jc w:val="both"/>
        <w:rPr>
          <w:rFonts w:ascii="Times New Roman" w:hAnsi="Times New Roman"/>
          <w:color w:val="auto"/>
          <w:sz w:val="28"/>
          <w:szCs w:val="28"/>
        </w:rPr>
      </w:pPr>
      <w:r w:rsidRPr="00CC0546">
        <w:rPr>
          <w:rFonts w:ascii="Times New Roman" w:hAnsi="Times New Roman"/>
          <w:color w:val="auto"/>
          <w:sz w:val="28"/>
          <w:szCs w:val="28"/>
        </w:rPr>
        <w:t xml:space="preserve">Республики Мордовия                                      </w:t>
      </w:r>
      <w:r w:rsidR="008527DF">
        <w:rPr>
          <w:rFonts w:ascii="Times New Roman" w:hAnsi="Times New Roman"/>
          <w:color w:val="auto"/>
          <w:sz w:val="28"/>
          <w:szCs w:val="28"/>
        </w:rPr>
        <w:t xml:space="preserve">                 </w:t>
      </w:r>
      <w:r w:rsidR="00BA20DA">
        <w:rPr>
          <w:rFonts w:ascii="Times New Roman" w:hAnsi="Times New Roman"/>
          <w:color w:val="auto"/>
          <w:sz w:val="28"/>
          <w:szCs w:val="28"/>
        </w:rPr>
        <w:t>Е.Д.Филиппова</w:t>
      </w:r>
    </w:p>
    <w:p w:rsidR="00CC0546" w:rsidRPr="00CC0546" w:rsidRDefault="00CC0546" w:rsidP="00CC0546">
      <w:pPr>
        <w:widowControl w:val="0"/>
        <w:tabs>
          <w:tab w:val="left" w:pos="1185"/>
        </w:tabs>
        <w:autoSpaceDE w:val="0"/>
        <w:autoSpaceDN w:val="0"/>
        <w:adjustRightInd w:val="0"/>
        <w:spacing w:after="0" w:line="240" w:lineRule="auto"/>
        <w:rPr>
          <w:rFonts w:ascii="Times New Roman" w:hAnsi="Times New Roman"/>
          <w:b/>
          <w:bCs/>
          <w:color w:val="auto"/>
          <w:sz w:val="28"/>
          <w:szCs w:val="28"/>
        </w:rPr>
      </w:pPr>
    </w:p>
    <w:p w:rsidR="00CC0546" w:rsidRPr="00CC0546" w:rsidRDefault="00CC0546" w:rsidP="00CC0546">
      <w:pPr>
        <w:widowControl w:val="0"/>
        <w:autoSpaceDE w:val="0"/>
        <w:autoSpaceDN w:val="0"/>
        <w:adjustRightInd w:val="0"/>
        <w:spacing w:after="0" w:line="240" w:lineRule="auto"/>
        <w:jc w:val="center"/>
        <w:rPr>
          <w:rFonts w:ascii="Times New Roman" w:hAnsi="Times New Roman"/>
          <w:b/>
          <w:bCs/>
          <w:color w:val="auto"/>
          <w:sz w:val="28"/>
          <w:szCs w:val="28"/>
        </w:rPr>
      </w:pPr>
      <w:r w:rsidRPr="00CC0546">
        <w:rPr>
          <w:rFonts w:ascii="Times New Roman" w:hAnsi="Times New Roman"/>
          <w:color w:val="auto"/>
          <w:sz w:val="28"/>
          <w:szCs w:val="28"/>
        </w:rPr>
        <w:br w:type="page"/>
      </w:r>
      <w:r w:rsidRPr="00CC0546">
        <w:rPr>
          <w:rFonts w:ascii="Times New Roman" w:hAnsi="Times New Roman"/>
          <w:b/>
          <w:bCs/>
          <w:color w:val="auto"/>
          <w:sz w:val="28"/>
          <w:szCs w:val="28"/>
        </w:rPr>
        <w:lastRenderedPageBreak/>
        <w:t>ПОЛОЖЕНИЕ</w:t>
      </w:r>
    </w:p>
    <w:p w:rsidR="00CC0546" w:rsidRPr="00CC0546" w:rsidRDefault="00CC0546" w:rsidP="00CC0546">
      <w:pPr>
        <w:widowControl w:val="0"/>
        <w:autoSpaceDE w:val="0"/>
        <w:autoSpaceDN w:val="0"/>
        <w:adjustRightInd w:val="0"/>
        <w:spacing w:after="0" w:line="240" w:lineRule="auto"/>
        <w:jc w:val="center"/>
        <w:rPr>
          <w:rFonts w:ascii="Times New Roman" w:hAnsi="Times New Roman"/>
          <w:b/>
          <w:bCs/>
          <w:color w:val="auto"/>
          <w:sz w:val="28"/>
          <w:szCs w:val="28"/>
        </w:rPr>
      </w:pPr>
      <w:r w:rsidRPr="00CC0546">
        <w:rPr>
          <w:rFonts w:ascii="Times New Roman" w:hAnsi="Times New Roman"/>
          <w:b/>
          <w:bCs/>
          <w:color w:val="auto"/>
          <w:sz w:val="28"/>
          <w:szCs w:val="28"/>
        </w:rPr>
        <w:t xml:space="preserve">о порядке поступления на муниципальную службу, ее прохождения и прекращения в муниципальном образовании </w:t>
      </w:r>
      <w:r w:rsidR="00613C84">
        <w:rPr>
          <w:rFonts w:ascii="Times New Roman" w:hAnsi="Times New Roman"/>
          <w:b/>
          <w:bCs/>
          <w:color w:val="auto"/>
          <w:sz w:val="28"/>
          <w:szCs w:val="28"/>
        </w:rPr>
        <w:t xml:space="preserve">Горенское </w:t>
      </w:r>
      <w:r w:rsidRPr="00CC0546">
        <w:rPr>
          <w:rFonts w:ascii="Times New Roman" w:hAnsi="Times New Roman"/>
          <w:b/>
          <w:bCs/>
          <w:color w:val="auto"/>
          <w:sz w:val="28"/>
          <w:szCs w:val="28"/>
        </w:rPr>
        <w:t>сельское поселение</w:t>
      </w:r>
    </w:p>
    <w:p w:rsidR="00CC0546" w:rsidRPr="00CC0546" w:rsidRDefault="00CC0546" w:rsidP="00CC0546">
      <w:pPr>
        <w:widowControl w:val="0"/>
        <w:autoSpaceDE w:val="0"/>
        <w:autoSpaceDN w:val="0"/>
        <w:adjustRightInd w:val="0"/>
        <w:spacing w:after="0" w:line="240" w:lineRule="auto"/>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Настоящее Положение разработано в соответствии с Федеральным </w:t>
      </w:r>
      <w:hyperlink r:id="rId9"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"О муниципальной службе в Российской Федерации" от 02.03.2007 N 25-ФЗ, </w:t>
      </w:r>
      <w:hyperlink r:id="rId10"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Республики Мордовия "О муниципальной службе в Республике Мордовия" от 08.06.1999 N 30-З, и регулирует отношения, связанные с поступлением на муниципальную службу в </w:t>
      </w:r>
      <w:r w:rsidR="008527DF">
        <w:rPr>
          <w:rFonts w:ascii="Times New Roman" w:hAnsi="Times New Roman"/>
          <w:bCs/>
          <w:color w:val="auto"/>
          <w:sz w:val="28"/>
          <w:szCs w:val="28"/>
        </w:rPr>
        <w:t>Пичпандинском</w:t>
      </w:r>
      <w:r w:rsidRPr="00CC0546">
        <w:rPr>
          <w:rFonts w:ascii="Times New Roman" w:hAnsi="Times New Roman"/>
          <w:color w:val="auto"/>
          <w:sz w:val="28"/>
          <w:szCs w:val="28"/>
        </w:rPr>
        <w:t>сельском поселении (далее – сельское поселение)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прохождением и прекращением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1. Поступление на муниципальную службу</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 На муниципальную службу в </w:t>
      </w:r>
      <w:r w:rsidR="00613C84">
        <w:rPr>
          <w:rFonts w:ascii="Times New Roman" w:hAnsi="Times New Roman"/>
          <w:bCs/>
          <w:color w:val="auto"/>
          <w:sz w:val="28"/>
          <w:szCs w:val="28"/>
        </w:rPr>
        <w:t xml:space="preserve">Горенское </w:t>
      </w:r>
      <w:r w:rsidRPr="00CC0546">
        <w:rPr>
          <w:rFonts w:ascii="Times New Roman" w:hAnsi="Times New Roman"/>
          <w:color w:val="auto"/>
          <w:sz w:val="28"/>
          <w:szCs w:val="28"/>
        </w:rPr>
        <w:t xml:space="preserve">сельское поселение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11"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"О муниципальной службе в Российской Федерации" для замещения должностей муниципальной службы, при отсутствии обстоятельств, указанных в пунктах 2-5 настоящей статьи, в качестве ограничений, связанных с муниципальной службой.</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Гражданин не может быть принят на муниципальную службу в </w:t>
      </w:r>
      <w:r w:rsidR="00613C84">
        <w:rPr>
          <w:rFonts w:ascii="Times New Roman" w:hAnsi="Times New Roman"/>
          <w:bCs/>
          <w:color w:val="auto"/>
          <w:sz w:val="28"/>
          <w:szCs w:val="28"/>
        </w:rPr>
        <w:t xml:space="preserve">Горенское </w:t>
      </w:r>
      <w:r w:rsidRPr="00CC0546">
        <w:rPr>
          <w:rFonts w:ascii="Times New Roman" w:hAnsi="Times New Roman"/>
          <w:color w:val="auto"/>
          <w:sz w:val="28"/>
          <w:szCs w:val="28"/>
        </w:rPr>
        <w:t>сельское поселение, а муниципальный служащий не может находиться на муниципальной службе в случае: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признания его недееспособным или ограниченно дееспособным решением суда, вступившим в законную силу;</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5) близкого родства или свойства (родители, супруги, дети, братья, сестры, </w:t>
      </w:r>
      <w:r w:rsidRPr="00CC0546">
        <w:rPr>
          <w:rFonts w:ascii="Times New Roman" w:hAnsi="Times New Roman"/>
          <w:color w:val="auto"/>
          <w:sz w:val="28"/>
          <w:szCs w:val="28"/>
        </w:rPr>
        <w:lastRenderedPageBreak/>
        <w:t xml:space="preserve">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9) непредставления предусмотренных настоящим Федеральным законом, Федеральным законом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9.1) непредставления сведений, предусмотренных статьей 15.1 Федерального закона "О муниципальной службе в Российской Федерации" от 02.03.2007 N 25-ФЗ;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11) приобретения им статуса иностранного агента.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Гражданин не может быть назначен на должность главы администрации сельского поселения, а муниципальный служащий не может замещать должность главы администрации сельского поселения в случае близкого </w:t>
      </w:r>
      <w:r w:rsidRPr="00CC0546">
        <w:rPr>
          <w:rFonts w:ascii="Times New Roman" w:hAnsi="Times New Roman"/>
          <w:color w:val="auto"/>
          <w:sz w:val="28"/>
          <w:szCs w:val="28"/>
        </w:rPr>
        <w:lastRenderedPageBreak/>
        <w:t>родства или свойства (родители, супруги, дети, братья, сестры, а также братья, сестры, родители, дети супругов и супруги детей) с главой сельского поселения.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4. Гражданин не может быть назначен на должности председателя, заместителя председателя и аудитора контрольно-счетного органа сельского поселения, а муниципальный служащий не может замещать должности председателя, заместителя председателя и аудитора контрольно-счетного органа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сельского поселения, главой администрации сельского поселения, руководителями судебных и правоохранительных органов, расположенных на территории сельского поселения.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5.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6.Муниципальный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7. При поступлении на муниципальную службу в сельское поселение,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8. При поступлении на муниципальную службу гражданин представляет:</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bookmarkStart w:id="1" w:name="Par23"/>
      <w:bookmarkEnd w:id="1"/>
      <w:r w:rsidRPr="00CC0546">
        <w:rPr>
          <w:rFonts w:ascii="Times New Roman" w:hAnsi="Times New Roman"/>
          <w:color w:val="auto"/>
          <w:sz w:val="28"/>
          <w:szCs w:val="28"/>
        </w:rPr>
        <w:t>1) заявление с просьбой о поступлении на муниципальную службу и замещении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анкету, предусмотренную статьей 15.2 Федерального закона "О муниципальной службе в Российской Федерации" от 02.03.2007 N 25-ФЗ;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паспорт;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5) документ об образовании и о квалификации;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7) свидетельство о постановке физического лица на учет в налоговом органе по месту жительства на территории Российской Федерации;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8) документы воинского учета - для граждан, пребывающих в запасе, и лиц, подлежащих призыву на военную службу;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lastRenderedPageBreak/>
        <w:t xml:space="preserve">9) заключение медицинской организации об отсутствии заболевания, препятствующего поступлению на муниципальную службу;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10) сведения о доходах за год, предшествующий году поступления на муниципальную службу, об имуществе и обязательствах имущественного характера;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10.1) сведения, предусмотренные статьей 15.1 Федерального закона "О муниципальной службе в Российской Федерации" от 02.03.2007 N 25-ФЗ;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 9. Сведения, (за исключением сведений, содержащихся в анкете),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w:t>
      </w:r>
      <w:hyperlink r:id="rId12" w:history="1">
        <w:r w:rsidRPr="00CC0546">
          <w:rPr>
            <w:rFonts w:ascii="Times New Roman" w:hAnsi="Times New Roman"/>
            <w:color w:val="auto"/>
            <w:sz w:val="28"/>
            <w:szCs w:val="28"/>
          </w:rPr>
          <w:t>законами</w:t>
        </w:r>
      </w:hyperlink>
      <w:r w:rsidRPr="00CC0546">
        <w:rPr>
          <w:rFonts w:ascii="Times New Roman" w:hAnsi="Times New Roman"/>
          <w:color w:val="auto"/>
          <w:sz w:val="28"/>
          <w:szCs w:val="28"/>
        </w:rPr>
        <w:t xml:space="preserve"> порядке.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10. В случае установления в процессе проверки, предусмотренной пунктом 8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11. Поступление гражданина на муниципальную службу осуществляется в результате назначения на должность муниципальной службы сельского поселения на условиях трудового договора в соответствии с трудовым </w:t>
      </w:r>
      <w:hyperlink r:id="rId13" w:history="1">
        <w:r w:rsidRPr="00CC0546">
          <w:rPr>
            <w:rFonts w:ascii="Times New Roman" w:hAnsi="Times New Roman"/>
            <w:color w:val="auto"/>
            <w:sz w:val="28"/>
            <w:szCs w:val="28"/>
          </w:rPr>
          <w:t>законодательством</w:t>
        </w:r>
      </w:hyperlink>
      <w:r w:rsidRPr="00CC0546">
        <w:rPr>
          <w:rFonts w:ascii="Times New Roman" w:hAnsi="Times New Roman"/>
          <w:color w:val="auto"/>
          <w:sz w:val="28"/>
          <w:szCs w:val="28"/>
        </w:rPr>
        <w:t xml:space="preserve"> с учетом особенностей, предусмотренных Федеральным </w:t>
      </w:r>
      <w:hyperlink r:id="rId14"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"О муниципальной службе в Российской Федерации".</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12. Гражданин, поступающий на должность главы администрации сельского поселения по результатам конкурса на замещение указанной должности, заключает контракт. Порядок замещения должности главы администрации сельского поселения по контракту и порядок заключения и расторжения контракта с лицом, назначаемым на указанную должность по контракту, определяются Федеральным </w:t>
      </w:r>
      <w:hyperlink r:id="rId15"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от 6 октября 2003 года N 131-ФЗ "Об общих принципах организации местного самоуправления в Российской Федерации". Типовая форма контракта с лицом, назначаемым на должность главы местной администрации по контракту, утверждается законодательством Республики Мордовия.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13. Поступление гражданина на муниципальную службу в сельское поселение оформляется актом представителя нанимателя (работодателя) о назначении на должность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14.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2. Конкурс на замещение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 При замещении должности муниципальной службы в сельском поселении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w:t>
      </w:r>
      <w:r w:rsidRPr="00CC0546">
        <w:rPr>
          <w:rFonts w:ascii="Times New Roman" w:hAnsi="Times New Roman"/>
          <w:color w:val="auto"/>
          <w:sz w:val="28"/>
          <w:szCs w:val="28"/>
        </w:rPr>
        <w:lastRenderedPageBreak/>
        <w:t>установленным квалификационным требованиям к должности муниципальной службы.</w:t>
      </w:r>
    </w:p>
    <w:p w:rsidR="00CC0546" w:rsidRPr="00CC0546" w:rsidRDefault="00CC0546" w:rsidP="00CC0546">
      <w:pPr>
        <w:spacing w:after="0" w:line="288" w:lineRule="atLeast"/>
        <w:ind w:firstLine="540"/>
        <w:jc w:val="both"/>
        <w:rPr>
          <w:rFonts w:ascii="Times New Roman" w:hAnsi="Times New Roman"/>
          <w:color w:val="auto"/>
          <w:sz w:val="28"/>
          <w:szCs w:val="28"/>
        </w:rPr>
      </w:pPr>
      <w:r w:rsidRPr="00CC0546">
        <w:rPr>
          <w:rFonts w:ascii="Times New Roman" w:hAnsi="Times New Roman"/>
          <w:color w:val="auto"/>
          <w:sz w:val="28"/>
          <w:szCs w:val="28"/>
        </w:rPr>
        <w:t>2. Порядок проведения конкурса на замещение должности муниципальной службы устанавливается муниципальным правовым актом, принимаемым Сельской Думой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сельском поселении и порядок ее формирования устанавливаются представительным органом сельского поселения.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муниципальном округе, городском округе или на межселенной территории,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3. Аттестация муниципальных служащих</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2. Аттестации не подлежат следующие муниципальные служащие: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замещающие должности муниципальной службы менее одного года;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2) достигшие возраста 60 лет;</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3) беременные женщины;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5) замещающие должности муниципальной службы на основании срочного трудового договора (контракта).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w:t>
      </w:r>
      <w:r w:rsidRPr="00CC0546">
        <w:rPr>
          <w:rFonts w:ascii="Times New Roman" w:hAnsi="Times New Roman"/>
          <w:color w:val="auto"/>
          <w:sz w:val="28"/>
          <w:szCs w:val="28"/>
        </w:rPr>
        <w:lastRenderedPageBreak/>
        <w:t>передаются представителю нанимателя (работодателю).</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6. Муниципальный служащий вправе обжаловать результаты аттестации в судебном порядке.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7. Положение о проведении аттестации муниципальных служащих утверждается муниципальным правовым актом, принимаемым представительным органом власти сельского поселения, в соответствии с типовым положением о проведении аттестации муниципальных служащих, утверждаемым законодательством Республики Мордовия.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4. Основания для расторжения трудового договора с муниципальным служащим</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 Помимо оснований для расторжения трудового договора, предусмотренных Трудовым </w:t>
      </w:r>
      <w:hyperlink r:id="rId16" w:history="1">
        <w:r w:rsidRPr="00CC0546">
          <w:rPr>
            <w:rFonts w:ascii="Times New Roman" w:hAnsi="Times New Roman"/>
            <w:color w:val="auto"/>
            <w:sz w:val="28"/>
            <w:szCs w:val="28"/>
          </w:rPr>
          <w:t>кодексом</w:t>
        </w:r>
      </w:hyperlink>
      <w:r w:rsidRPr="00CC0546">
        <w:rPr>
          <w:rFonts w:ascii="Times New Roman" w:hAnsi="Times New Roman"/>
          <w:color w:val="auto"/>
          <w:sz w:val="28"/>
          <w:szCs w:val="28"/>
        </w:rPr>
        <w:t xml:space="preserve">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достижения предельного возраста, установленного для замещения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несоблюдения ограничений и запретов, связанных с муниципальной службой и установленных </w:t>
      </w:r>
      <w:hyperlink r:id="rId17" w:history="1">
        <w:r w:rsidRPr="00CC0546">
          <w:rPr>
            <w:rFonts w:ascii="Times New Roman" w:hAnsi="Times New Roman"/>
            <w:color w:val="auto"/>
            <w:sz w:val="28"/>
            <w:szCs w:val="28"/>
          </w:rPr>
          <w:t>статьями 13</w:t>
        </w:r>
      </w:hyperlink>
      <w:r w:rsidRPr="00CC0546">
        <w:rPr>
          <w:rFonts w:ascii="Times New Roman" w:hAnsi="Times New Roman"/>
          <w:color w:val="auto"/>
          <w:sz w:val="28"/>
          <w:szCs w:val="28"/>
        </w:rPr>
        <w:t xml:space="preserve">, </w:t>
      </w:r>
      <w:hyperlink r:id="rId18" w:history="1">
        <w:r w:rsidRPr="00CC0546">
          <w:rPr>
            <w:rFonts w:ascii="Times New Roman" w:hAnsi="Times New Roman"/>
            <w:color w:val="auto"/>
            <w:sz w:val="28"/>
            <w:szCs w:val="28"/>
          </w:rPr>
          <w:t>14</w:t>
        </w:r>
      </w:hyperlink>
      <w:r w:rsidRPr="00CC0546">
        <w:rPr>
          <w:rFonts w:ascii="Times New Roman" w:hAnsi="Times New Roman"/>
          <w:color w:val="auto"/>
          <w:sz w:val="28"/>
          <w:szCs w:val="28"/>
        </w:rPr>
        <w:t xml:space="preserve">, </w:t>
      </w:r>
      <w:hyperlink r:id="rId19" w:history="1">
        <w:r w:rsidRPr="00CC0546">
          <w:rPr>
            <w:rFonts w:ascii="Times New Roman" w:hAnsi="Times New Roman"/>
            <w:color w:val="auto"/>
            <w:sz w:val="28"/>
            <w:szCs w:val="28"/>
          </w:rPr>
          <w:t>14.1</w:t>
        </w:r>
      </w:hyperlink>
      <w:r w:rsidRPr="00CC0546">
        <w:rPr>
          <w:rFonts w:ascii="Times New Roman" w:hAnsi="Times New Roman"/>
          <w:color w:val="auto"/>
          <w:sz w:val="28"/>
          <w:szCs w:val="28"/>
        </w:rPr>
        <w:t xml:space="preserve"> и </w:t>
      </w:r>
      <w:hyperlink r:id="rId20" w:history="1">
        <w:r w:rsidRPr="00CC0546">
          <w:rPr>
            <w:rFonts w:ascii="Times New Roman" w:hAnsi="Times New Roman"/>
            <w:color w:val="auto"/>
            <w:sz w:val="28"/>
            <w:szCs w:val="28"/>
          </w:rPr>
          <w:t>15</w:t>
        </w:r>
      </w:hyperlink>
      <w:r w:rsidRPr="00CC0546">
        <w:rPr>
          <w:rFonts w:ascii="Times New Roman" w:hAnsi="Times New Roman"/>
          <w:color w:val="auto"/>
          <w:sz w:val="28"/>
          <w:szCs w:val="28"/>
        </w:rPr>
        <w:t xml:space="preserve"> Федерального </w:t>
      </w:r>
      <w:hyperlink r:id="rId21" w:history="1">
        <w:r w:rsidRPr="00CC0546">
          <w:rPr>
            <w:rFonts w:ascii="Times New Roman" w:hAnsi="Times New Roman"/>
            <w:color w:val="auto"/>
            <w:sz w:val="28"/>
            <w:szCs w:val="28"/>
          </w:rPr>
          <w:t>закона</w:t>
        </w:r>
      </w:hyperlink>
      <w:r w:rsidRPr="00CC0546">
        <w:rPr>
          <w:rFonts w:ascii="Times New Roman" w:hAnsi="Times New Roman"/>
          <w:color w:val="auto"/>
          <w:sz w:val="28"/>
          <w:szCs w:val="28"/>
        </w:rPr>
        <w:t xml:space="preserve"> "О муниципальной службе в Российской Федерации";</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применения административного наказания в виде </w:t>
      </w:r>
      <w:hyperlink r:id="rId22" w:history="1">
        <w:r w:rsidRPr="00CC0546">
          <w:rPr>
            <w:rFonts w:ascii="Times New Roman" w:hAnsi="Times New Roman"/>
            <w:color w:val="auto"/>
            <w:sz w:val="28"/>
            <w:szCs w:val="28"/>
          </w:rPr>
          <w:t>дисквалификации</w:t>
        </w:r>
      </w:hyperlink>
      <w:r w:rsidRPr="00CC0546">
        <w:rPr>
          <w:rFonts w:ascii="Times New Roman" w:hAnsi="Times New Roman"/>
          <w:color w:val="auto"/>
          <w:sz w:val="28"/>
          <w:szCs w:val="28"/>
        </w:rPr>
        <w:t>;</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4)  приобретения муниципальным служащим статуса иностранного агента.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CC0546" w:rsidRPr="00CC0546" w:rsidRDefault="00CC0546" w:rsidP="00CC0546">
      <w:pPr>
        <w:widowControl w:val="0"/>
        <w:autoSpaceDE w:val="0"/>
        <w:autoSpaceDN w:val="0"/>
        <w:adjustRightInd w:val="0"/>
        <w:spacing w:after="0" w:line="240" w:lineRule="auto"/>
        <w:jc w:val="both"/>
        <w:rPr>
          <w:rFonts w:ascii="Times New Roman" w:hAnsi="Times New Roman"/>
          <w:color w:val="auto"/>
          <w:sz w:val="28"/>
          <w:szCs w:val="28"/>
        </w:rPr>
      </w:pPr>
    </w:p>
    <w:p w:rsidR="005038AE" w:rsidRPr="0032610A" w:rsidRDefault="005038AE" w:rsidP="0032610A">
      <w:pPr>
        <w:spacing w:after="0" w:line="240" w:lineRule="auto"/>
        <w:ind w:firstLine="709"/>
        <w:contextualSpacing/>
        <w:jc w:val="both"/>
        <w:rPr>
          <w:rFonts w:ascii="Times New Roman" w:hAnsi="Times New Roman"/>
          <w:color w:val="auto"/>
          <w:sz w:val="28"/>
          <w:szCs w:val="28"/>
        </w:rPr>
      </w:pPr>
    </w:p>
    <w:sectPr w:rsidR="005038AE" w:rsidRPr="0032610A" w:rsidSect="00A758C8">
      <w:pgSz w:w="11906" w:h="16838"/>
      <w:pgMar w:top="851" w:right="567" w:bottom="709" w:left="1701" w:header="567"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7898" w:rsidRDefault="004D7898">
      <w:pPr>
        <w:spacing w:after="0" w:line="240" w:lineRule="auto"/>
      </w:pPr>
      <w:r>
        <w:separator/>
      </w:r>
    </w:p>
  </w:endnote>
  <w:endnote w:type="continuationSeparator" w:id="1">
    <w:p w:rsidR="004D7898" w:rsidRDefault="004D78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XO Thames">
    <w:altName w:val="Times New Roman"/>
    <w:panose1 w:val="00000000000000000000"/>
    <w:charset w:val="00"/>
    <w:family w:val="roman"/>
    <w:notTrueType/>
    <w:pitch w:val="default"/>
    <w:sig w:usb0="00000000" w:usb1="00000000" w:usb2="00000000" w:usb3="00000000" w:csb0="00000000"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7898" w:rsidRDefault="004D7898">
      <w:pPr>
        <w:spacing w:after="0" w:line="240" w:lineRule="auto"/>
      </w:pPr>
      <w:r>
        <w:separator/>
      </w:r>
    </w:p>
  </w:footnote>
  <w:footnote w:type="continuationSeparator" w:id="1">
    <w:p w:rsidR="004D7898" w:rsidRDefault="004D789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792196"/>
    <w:multiLevelType w:val="hybridMultilevel"/>
    <w:tmpl w:val="09380132"/>
    <w:lvl w:ilvl="0" w:tplc="338C0A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038AE"/>
    <w:rsid w:val="001F3650"/>
    <w:rsid w:val="002A13E0"/>
    <w:rsid w:val="0032610A"/>
    <w:rsid w:val="004D7898"/>
    <w:rsid w:val="005027A6"/>
    <w:rsid w:val="005038AE"/>
    <w:rsid w:val="00546FE7"/>
    <w:rsid w:val="00576480"/>
    <w:rsid w:val="00613C84"/>
    <w:rsid w:val="00642DE7"/>
    <w:rsid w:val="006A0EE0"/>
    <w:rsid w:val="007B5A77"/>
    <w:rsid w:val="007F1304"/>
    <w:rsid w:val="008527DF"/>
    <w:rsid w:val="008D5B8F"/>
    <w:rsid w:val="00981ED5"/>
    <w:rsid w:val="00A32AAD"/>
    <w:rsid w:val="00A758C8"/>
    <w:rsid w:val="00BA20DA"/>
    <w:rsid w:val="00C066D5"/>
    <w:rsid w:val="00CC0546"/>
    <w:rsid w:val="00D724E0"/>
    <w:rsid w:val="00DD3178"/>
    <w:rsid w:val="00E11414"/>
    <w:rsid w:val="00E201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1F3650"/>
  </w:style>
  <w:style w:type="paragraph" w:styleId="10">
    <w:name w:val="heading 1"/>
    <w:next w:val="a"/>
    <w:link w:val="11"/>
    <w:uiPriority w:val="9"/>
    <w:qFormat/>
    <w:rsid w:val="001F3650"/>
    <w:pPr>
      <w:spacing w:before="120" w:after="120"/>
      <w:jc w:val="both"/>
      <w:outlineLvl w:val="0"/>
    </w:pPr>
    <w:rPr>
      <w:rFonts w:ascii="XO Thames" w:hAnsi="XO Thames"/>
      <w:b/>
      <w:sz w:val="32"/>
    </w:rPr>
  </w:style>
  <w:style w:type="paragraph" w:styleId="2">
    <w:name w:val="heading 2"/>
    <w:next w:val="a"/>
    <w:link w:val="20"/>
    <w:uiPriority w:val="9"/>
    <w:qFormat/>
    <w:rsid w:val="001F3650"/>
    <w:pPr>
      <w:spacing w:before="120" w:after="120"/>
      <w:jc w:val="both"/>
      <w:outlineLvl w:val="1"/>
    </w:pPr>
    <w:rPr>
      <w:rFonts w:ascii="XO Thames" w:hAnsi="XO Thames"/>
      <w:b/>
      <w:sz w:val="28"/>
    </w:rPr>
  </w:style>
  <w:style w:type="paragraph" w:styleId="3">
    <w:name w:val="heading 3"/>
    <w:next w:val="a"/>
    <w:link w:val="30"/>
    <w:uiPriority w:val="9"/>
    <w:qFormat/>
    <w:rsid w:val="001F3650"/>
    <w:pPr>
      <w:spacing w:before="120" w:after="120"/>
      <w:jc w:val="both"/>
      <w:outlineLvl w:val="2"/>
    </w:pPr>
    <w:rPr>
      <w:rFonts w:ascii="XO Thames" w:hAnsi="XO Thames"/>
      <w:b/>
      <w:sz w:val="26"/>
    </w:rPr>
  </w:style>
  <w:style w:type="paragraph" w:styleId="4">
    <w:name w:val="heading 4"/>
    <w:next w:val="a"/>
    <w:link w:val="40"/>
    <w:uiPriority w:val="9"/>
    <w:qFormat/>
    <w:rsid w:val="001F3650"/>
    <w:pPr>
      <w:spacing w:before="120" w:after="120"/>
      <w:jc w:val="both"/>
      <w:outlineLvl w:val="3"/>
    </w:pPr>
    <w:rPr>
      <w:rFonts w:ascii="XO Thames" w:hAnsi="XO Thames"/>
      <w:b/>
      <w:sz w:val="24"/>
    </w:rPr>
  </w:style>
  <w:style w:type="paragraph" w:styleId="5">
    <w:name w:val="heading 5"/>
    <w:next w:val="a"/>
    <w:link w:val="50"/>
    <w:uiPriority w:val="9"/>
    <w:qFormat/>
    <w:rsid w:val="001F3650"/>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1F3650"/>
  </w:style>
  <w:style w:type="paragraph" w:styleId="21">
    <w:name w:val="toc 2"/>
    <w:next w:val="a"/>
    <w:link w:val="22"/>
    <w:uiPriority w:val="39"/>
    <w:rsid w:val="001F3650"/>
    <w:pPr>
      <w:ind w:left="200"/>
    </w:pPr>
    <w:rPr>
      <w:rFonts w:ascii="XO Thames" w:hAnsi="XO Thames"/>
      <w:sz w:val="28"/>
    </w:rPr>
  </w:style>
  <w:style w:type="character" w:customStyle="1" w:styleId="22">
    <w:name w:val="Оглавление 2 Знак"/>
    <w:link w:val="21"/>
    <w:rsid w:val="001F3650"/>
    <w:rPr>
      <w:rFonts w:ascii="XO Thames" w:hAnsi="XO Thames"/>
      <w:sz w:val="28"/>
    </w:rPr>
  </w:style>
  <w:style w:type="paragraph" w:styleId="41">
    <w:name w:val="toc 4"/>
    <w:next w:val="a"/>
    <w:link w:val="42"/>
    <w:uiPriority w:val="39"/>
    <w:rsid w:val="001F3650"/>
    <w:pPr>
      <w:ind w:left="600"/>
    </w:pPr>
    <w:rPr>
      <w:rFonts w:ascii="XO Thames" w:hAnsi="XO Thames"/>
      <w:sz w:val="28"/>
    </w:rPr>
  </w:style>
  <w:style w:type="character" w:customStyle="1" w:styleId="42">
    <w:name w:val="Оглавление 4 Знак"/>
    <w:link w:val="41"/>
    <w:rsid w:val="001F3650"/>
    <w:rPr>
      <w:rFonts w:ascii="XO Thames" w:hAnsi="XO Thames"/>
      <w:sz w:val="28"/>
    </w:rPr>
  </w:style>
  <w:style w:type="paragraph" w:styleId="a3">
    <w:name w:val="annotation text"/>
    <w:basedOn w:val="a"/>
    <w:link w:val="a4"/>
    <w:rsid w:val="001F3650"/>
    <w:pPr>
      <w:spacing w:line="240" w:lineRule="auto"/>
    </w:pPr>
    <w:rPr>
      <w:sz w:val="20"/>
    </w:rPr>
  </w:style>
  <w:style w:type="character" w:customStyle="1" w:styleId="a4">
    <w:name w:val="Текст примечания Знак"/>
    <w:basedOn w:val="1"/>
    <w:link w:val="a3"/>
    <w:rsid w:val="001F3650"/>
    <w:rPr>
      <w:sz w:val="20"/>
    </w:rPr>
  </w:style>
  <w:style w:type="paragraph" w:styleId="6">
    <w:name w:val="toc 6"/>
    <w:next w:val="a"/>
    <w:link w:val="60"/>
    <w:uiPriority w:val="39"/>
    <w:rsid w:val="001F3650"/>
    <w:pPr>
      <w:ind w:left="1000"/>
    </w:pPr>
    <w:rPr>
      <w:rFonts w:ascii="XO Thames" w:hAnsi="XO Thames"/>
      <w:sz w:val="28"/>
    </w:rPr>
  </w:style>
  <w:style w:type="character" w:customStyle="1" w:styleId="60">
    <w:name w:val="Оглавление 6 Знак"/>
    <w:link w:val="6"/>
    <w:rsid w:val="001F3650"/>
    <w:rPr>
      <w:rFonts w:ascii="XO Thames" w:hAnsi="XO Thames"/>
      <w:sz w:val="28"/>
    </w:rPr>
  </w:style>
  <w:style w:type="paragraph" w:styleId="7">
    <w:name w:val="toc 7"/>
    <w:next w:val="a"/>
    <w:link w:val="70"/>
    <w:uiPriority w:val="39"/>
    <w:rsid w:val="001F3650"/>
    <w:pPr>
      <w:ind w:left="1200"/>
    </w:pPr>
    <w:rPr>
      <w:rFonts w:ascii="XO Thames" w:hAnsi="XO Thames"/>
      <w:sz w:val="28"/>
    </w:rPr>
  </w:style>
  <w:style w:type="character" w:customStyle="1" w:styleId="70">
    <w:name w:val="Оглавление 7 Знак"/>
    <w:link w:val="7"/>
    <w:rsid w:val="001F3650"/>
    <w:rPr>
      <w:rFonts w:ascii="XO Thames" w:hAnsi="XO Thames"/>
      <w:sz w:val="28"/>
    </w:rPr>
  </w:style>
  <w:style w:type="paragraph" w:customStyle="1" w:styleId="12">
    <w:name w:val="Основной шрифт абзаца1"/>
    <w:rsid w:val="001F3650"/>
  </w:style>
  <w:style w:type="paragraph" w:styleId="a5">
    <w:name w:val="annotation subject"/>
    <w:basedOn w:val="a3"/>
    <w:next w:val="a3"/>
    <w:link w:val="a6"/>
    <w:rsid w:val="001F3650"/>
    <w:rPr>
      <w:b/>
    </w:rPr>
  </w:style>
  <w:style w:type="character" w:customStyle="1" w:styleId="a6">
    <w:name w:val="Тема примечания Знак"/>
    <w:basedOn w:val="a4"/>
    <w:link w:val="a5"/>
    <w:rsid w:val="001F3650"/>
    <w:rPr>
      <w:b/>
      <w:sz w:val="20"/>
    </w:rPr>
  </w:style>
  <w:style w:type="character" w:customStyle="1" w:styleId="30">
    <w:name w:val="Заголовок 3 Знак"/>
    <w:link w:val="3"/>
    <w:rsid w:val="001F3650"/>
    <w:rPr>
      <w:rFonts w:ascii="XO Thames" w:hAnsi="XO Thames"/>
      <w:b/>
      <w:sz w:val="26"/>
    </w:rPr>
  </w:style>
  <w:style w:type="paragraph" w:styleId="31">
    <w:name w:val="Body Text 3"/>
    <w:basedOn w:val="a"/>
    <w:link w:val="32"/>
    <w:rsid w:val="001F3650"/>
    <w:pPr>
      <w:spacing w:after="0" w:line="240" w:lineRule="auto"/>
      <w:jc w:val="center"/>
    </w:pPr>
    <w:rPr>
      <w:rFonts w:ascii="Arial Black" w:hAnsi="Arial Black"/>
    </w:rPr>
  </w:style>
  <w:style w:type="character" w:customStyle="1" w:styleId="32">
    <w:name w:val="Основной текст 3 Знак"/>
    <w:basedOn w:val="1"/>
    <w:link w:val="31"/>
    <w:rsid w:val="001F3650"/>
    <w:rPr>
      <w:rFonts w:ascii="Arial Black" w:hAnsi="Arial Black"/>
    </w:rPr>
  </w:style>
  <w:style w:type="paragraph" w:customStyle="1" w:styleId="13">
    <w:name w:val="Знак примечания1"/>
    <w:basedOn w:val="12"/>
    <w:link w:val="a7"/>
    <w:rsid w:val="001F3650"/>
    <w:rPr>
      <w:sz w:val="16"/>
    </w:rPr>
  </w:style>
  <w:style w:type="character" w:styleId="a7">
    <w:name w:val="annotation reference"/>
    <w:basedOn w:val="a0"/>
    <w:link w:val="13"/>
    <w:rsid w:val="001F3650"/>
    <w:rPr>
      <w:sz w:val="16"/>
    </w:rPr>
  </w:style>
  <w:style w:type="paragraph" w:styleId="a8">
    <w:name w:val="List Paragraph"/>
    <w:basedOn w:val="a"/>
    <w:link w:val="a9"/>
    <w:rsid w:val="001F3650"/>
    <w:pPr>
      <w:ind w:left="720"/>
      <w:contextualSpacing/>
    </w:pPr>
  </w:style>
  <w:style w:type="character" w:customStyle="1" w:styleId="a9">
    <w:name w:val="Абзац списка Знак"/>
    <w:basedOn w:val="1"/>
    <w:link w:val="a8"/>
    <w:rsid w:val="001F3650"/>
  </w:style>
  <w:style w:type="paragraph" w:styleId="33">
    <w:name w:val="toc 3"/>
    <w:next w:val="a"/>
    <w:link w:val="34"/>
    <w:uiPriority w:val="39"/>
    <w:rsid w:val="001F3650"/>
    <w:pPr>
      <w:ind w:left="400"/>
    </w:pPr>
    <w:rPr>
      <w:rFonts w:ascii="XO Thames" w:hAnsi="XO Thames"/>
      <w:sz w:val="28"/>
    </w:rPr>
  </w:style>
  <w:style w:type="character" w:customStyle="1" w:styleId="34">
    <w:name w:val="Оглавление 3 Знак"/>
    <w:link w:val="33"/>
    <w:rsid w:val="001F3650"/>
    <w:rPr>
      <w:rFonts w:ascii="XO Thames" w:hAnsi="XO Thames"/>
      <w:sz w:val="28"/>
    </w:rPr>
  </w:style>
  <w:style w:type="paragraph" w:customStyle="1" w:styleId="14">
    <w:name w:val="Неразрешенное упоминание1"/>
    <w:basedOn w:val="12"/>
    <w:link w:val="15"/>
    <w:rsid w:val="001F3650"/>
    <w:rPr>
      <w:color w:val="605E5C"/>
      <w:shd w:val="clear" w:color="auto" w:fill="E1DFDD"/>
    </w:rPr>
  </w:style>
  <w:style w:type="character" w:customStyle="1" w:styleId="15">
    <w:name w:val="Неразрешенное упоминание1"/>
    <w:basedOn w:val="a0"/>
    <w:link w:val="14"/>
    <w:rsid w:val="001F3650"/>
    <w:rPr>
      <w:color w:val="605E5C"/>
      <w:shd w:val="clear" w:color="auto" w:fill="E1DFDD"/>
    </w:rPr>
  </w:style>
  <w:style w:type="character" w:customStyle="1" w:styleId="50">
    <w:name w:val="Заголовок 5 Знак"/>
    <w:link w:val="5"/>
    <w:rsid w:val="001F3650"/>
    <w:rPr>
      <w:rFonts w:ascii="XO Thames" w:hAnsi="XO Thames"/>
      <w:b/>
      <w:sz w:val="22"/>
    </w:rPr>
  </w:style>
  <w:style w:type="character" w:customStyle="1" w:styleId="11">
    <w:name w:val="Заголовок 1 Знак"/>
    <w:link w:val="10"/>
    <w:rsid w:val="001F3650"/>
    <w:rPr>
      <w:rFonts w:ascii="XO Thames" w:hAnsi="XO Thames"/>
      <w:b/>
      <w:sz w:val="32"/>
    </w:rPr>
  </w:style>
  <w:style w:type="paragraph" w:customStyle="1" w:styleId="16">
    <w:name w:val="Замещающий текст1"/>
    <w:basedOn w:val="12"/>
    <w:link w:val="aa"/>
    <w:rsid w:val="001F3650"/>
    <w:rPr>
      <w:color w:val="808080"/>
    </w:rPr>
  </w:style>
  <w:style w:type="character" w:styleId="aa">
    <w:name w:val="Placeholder Text"/>
    <w:basedOn w:val="a0"/>
    <w:link w:val="16"/>
    <w:rsid w:val="001F3650"/>
    <w:rPr>
      <w:color w:val="808080"/>
    </w:rPr>
  </w:style>
  <w:style w:type="paragraph" w:customStyle="1" w:styleId="17">
    <w:name w:val="Гиперссылка1"/>
    <w:basedOn w:val="12"/>
    <w:link w:val="ab"/>
    <w:rsid w:val="001F3650"/>
    <w:rPr>
      <w:color w:val="0000FF" w:themeColor="hyperlink"/>
      <w:u w:val="single"/>
    </w:rPr>
  </w:style>
  <w:style w:type="character" w:styleId="ab">
    <w:name w:val="Hyperlink"/>
    <w:basedOn w:val="a0"/>
    <w:link w:val="17"/>
    <w:rsid w:val="001F3650"/>
    <w:rPr>
      <w:color w:val="0000FF" w:themeColor="hyperlink"/>
      <w:u w:val="single"/>
    </w:rPr>
  </w:style>
  <w:style w:type="paragraph" w:customStyle="1" w:styleId="Footnote">
    <w:name w:val="Footnote"/>
    <w:link w:val="Footnote0"/>
    <w:rsid w:val="001F3650"/>
    <w:pPr>
      <w:ind w:firstLine="851"/>
      <w:jc w:val="both"/>
    </w:pPr>
    <w:rPr>
      <w:rFonts w:ascii="XO Thames" w:hAnsi="XO Thames"/>
    </w:rPr>
  </w:style>
  <w:style w:type="character" w:customStyle="1" w:styleId="Footnote0">
    <w:name w:val="Footnote"/>
    <w:link w:val="Footnote"/>
    <w:rsid w:val="001F3650"/>
    <w:rPr>
      <w:rFonts w:ascii="XO Thames" w:hAnsi="XO Thames"/>
      <w:sz w:val="22"/>
    </w:rPr>
  </w:style>
  <w:style w:type="paragraph" w:styleId="18">
    <w:name w:val="toc 1"/>
    <w:next w:val="a"/>
    <w:link w:val="19"/>
    <w:uiPriority w:val="39"/>
    <w:rsid w:val="001F3650"/>
    <w:rPr>
      <w:rFonts w:ascii="XO Thames" w:hAnsi="XO Thames"/>
      <w:b/>
      <w:sz w:val="28"/>
    </w:rPr>
  </w:style>
  <w:style w:type="character" w:customStyle="1" w:styleId="19">
    <w:name w:val="Оглавление 1 Знак"/>
    <w:link w:val="18"/>
    <w:rsid w:val="001F3650"/>
    <w:rPr>
      <w:rFonts w:ascii="XO Thames" w:hAnsi="XO Thames"/>
      <w:b/>
      <w:sz w:val="28"/>
    </w:rPr>
  </w:style>
  <w:style w:type="paragraph" w:customStyle="1" w:styleId="HeaderandFooter">
    <w:name w:val="Header and Footer"/>
    <w:link w:val="HeaderandFooter0"/>
    <w:rsid w:val="001F3650"/>
    <w:pPr>
      <w:spacing w:line="240" w:lineRule="auto"/>
      <w:jc w:val="both"/>
    </w:pPr>
    <w:rPr>
      <w:rFonts w:ascii="XO Thames" w:hAnsi="XO Thames"/>
      <w:sz w:val="20"/>
    </w:rPr>
  </w:style>
  <w:style w:type="character" w:customStyle="1" w:styleId="HeaderandFooter0">
    <w:name w:val="Header and Footer"/>
    <w:link w:val="HeaderandFooter"/>
    <w:rsid w:val="001F3650"/>
    <w:rPr>
      <w:rFonts w:ascii="XO Thames" w:hAnsi="XO Thames"/>
      <w:sz w:val="20"/>
    </w:rPr>
  </w:style>
  <w:style w:type="paragraph" w:customStyle="1" w:styleId="Style2">
    <w:name w:val="Style2"/>
    <w:basedOn w:val="a"/>
    <w:link w:val="Style20"/>
    <w:rsid w:val="001F3650"/>
    <w:pPr>
      <w:widowControl w:val="0"/>
      <w:spacing w:after="0" w:line="322" w:lineRule="exact"/>
      <w:ind w:firstLine="696"/>
      <w:jc w:val="both"/>
    </w:pPr>
    <w:rPr>
      <w:rFonts w:ascii="Times New Roman" w:hAnsi="Times New Roman"/>
      <w:sz w:val="24"/>
    </w:rPr>
  </w:style>
  <w:style w:type="character" w:customStyle="1" w:styleId="Style20">
    <w:name w:val="Style2"/>
    <w:basedOn w:val="1"/>
    <w:link w:val="Style2"/>
    <w:rsid w:val="001F3650"/>
    <w:rPr>
      <w:rFonts w:ascii="Times New Roman" w:hAnsi="Times New Roman"/>
      <w:sz w:val="24"/>
    </w:rPr>
  </w:style>
  <w:style w:type="paragraph" w:styleId="ac">
    <w:name w:val="footer"/>
    <w:basedOn w:val="a"/>
    <w:link w:val="ad"/>
    <w:rsid w:val="001F3650"/>
    <w:pPr>
      <w:tabs>
        <w:tab w:val="center" w:pos="4677"/>
        <w:tab w:val="right" w:pos="9355"/>
      </w:tabs>
      <w:spacing w:after="0" w:line="240" w:lineRule="auto"/>
    </w:pPr>
  </w:style>
  <w:style w:type="character" w:customStyle="1" w:styleId="ad">
    <w:name w:val="Нижний колонтитул Знак"/>
    <w:basedOn w:val="1"/>
    <w:link w:val="ac"/>
    <w:rsid w:val="001F3650"/>
  </w:style>
  <w:style w:type="paragraph" w:styleId="ae">
    <w:name w:val="header"/>
    <w:basedOn w:val="a"/>
    <w:link w:val="af"/>
    <w:rsid w:val="001F3650"/>
    <w:pPr>
      <w:tabs>
        <w:tab w:val="center" w:pos="4677"/>
        <w:tab w:val="right" w:pos="9355"/>
      </w:tabs>
      <w:spacing w:after="0" w:line="240" w:lineRule="auto"/>
    </w:pPr>
  </w:style>
  <w:style w:type="character" w:customStyle="1" w:styleId="af">
    <w:name w:val="Верхний колонтитул Знак"/>
    <w:basedOn w:val="1"/>
    <w:link w:val="ae"/>
    <w:rsid w:val="001F3650"/>
  </w:style>
  <w:style w:type="paragraph" w:styleId="9">
    <w:name w:val="toc 9"/>
    <w:next w:val="a"/>
    <w:link w:val="90"/>
    <w:uiPriority w:val="39"/>
    <w:rsid w:val="001F3650"/>
    <w:pPr>
      <w:ind w:left="1600"/>
    </w:pPr>
    <w:rPr>
      <w:rFonts w:ascii="XO Thames" w:hAnsi="XO Thames"/>
      <w:sz w:val="28"/>
    </w:rPr>
  </w:style>
  <w:style w:type="character" w:customStyle="1" w:styleId="90">
    <w:name w:val="Оглавление 9 Знак"/>
    <w:link w:val="9"/>
    <w:rsid w:val="001F3650"/>
    <w:rPr>
      <w:rFonts w:ascii="XO Thames" w:hAnsi="XO Thames"/>
      <w:sz w:val="28"/>
    </w:rPr>
  </w:style>
  <w:style w:type="paragraph" w:styleId="af0">
    <w:name w:val="No Spacing"/>
    <w:link w:val="af1"/>
    <w:rsid w:val="001F3650"/>
    <w:pPr>
      <w:spacing w:after="0" w:line="240" w:lineRule="auto"/>
    </w:pPr>
  </w:style>
  <w:style w:type="character" w:customStyle="1" w:styleId="af1">
    <w:name w:val="Без интервала Знак"/>
    <w:link w:val="af0"/>
    <w:rsid w:val="001F3650"/>
  </w:style>
  <w:style w:type="paragraph" w:styleId="8">
    <w:name w:val="toc 8"/>
    <w:next w:val="a"/>
    <w:link w:val="80"/>
    <w:uiPriority w:val="39"/>
    <w:rsid w:val="001F3650"/>
    <w:pPr>
      <w:ind w:left="1400"/>
    </w:pPr>
    <w:rPr>
      <w:rFonts w:ascii="XO Thames" w:hAnsi="XO Thames"/>
      <w:sz w:val="28"/>
    </w:rPr>
  </w:style>
  <w:style w:type="character" w:customStyle="1" w:styleId="80">
    <w:name w:val="Оглавление 8 Знак"/>
    <w:link w:val="8"/>
    <w:rsid w:val="001F3650"/>
    <w:rPr>
      <w:rFonts w:ascii="XO Thames" w:hAnsi="XO Thames"/>
      <w:sz w:val="28"/>
    </w:rPr>
  </w:style>
  <w:style w:type="paragraph" w:customStyle="1" w:styleId="af2">
    <w:name w:val="Цветовое выделение для Текст"/>
    <w:link w:val="af3"/>
    <w:rsid w:val="001F3650"/>
  </w:style>
  <w:style w:type="character" w:customStyle="1" w:styleId="af3">
    <w:name w:val="Цветовое выделение для Текст"/>
    <w:link w:val="af2"/>
    <w:rsid w:val="001F3650"/>
  </w:style>
  <w:style w:type="paragraph" w:styleId="51">
    <w:name w:val="toc 5"/>
    <w:next w:val="a"/>
    <w:link w:val="52"/>
    <w:uiPriority w:val="39"/>
    <w:rsid w:val="001F3650"/>
    <w:pPr>
      <w:ind w:left="800"/>
    </w:pPr>
    <w:rPr>
      <w:rFonts w:ascii="XO Thames" w:hAnsi="XO Thames"/>
      <w:sz w:val="28"/>
    </w:rPr>
  </w:style>
  <w:style w:type="character" w:customStyle="1" w:styleId="52">
    <w:name w:val="Оглавление 5 Знак"/>
    <w:link w:val="51"/>
    <w:rsid w:val="001F3650"/>
    <w:rPr>
      <w:rFonts w:ascii="XO Thames" w:hAnsi="XO Thames"/>
      <w:sz w:val="28"/>
    </w:rPr>
  </w:style>
  <w:style w:type="paragraph" w:styleId="af4">
    <w:name w:val="Balloon Text"/>
    <w:basedOn w:val="a"/>
    <w:link w:val="af5"/>
    <w:rsid w:val="001F3650"/>
    <w:pPr>
      <w:spacing w:after="0" w:line="240" w:lineRule="auto"/>
    </w:pPr>
    <w:rPr>
      <w:rFonts w:ascii="Tahoma" w:hAnsi="Tahoma"/>
      <w:sz w:val="16"/>
    </w:rPr>
  </w:style>
  <w:style w:type="character" w:customStyle="1" w:styleId="af5">
    <w:name w:val="Текст выноски Знак"/>
    <w:basedOn w:val="1"/>
    <w:link w:val="af4"/>
    <w:rsid w:val="001F3650"/>
    <w:rPr>
      <w:rFonts w:ascii="Tahoma" w:hAnsi="Tahoma"/>
      <w:sz w:val="16"/>
    </w:rPr>
  </w:style>
  <w:style w:type="paragraph" w:styleId="af6">
    <w:name w:val="Subtitle"/>
    <w:next w:val="a"/>
    <w:link w:val="af7"/>
    <w:uiPriority w:val="11"/>
    <w:qFormat/>
    <w:rsid w:val="001F3650"/>
    <w:pPr>
      <w:jc w:val="both"/>
    </w:pPr>
    <w:rPr>
      <w:rFonts w:ascii="XO Thames" w:hAnsi="XO Thames"/>
      <w:i/>
      <w:sz w:val="24"/>
    </w:rPr>
  </w:style>
  <w:style w:type="character" w:customStyle="1" w:styleId="af7">
    <w:name w:val="Подзаголовок Знак"/>
    <w:link w:val="af6"/>
    <w:rsid w:val="001F3650"/>
    <w:rPr>
      <w:rFonts w:ascii="XO Thames" w:hAnsi="XO Thames"/>
      <w:i/>
      <w:sz w:val="24"/>
    </w:rPr>
  </w:style>
  <w:style w:type="paragraph" w:styleId="af8">
    <w:name w:val="Title"/>
    <w:next w:val="a"/>
    <w:link w:val="af9"/>
    <w:uiPriority w:val="10"/>
    <w:qFormat/>
    <w:rsid w:val="001F3650"/>
    <w:pPr>
      <w:spacing w:before="567" w:after="567"/>
      <w:jc w:val="center"/>
    </w:pPr>
    <w:rPr>
      <w:rFonts w:ascii="XO Thames" w:hAnsi="XO Thames"/>
      <w:b/>
      <w:caps/>
      <w:sz w:val="40"/>
    </w:rPr>
  </w:style>
  <w:style w:type="character" w:customStyle="1" w:styleId="af9">
    <w:name w:val="Название Знак"/>
    <w:link w:val="af8"/>
    <w:rsid w:val="001F3650"/>
    <w:rPr>
      <w:rFonts w:ascii="XO Thames" w:hAnsi="XO Thames"/>
      <w:b/>
      <w:caps/>
      <w:sz w:val="40"/>
    </w:rPr>
  </w:style>
  <w:style w:type="character" w:customStyle="1" w:styleId="40">
    <w:name w:val="Заголовок 4 Знак"/>
    <w:link w:val="4"/>
    <w:rsid w:val="001F3650"/>
    <w:rPr>
      <w:rFonts w:ascii="XO Thames" w:hAnsi="XO Thames"/>
      <w:b/>
      <w:sz w:val="24"/>
    </w:rPr>
  </w:style>
  <w:style w:type="paragraph" w:styleId="23">
    <w:name w:val="Body Text 2"/>
    <w:basedOn w:val="a"/>
    <w:link w:val="24"/>
    <w:rsid w:val="001F3650"/>
    <w:pPr>
      <w:spacing w:after="120" w:line="480" w:lineRule="auto"/>
    </w:pPr>
  </w:style>
  <w:style w:type="character" w:customStyle="1" w:styleId="24">
    <w:name w:val="Основной текст 2 Знак"/>
    <w:basedOn w:val="1"/>
    <w:link w:val="23"/>
    <w:rsid w:val="001F3650"/>
  </w:style>
  <w:style w:type="character" w:customStyle="1" w:styleId="20">
    <w:name w:val="Заголовок 2 Знак"/>
    <w:link w:val="2"/>
    <w:rsid w:val="001F3650"/>
    <w:rPr>
      <w:rFonts w:ascii="XO Thames" w:hAnsi="XO Thames"/>
      <w:b/>
      <w:sz w:val="28"/>
    </w:rPr>
  </w:style>
  <w:style w:type="table" w:styleId="afa">
    <w:name w:val="Table Grid"/>
    <w:basedOn w:val="a1"/>
    <w:rsid w:val="001F3650"/>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
    <w:name w:val="Сетка таблицы светлая2"/>
    <w:basedOn w:val="a1"/>
    <w:rsid w:val="001F365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1a">
    <w:name w:val="Сетка таблицы светлая1"/>
    <w:basedOn w:val="a1"/>
    <w:rsid w:val="001F3650"/>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85364246">
      <w:bodyDiv w:val="1"/>
      <w:marLeft w:val="0"/>
      <w:marRight w:val="0"/>
      <w:marTop w:val="0"/>
      <w:marBottom w:val="0"/>
      <w:divBdr>
        <w:top w:val="none" w:sz="0" w:space="0" w:color="auto"/>
        <w:left w:val="none" w:sz="0" w:space="0" w:color="auto"/>
        <w:bottom w:val="none" w:sz="0" w:space="0" w:color="auto"/>
        <w:right w:val="none" w:sz="0" w:space="0" w:color="auto"/>
      </w:divBdr>
    </w:div>
    <w:div w:id="2126074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37&amp;n=125701&amp;date=27.08.2020" TargetMode="External"/><Relationship Id="rId13" Type="http://schemas.openxmlformats.org/officeDocument/2006/relationships/hyperlink" Target="https://login.consultant.ru/link/?req=doc&amp;base=RZR&amp;n=357134&amp;date=27.08.2020&amp;dst=100401&amp;fld=134" TargetMode="External"/><Relationship Id="rId18" Type="http://schemas.openxmlformats.org/officeDocument/2006/relationships/hyperlink" Target="https://login.consultant.ru/link/?req=doc&amp;base=RZR&amp;n=358810&amp;date=27.08.2020&amp;dst=100104&amp;fld=134" TargetMode="External"/><Relationship Id="rId3" Type="http://schemas.openxmlformats.org/officeDocument/2006/relationships/settings" Target="settings.xml"/><Relationship Id="rId21" Type="http://schemas.openxmlformats.org/officeDocument/2006/relationships/hyperlink" Target="https://login.consultant.ru/link/?req=doc&amp;base=RZR&amp;n=358810&amp;date=27.08.2020" TargetMode="External"/><Relationship Id="rId7" Type="http://schemas.openxmlformats.org/officeDocument/2006/relationships/image" Target="media/image1.png"/><Relationship Id="rId12" Type="http://schemas.openxmlformats.org/officeDocument/2006/relationships/hyperlink" Target="https://login.consultant.ru/link/?req=doc&amp;base=RZR&amp;n=351246&amp;date=27.08.2020&amp;dst=100123&amp;fld=134" TargetMode="External"/><Relationship Id="rId17" Type="http://schemas.openxmlformats.org/officeDocument/2006/relationships/hyperlink" Target="https://login.consultant.ru/link/?req=doc&amp;base=RZR&amp;n=358810&amp;date=27.08.2020&amp;dst=100092&amp;fld=134" TargetMode="External"/><Relationship Id="rId2" Type="http://schemas.openxmlformats.org/officeDocument/2006/relationships/styles" Target="styles.xml"/><Relationship Id="rId16" Type="http://schemas.openxmlformats.org/officeDocument/2006/relationships/hyperlink" Target="https://login.consultant.ru/link/?req=doc&amp;base=RZR&amp;n=357134&amp;date=27.08.2020&amp;dst=100556&amp;fld=134" TargetMode="External"/><Relationship Id="rId20" Type="http://schemas.openxmlformats.org/officeDocument/2006/relationships/hyperlink" Target="https://login.consultant.ru/link/?req=doc&amp;base=RZR&amp;n=358810&amp;date=27.08.2020&amp;dst=100127&amp;fld=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RZR&amp;n=358810&amp;date=27.08.202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ogin.consultant.ru/link/?req=doc&amp;base=RZR&amp;n=357928&amp;date=27.08.2020&amp;dst=100469&amp;fld=134" TargetMode="External"/><Relationship Id="rId23" Type="http://schemas.openxmlformats.org/officeDocument/2006/relationships/fontTable" Target="fontTable.xml"/><Relationship Id="rId10" Type="http://schemas.openxmlformats.org/officeDocument/2006/relationships/hyperlink" Target="https://login.consultant.ru/link/?req=doc&amp;base=RLAW037&amp;n=125701&amp;date=27.08.2020" TargetMode="External"/><Relationship Id="rId19" Type="http://schemas.openxmlformats.org/officeDocument/2006/relationships/hyperlink" Target="https://login.consultant.ru/link/?req=doc&amp;base=RZR&amp;n=358810&amp;date=27.08.2020&amp;dst=100289&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RZR&amp;n=358810&amp;date=27.08.2020" TargetMode="External"/><Relationship Id="rId14" Type="http://schemas.openxmlformats.org/officeDocument/2006/relationships/hyperlink" Target="https://login.consultant.ru/link/?req=doc&amp;base=RZR&amp;n=358810&amp;date=27.08.2020" TargetMode="External"/><Relationship Id="rId22" Type="http://schemas.openxmlformats.org/officeDocument/2006/relationships/hyperlink" Target="https://login.consultant.ru/link/?req=doc&amp;base=RZR&amp;n=359000&amp;date=27.08.2020&amp;dst=100128&amp;fld=134"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1</Pages>
  <Words>2886</Words>
  <Characters>16456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19304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Doom</cp:lastModifiedBy>
  <cp:revision>22</cp:revision>
  <cp:lastPrinted>2025-03-27T08:26:00Z</cp:lastPrinted>
  <dcterms:created xsi:type="dcterms:W3CDTF">2024-07-11T18:37:00Z</dcterms:created>
  <dcterms:modified xsi:type="dcterms:W3CDTF">2025-04-10T12:37:00Z</dcterms:modified>
</cp:coreProperties>
</file>