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F6D" w:rsidRPr="00410084" w:rsidRDefault="00491F6D" w:rsidP="00491F6D">
      <w:pPr>
        <w:tabs>
          <w:tab w:val="left" w:pos="5730"/>
        </w:tabs>
        <w:jc w:val="center"/>
        <w:rPr>
          <w:b/>
          <w:sz w:val="28"/>
          <w:szCs w:val="28"/>
        </w:rPr>
      </w:pPr>
      <w:r w:rsidRPr="00410084">
        <w:rPr>
          <w:b/>
          <w:noProof/>
          <w:color w:val="000000"/>
          <w:sz w:val="28"/>
          <w:szCs w:val="28"/>
        </w:rPr>
        <w:drawing>
          <wp:inline distT="0" distB="0" distL="0" distR="0" wp14:anchorId="1C7810F5" wp14:editId="452F4199">
            <wp:extent cx="731520" cy="7562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91F6D" w:rsidRPr="00410084" w:rsidRDefault="00491F6D" w:rsidP="00491F6D">
      <w:pPr>
        <w:tabs>
          <w:tab w:val="left" w:pos="5730"/>
        </w:tabs>
        <w:jc w:val="center"/>
        <w:rPr>
          <w:b/>
          <w:sz w:val="28"/>
          <w:szCs w:val="28"/>
        </w:rPr>
      </w:pPr>
    </w:p>
    <w:p w:rsidR="00491F6D" w:rsidRPr="00410084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color w:val="000000"/>
          <w:spacing w:val="-4"/>
          <w:sz w:val="28"/>
          <w:szCs w:val="28"/>
          <w:lang w:eastAsia="ar-SA"/>
        </w:rPr>
      </w:pPr>
      <w:r w:rsidRPr="00410084">
        <w:rPr>
          <w:color w:val="000000"/>
          <w:spacing w:val="-4"/>
          <w:sz w:val="28"/>
          <w:szCs w:val="28"/>
          <w:lang w:eastAsia="ar-SA"/>
        </w:rPr>
        <w:t>СОВЕТ ДЕПУТАТОВ</w:t>
      </w:r>
    </w:p>
    <w:p w:rsidR="00491F6D" w:rsidRPr="00410084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color w:val="000000"/>
          <w:spacing w:val="-4"/>
          <w:sz w:val="28"/>
          <w:szCs w:val="28"/>
          <w:lang w:eastAsia="ar-SA"/>
        </w:rPr>
      </w:pPr>
      <w:r w:rsidRPr="00410084">
        <w:rPr>
          <w:color w:val="000000"/>
          <w:spacing w:val="-4"/>
          <w:sz w:val="28"/>
          <w:szCs w:val="28"/>
          <w:lang w:eastAsia="ar-SA"/>
        </w:rPr>
        <w:t xml:space="preserve">ЗУБОВО-ПОЛЯНСКОГО ГОРОДСКОГО ПОСЕЛЕНИЯ </w:t>
      </w:r>
    </w:p>
    <w:p w:rsidR="00491F6D" w:rsidRPr="00410084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color w:val="000000"/>
          <w:spacing w:val="-5"/>
          <w:sz w:val="28"/>
          <w:szCs w:val="28"/>
          <w:lang w:eastAsia="ar-SA"/>
        </w:rPr>
      </w:pPr>
      <w:r w:rsidRPr="00410084">
        <w:rPr>
          <w:color w:val="000000"/>
          <w:spacing w:val="-5"/>
          <w:sz w:val="28"/>
          <w:szCs w:val="28"/>
          <w:lang w:eastAsia="ar-SA"/>
        </w:rPr>
        <w:t xml:space="preserve">ЗУБОВО-ПОЛЯНСКОГО МУНИЦИПАЛЬНОГО РАЙОНА  </w:t>
      </w:r>
    </w:p>
    <w:p w:rsidR="00491F6D" w:rsidRPr="00410084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color w:val="000000"/>
          <w:spacing w:val="-1"/>
          <w:sz w:val="28"/>
          <w:szCs w:val="28"/>
          <w:lang w:eastAsia="ar-SA"/>
        </w:rPr>
      </w:pPr>
      <w:r w:rsidRPr="00410084">
        <w:rPr>
          <w:color w:val="000000"/>
          <w:spacing w:val="-1"/>
          <w:sz w:val="28"/>
          <w:szCs w:val="28"/>
          <w:lang w:eastAsia="ar-SA"/>
        </w:rPr>
        <w:t>РЕСПУБЛИКИ МОРДОВИЯ</w:t>
      </w:r>
    </w:p>
    <w:p w:rsidR="00491F6D" w:rsidRPr="00410084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color w:val="000000"/>
          <w:spacing w:val="-1"/>
          <w:sz w:val="28"/>
          <w:szCs w:val="28"/>
          <w:lang w:eastAsia="ar-SA"/>
        </w:rPr>
      </w:pPr>
    </w:p>
    <w:p w:rsidR="00491F6D" w:rsidRPr="00410084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color w:val="000000"/>
          <w:spacing w:val="-1"/>
          <w:sz w:val="28"/>
          <w:szCs w:val="28"/>
          <w:lang w:eastAsia="ar-SA"/>
        </w:rPr>
      </w:pPr>
      <w:r w:rsidRPr="00410084">
        <w:rPr>
          <w:color w:val="000000"/>
          <w:spacing w:val="-1"/>
          <w:sz w:val="28"/>
          <w:szCs w:val="28"/>
          <w:lang w:eastAsia="ar-SA"/>
        </w:rPr>
        <w:t xml:space="preserve">РЕШЕНИЕ </w:t>
      </w:r>
    </w:p>
    <w:p w:rsidR="00491F6D" w:rsidRPr="00410084" w:rsidRDefault="00491F6D" w:rsidP="00491F6D">
      <w:pPr>
        <w:rPr>
          <w:sz w:val="28"/>
          <w:szCs w:val="28"/>
        </w:rPr>
      </w:pPr>
    </w:p>
    <w:p w:rsidR="0039009B" w:rsidRPr="00410084" w:rsidRDefault="0039009B" w:rsidP="0039009B">
      <w:pPr>
        <w:rPr>
          <w:sz w:val="28"/>
          <w:szCs w:val="28"/>
        </w:rPr>
      </w:pPr>
    </w:p>
    <w:p w:rsidR="0039009B" w:rsidRPr="00410084" w:rsidRDefault="0039009B" w:rsidP="0039009B">
      <w:pPr>
        <w:tabs>
          <w:tab w:val="left" w:pos="410"/>
          <w:tab w:val="center" w:pos="4961"/>
        </w:tabs>
        <w:rPr>
          <w:sz w:val="28"/>
          <w:szCs w:val="28"/>
        </w:rPr>
      </w:pPr>
      <w:r w:rsidRPr="00410084">
        <w:rPr>
          <w:sz w:val="28"/>
          <w:szCs w:val="28"/>
        </w:rPr>
        <w:t>от «</w:t>
      </w:r>
      <w:r w:rsidR="00C04FE8" w:rsidRPr="00410084">
        <w:rPr>
          <w:sz w:val="28"/>
          <w:szCs w:val="28"/>
        </w:rPr>
        <w:t>04</w:t>
      </w:r>
      <w:r w:rsidRPr="00410084">
        <w:rPr>
          <w:sz w:val="28"/>
          <w:szCs w:val="28"/>
        </w:rPr>
        <w:t xml:space="preserve">»  </w:t>
      </w:r>
      <w:r w:rsidR="00C04FE8" w:rsidRPr="00410084">
        <w:rPr>
          <w:sz w:val="28"/>
          <w:szCs w:val="28"/>
        </w:rPr>
        <w:t xml:space="preserve">мая </w:t>
      </w:r>
      <w:r w:rsidRPr="00410084">
        <w:rPr>
          <w:sz w:val="28"/>
          <w:szCs w:val="28"/>
        </w:rPr>
        <w:t xml:space="preserve"> 2022 г.                                                                   </w:t>
      </w:r>
      <w:r w:rsidR="00C04FE8" w:rsidRPr="00410084">
        <w:rPr>
          <w:sz w:val="28"/>
          <w:szCs w:val="28"/>
        </w:rPr>
        <w:t xml:space="preserve">        </w:t>
      </w:r>
      <w:r w:rsidRPr="00410084">
        <w:rPr>
          <w:sz w:val="28"/>
          <w:szCs w:val="28"/>
        </w:rPr>
        <w:t xml:space="preserve">    №8/2                </w:t>
      </w:r>
    </w:p>
    <w:p w:rsidR="0039009B" w:rsidRPr="00410084" w:rsidRDefault="0039009B" w:rsidP="0039009B">
      <w:pPr>
        <w:suppressAutoHyphens/>
        <w:autoSpaceDE w:val="0"/>
        <w:autoSpaceDN w:val="0"/>
        <w:adjustRightInd w:val="0"/>
        <w:jc w:val="both"/>
        <w:rPr>
          <w:bCs/>
          <w:sz w:val="28"/>
          <w:szCs w:val="28"/>
          <w:lang w:eastAsia="en-US"/>
        </w:rPr>
      </w:pPr>
    </w:p>
    <w:p w:rsidR="0039009B" w:rsidRPr="00410084" w:rsidRDefault="0039009B" w:rsidP="0039009B">
      <w:pPr>
        <w:jc w:val="center"/>
        <w:rPr>
          <w:bCs/>
          <w:sz w:val="28"/>
          <w:szCs w:val="28"/>
          <w:lang w:eastAsia="en-US"/>
        </w:rPr>
      </w:pPr>
      <w:r w:rsidRPr="00410084">
        <w:rPr>
          <w:bCs/>
          <w:sz w:val="28"/>
          <w:szCs w:val="28"/>
          <w:lang w:eastAsia="en-US"/>
        </w:rPr>
        <w:t>ОБ УТВЕРЖДЕНИИ ПОЛОЖЕНИЯ «О БЮДЖЕТНОМ ПРОЦЕССЕ ЗУБОВО-ПОЛЯНСКОГО ГОРОДСКОГО ПОСЕЛЕНИЯ ЗУБОВО-ПОЛЯНСКОГО МУНИЦИПАЛЬНОГО РАЙОНА РЕСПУБЛИКИ МОРДОВИЯ»</w:t>
      </w:r>
    </w:p>
    <w:p w:rsidR="0039009B" w:rsidRPr="00410084" w:rsidRDefault="0039009B" w:rsidP="0039009B">
      <w:pPr>
        <w:suppressAutoHyphens/>
        <w:autoSpaceDE w:val="0"/>
        <w:autoSpaceDN w:val="0"/>
        <w:adjustRightInd w:val="0"/>
        <w:jc w:val="both"/>
        <w:rPr>
          <w:bCs/>
          <w:sz w:val="28"/>
          <w:szCs w:val="28"/>
          <w:lang w:eastAsia="en-US"/>
        </w:rPr>
      </w:pPr>
    </w:p>
    <w:p w:rsidR="0039009B" w:rsidRPr="00410084" w:rsidRDefault="0039009B" w:rsidP="0039009B">
      <w:pPr>
        <w:suppressAutoHyphens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10084">
        <w:rPr>
          <w:sz w:val="28"/>
          <w:szCs w:val="28"/>
        </w:rPr>
        <w:t>На основании протеста прокуратуры Зубово-Полянского муниципального района, в целях приведения муниципальных правовых актов в соответствие с требованиями Бюджетного кодекса Российской Федерации, Федеральным законом от 06.10.2003 N 131-ФЗ "Об общих принципах организации местного самоуправления в Российской Федерации" руководствуясь Уставом Зубово-Полянского городского поселения Зубово-Полянского муниципального района Республики Мордовия» Совет депутатов Зубово-Полянского городского поселения РЕШИЛ:</w:t>
      </w:r>
    </w:p>
    <w:p w:rsidR="0039009B" w:rsidRPr="00410084" w:rsidRDefault="0039009B" w:rsidP="0039009B">
      <w:pPr>
        <w:suppressAutoHyphens/>
        <w:autoSpaceDE w:val="0"/>
        <w:autoSpaceDN w:val="0"/>
        <w:adjustRightInd w:val="0"/>
        <w:rPr>
          <w:sz w:val="28"/>
          <w:szCs w:val="28"/>
        </w:rPr>
      </w:pPr>
    </w:p>
    <w:p w:rsidR="0039009B" w:rsidRPr="00410084" w:rsidRDefault="0039009B" w:rsidP="0039009B">
      <w:pPr>
        <w:suppressAutoHyphens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10084">
        <w:rPr>
          <w:sz w:val="28"/>
          <w:szCs w:val="28"/>
        </w:rPr>
        <w:t>1. Утвердить Положение о бюджетном процессе Зубово-Полянского городского поселения согласно приложению.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10084">
        <w:rPr>
          <w:sz w:val="28"/>
          <w:szCs w:val="28"/>
        </w:rPr>
        <w:t>2. Признать утратившими силу Решение Совета депутатов Зубово-Полянского городского поселения №11/3 от 30.03.2009года "Об утверждении Положения о бюджетном процессе в  Зубово-Полянском городском поселении"</w:t>
      </w:r>
    </w:p>
    <w:p w:rsidR="0039009B" w:rsidRPr="00410084" w:rsidRDefault="0039009B" w:rsidP="0039009B">
      <w:pPr>
        <w:suppressAutoHyphens/>
        <w:autoSpaceDE w:val="0"/>
        <w:autoSpaceDN w:val="0"/>
        <w:adjustRightInd w:val="0"/>
        <w:jc w:val="both"/>
        <w:rPr>
          <w:snapToGrid w:val="0"/>
          <w:sz w:val="28"/>
          <w:szCs w:val="28"/>
        </w:rPr>
      </w:pPr>
      <w:r w:rsidRPr="00410084">
        <w:rPr>
          <w:sz w:val="28"/>
          <w:szCs w:val="28"/>
        </w:rPr>
        <w:t xml:space="preserve">         3. Настоящее решение вступает в силу со дня его официального опубликования. </w:t>
      </w:r>
    </w:p>
    <w:p w:rsidR="0039009B" w:rsidRPr="00410084" w:rsidRDefault="0039009B" w:rsidP="0039009B">
      <w:pPr>
        <w:widowControl w:val="0"/>
        <w:jc w:val="both"/>
        <w:rPr>
          <w:snapToGrid w:val="0"/>
          <w:sz w:val="28"/>
          <w:szCs w:val="28"/>
        </w:rPr>
      </w:pPr>
    </w:p>
    <w:p w:rsidR="0039009B" w:rsidRPr="00410084" w:rsidRDefault="0039009B" w:rsidP="0039009B">
      <w:pPr>
        <w:widowControl w:val="0"/>
        <w:jc w:val="both"/>
        <w:rPr>
          <w:snapToGrid w:val="0"/>
          <w:sz w:val="28"/>
          <w:szCs w:val="28"/>
        </w:rPr>
      </w:pPr>
    </w:p>
    <w:p w:rsidR="0039009B" w:rsidRDefault="0039009B" w:rsidP="0039009B">
      <w:pPr>
        <w:rPr>
          <w:sz w:val="28"/>
          <w:szCs w:val="28"/>
        </w:rPr>
      </w:pPr>
    </w:p>
    <w:p w:rsidR="00410084" w:rsidRDefault="00410084" w:rsidP="0039009B">
      <w:pPr>
        <w:rPr>
          <w:sz w:val="28"/>
          <w:szCs w:val="28"/>
        </w:rPr>
      </w:pPr>
    </w:p>
    <w:p w:rsidR="00410084" w:rsidRDefault="00410084" w:rsidP="0039009B">
      <w:pPr>
        <w:rPr>
          <w:sz w:val="28"/>
          <w:szCs w:val="28"/>
        </w:rPr>
      </w:pPr>
    </w:p>
    <w:p w:rsidR="00410084" w:rsidRPr="00410084" w:rsidRDefault="00410084" w:rsidP="0039009B">
      <w:pPr>
        <w:rPr>
          <w:sz w:val="28"/>
          <w:szCs w:val="28"/>
        </w:rPr>
      </w:pPr>
      <w:bookmarkStart w:id="0" w:name="_GoBack"/>
      <w:bookmarkEnd w:id="0"/>
    </w:p>
    <w:p w:rsidR="0039009B" w:rsidRPr="00410084" w:rsidRDefault="0039009B" w:rsidP="0039009B">
      <w:pPr>
        <w:suppressAutoHyphens/>
        <w:ind w:right="-28" w:firstLine="540"/>
        <w:contextualSpacing/>
        <w:jc w:val="both"/>
        <w:rPr>
          <w:sz w:val="28"/>
          <w:szCs w:val="28"/>
        </w:rPr>
      </w:pPr>
      <w:r w:rsidRPr="00410084">
        <w:rPr>
          <w:sz w:val="28"/>
          <w:szCs w:val="28"/>
        </w:rPr>
        <w:t xml:space="preserve">Глава Зубово-Полянского </w:t>
      </w:r>
    </w:p>
    <w:p w:rsidR="0039009B" w:rsidRPr="00410084" w:rsidRDefault="0039009B" w:rsidP="0039009B">
      <w:pPr>
        <w:tabs>
          <w:tab w:val="left" w:pos="7344"/>
        </w:tabs>
        <w:suppressAutoHyphens/>
        <w:ind w:right="-28" w:firstLine="540"/>
        <w:contextualSpacing/>
        <w:jc w:val="both"/>
        <w:rPr>
          <w:sz w:val="28"/>
          <w:szCs w:val="28"/>
        </w:rPr>
      </w:pPr>
      <w:r w:rsidRPr="00410084">
        <w:rPr>
          <w:sz w:val="28"/>
          <w:szCs w:val="28"/>
        </w:rPr>
        <w:t xml:space="preserve">городского поселения </w:t>
      </w:r>
      <w:r w:rsidRPr="00410084">
        <w:rPr>
          <w:sz w:val="28"/>
          <w:szCs w:val="28"/>
        </w:rPr>
        <w:tab/>
        <w:t xml:space="preserve">          Фомина С.В.</w:t>
      </w:r>
    </w:p>
    <w:p w:rsidR="0039009B" w:rsidRPr="00410084" w:rsidRDefault="0039009B" w:rsidP="0039009B">
      <w:pPr>
        <w:jc w:val="both"/>
        <w:rPr>
          <w:sz w:val="28"/>
          <w:szCs w:val="28"/>
        </w:rPr>
      </w:pP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8"/>
          <w:szCs w:val="28"/>
        </w:rPr>
        <w:sectPr w:rsidR="0039009B" w:rsidRPr="00410084" w:rsidSect="001A6C8F">
          <w:footerReference w:type="default" r:id="rId10"/>
          <w:pgSz w:w="11906" w:h="16838" w:code="9"/>
          <w:pgMar w:top="709" w:right="851" w:bottom="1134" w:left="1304" w:header="720" w:footer="720" w:gutter="0"/>
          <w:cols w:space="720"/>
          <w:docGrid w:linePitch="326"/>
        </w:sectPr>
      </w:pPr>
    </w:p>
    <w:p w:rsidR="0039009B" w:rsidRPr="00410084" w:rsidRDefault="0039009B" w:rsidP="0039009B">
      <w:pPr>
        <w:autoSpaceDE w:val="0"/>
        <w:autoSpaceDN w:val="0"/>
        <w:adjustRightInd w:val="0"/>
        <w:ind w:left="7088"/>
        <w:jc w:val="right"/>
        <w:rPr>
          <w:sz w:val="24"/>
          <w:szCs w:val="24"/>
        </w:rPr>
      </w:pPr>
      <w:r w:rsidRPr="00410084">
        <w:rPr>
          <w:sz w:val="24"/>
          <w:szCs w:val="24"/>
        </w:rPr>
        <w:lastRenderedPageBreak/>
        <w:t>Приложение</w:t>
      </w:r>
    </w:p>
    <w:p w:rsidR="0039009B" w:rsidRPr="00410084" w:rsidRDefault="0039009B" w:rsidP="0039009B">
      <w:pPr>
        <w:autoSpaceDE w:val="0"/>
        <w:autoSpaceDN w:val="0"/>
        <w:adjustRightInd w:val="0"/>
        <w:ind w:left="7088"/>
        <w:jc w:val="right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color w:val="FF0000"/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410084">
        <w:rPr>
          <w:b/>
          <w:sz w:val="24"/>
          <w:szCs w:val="24"/>
        </w:rPr>
        <w:t>ПОЛОЖЕНИЕ</w:t>
      </w:r>
    </w:p>
    <w:p w:rsidR="0039009B" w:rsidRPr="00410084" w:rsidRDefault="0039009B" w:rsidP="0039009B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410084">
        <w:rPr>
          <w:b/>
          <w:sz w:val="24"/>
          <w:szCs w:val="24"/>
        </w:rPr>
        <w:t>О БЮДЖЕТНОМ ПРОЦЕССЕ</w:t>
      </w:r>
    </w:p>
    <w:p w:rsidR="0039009B" w:rsidRPr="00410084" w:rsidRDefault="0039009B" w:rsidP="0039009B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410084">
        <w:rPr>
          <w:b/>
          <w:sz w:val="24"/>
          <w:szCs w:val="24"/>
        </w:rPr>
        <w:t>ЗУБОВО-ПОЛЯНСКОГО ГОРОДСКОГО ПОСЕЛЕНИЯ ЗУБОВО-ПОЛЯНСКОГО МУНИЦИПАЛЬНОГО РАЙОНА РЕСПУБЛИКИ МОРДОВИЯ</w:t>
      </w:r>
    </w:p>
    <w:p w:rsidR="0039009B" w:rsidRPr="00410084" w:rsidRDefault="0039009B" w:rsidP="0039009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410084">
        <w:rPr>
          <w:b/>
          <w:bCs/>
          <w:sz w:val="24"/>
          <w:szCs w:val="24"/>
        </w:rPr>
        <w:t>Раздел I</w:t>
      </w:r>
    </w:p>
    <w:p w:rsidR="0039009B" w:rsidRPr="00410084" w:rsidRDefault="0039009B" w:rsidP="0039009B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410084">
        <w:rPr>
          <w:b/>
          <w:bCs/>
          <w:sz w:val="24"/>
          <w:szCs w:val="24"/>
        </w:rPr>
        <w:t>ОБЩИЕ ПОЛОЖЕНИЯ</w:t>
      </w:r>
    </w:p>
    <w:p w:rsidR="0039009B" w:rsidRPr="00410084" w:rsidRDefault="0039009B" w:rsidP="0039009B">
      <w:pPr>
        <w:autoSpaceDE w:val="0"/>
        <w:autoSpaceDN w:val="0"/>
        <w:adjustRightInd w:val="0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center"/>
        <w:outlineLvl w:val="1"/>
        <w:rPr>
          <w:b/>
          <w:bCs/>
          <w:sz w:val="24"/>
          <w:szCs w:val="24"/>
        </w:rPr>
      </w:pPr>
      <w:r w:rsidRPr="00410084">
        <w:rPr>
          <w:b/>
          <w:bCs/>
          <w:sz w:val="24"/>
          <w:szCs w:val="24"/>
        </w:rPr>
        <w:t>Глава 1. ОБЩИЕ ПОЛОЖЕНИЯ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t>Статья 1. Бюджетные правоотношения, регулируемые настоящим Решением Совет депутатов Зубово-Полянского городского поселения</w:t>
      </w:r>
      <w:r w:rsidR="00DB3DE7" w:rsidRPr="00410084">
        <w:rPr>
          <w:sz w:val="24"/>
          <w:szCs w:val="24"/>
        </w:rPr>
        <w:t>.</w:t>
      </w:r>
      <w:r w:rsidRPr="00410084">
        <w:rPr>
          <w:sz w:val="24"/>
          <w:szCs w:val="24"/>
        </w:rPr>
        <w:t xml:space="preserve">  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 К бюджетным правоотношениям, регулируемым настоящим Решением, относятся: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1) отношения, возникающие между субъектами бюджетных правоотношений в процессе формирования доходов и осуществления расходов бюджета Зубово-Полянского городского поселения Зубово-Полянского муниципального района, осуществления муниципальных заимствований  Зубово-Полянского городского поселения , регулирования муниципального долга Зубово-Полянского городского поселения 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2) отношения, возникающие между субъектами бюджетных правоотношений в процессе составления и рассмотрения проектов бюджета Зубово-Полянского городского поселения Зубово-Полянского муниципального района, осуществления бюджетного учета, составления, рассмотрения и утверждения бюджетной отчетности, утверждения и исполнения бюджета Зубово-Полянского городского поселения Зубово-Полянского муниципального района , контроля за их исполнением.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outlineLvl w:val="2"/>
        <w:rPr>
          <w:b/>
          <w:sz w:val="24"/>
          <w:szCs w:val="24"/>
        </w:rPr>
      </w:pPr>
      <w:r w:rsidRPr="00410084">
        <w:rPr>
          <w:sz w:val="24"/>
          <w:szCs w:val="24"/>
        </w:rPr>
        <w:t>Статья 2. Нормативные правовые акты, регулирующие бюджетные правоотношения в поселении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1. В соответствии с Бюджетным </w:t>
      </w:r>
      <w:hyperlink r:id="rId11" w:history="1">
        <w:r w:rsidRPr="00410084">
          <w:rPr>
            <w:sz w:val="24"/>
            <w:szCs w:val="24"/>
          </w:rPr>
          <w:t>кодексом</w:t>
        </w:r>
      </w:hyperlink>
      <w:r w:rsidRPr="00410084">
        <w:rPr>
          <w:sz w:val="24"/>
          <w:szCs w:val="24"/>
        </w:rPr>
        <w:t xml:space="preserve"> Российской Федерации, федеральными законами, указами Президента Российской Федерации, постановлениями Правительства Российской Федерации, областными законами, постановлениями Правительства Ростовской области Собрание депутатов Зубово-Полянского городского поселения, Администрация Зубово-Полянского городского поселения  принимают в пределах своей компетенции нормативные правовые акты, регулирующие бюджетные правоотношения в Зубово-Полянском городском   поселении.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2. Нормативные правовые акты, принимаемые Советом депутатов   Зубово-Полянского городского поселения, Администрацией Зубово-Полянского городского поселения, не могут противоречить Бюджетному </w:t>
      </w:r>
      <w:hyperlink r:id="rId12" w:history="1">
        <w:r w:rsidRPr="00410084">
          <w:rPr>
            <w:sz w:val="24"/>
            <w:szCs w:val="24"/>
          </w:rPr>
          <w:t>кодексу</w:t>
        </w:r>
      </w:hyperlink>
      <w:r w:rsidRPr="00410084">
        <w:rPr>
          <w:sz w:val="24"/>
          <w:szCs w:val="24"/>
        </w:rPr>
        <w:t xml:space="preserve"> Российской Федерации и настоящему Решению.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outlineLvl w:val="2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t>Статья 3. Понятия и термины, применяемые в настоящем Положении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В настоящем Положении применяются понятия и термины, установленные Бюджетным </w:t>
      </w:r>
      <w:hyperlink r:id="rId13" w:history="1">
        <w:r w:rsidRPr="00410084">
          <w:rPr>
            <w:sz w:val="24"/>
            <w:szCs w:val="24"/>
          </w:rPr>
          <w:t>кодексом</w:t>
        </w:r>
      </w:hyperlink>
      <w:r w:rsidRPr="00410084">
        <w:rPr>
          <w:sz w:val="24"/>
          <w:szCs w:val="24"/>
        </w:rPr>
        <w:t xml:space="preserve"> Российской Федерации.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jc w:val="center"/>
        <w:outlineLvl w:val="1"/>
        <w:rPr>
          <w:b/>
          <w:bCs/>
          <w:sz w:val="24"/>
          <w:szCs w:val="24"/>
        </w:rPr>
      </w:pPr>
      <w:r w:rsidRPr="00410084">
        <w:rPr>
          <w:b/>
          <w:bCs/>
          <w:sz w:val="24"/>
          <w:szCs w:val="24"/>
        </w:rPr>
        <w:t>Глава 2. БЮДЖЕТНАЯ КЛАССИФИКАЦИЯ.</w:t>
      </w:r>
    </w:p>
    <w:p w:rsidR="0039009B" w:rsidRPr="00410084" w:rsidRDefault="0039009B" w:rsidP="0039009B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410084">
        <w:rPr>
          <w:b/>
          <w:bCs/>
          <w:sz w:val="24"/>
          <w:szCs w:val="24"/>
        </w:rPr>
        <w:t xml:space="preserve">ОБЩИЕ ПОЛОЖЕНИЯ О ДОХОДАХ И РАСХОДАХ БЮДЖЕТА ЗУБОВО-ПОЛЯНСКОГО ГОРОДСКОГО ПОСЕЛЕНИЯ ЗУБОВО-ПОЛЯНСКОГО МУНИЦИПАЛЬНОГО РАЙОНА 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t>Статья 4. Бюджетная классификация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suppressAutoHyphens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1. Бюджетная классификация Российской Федерации является группировкой доходов, расходов и источников финансирования дефицитов бюджетов бюджетной системы Российской Федерации, используемой для составления и исполнения бюджетов, а также группировкой доходов, расходов и источников финансирования дефицитов бюджетов и (или) операций сектора государственного управления, используемой для ведения бюджетного (бухгалтерского) учета, составления бюджетной (бухгалтерской) и иной финансовой отчетности, обеспечивающей сопоставимость показателей бюджетов бюджетной системы Российской Федерации.</w:t>
      </w:r>
    </w:p>
    <w:p w:rsidR="0039009B" w:rsidRPr="00410084" w:rsidRDefault="0039009B" w:rsidP="0039009B">
      <w:pPr>
        <w:suppressAutoHyphens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Определение принципов назначения, структуры, порядка формирования и применения кодов бюджетной классификации Российской Федерации, а также присвоение кодов составным частям бюджетной классификации Российской Федерации, которые в соответствии с Бюджетным </w:t>
      </w:r>
      <w:hyperlink r:id="rId14" w:history="1">
        <w:r w:rsidRPr="00410084">
          <w:rPr>
            <w:sz w:val="24"/>
            <w:szCs w:val="24"/>
          </w:rPr>
          <w:t>кодексом</w:t>
        </w:r>
      </w:hyperlink>
      <w:r w:rsidRPr="00410084">
        <w:rPr>
          <w:sz w:val="24"/>
          <w:szCs w:val="24"/>
        </w:rPr>
        <w:t xml:space="preserve"> Российской Федерации являются едиными для бюджетов бюджетной системы Российской Федерации, осуществляются Министерством финансов Российской Федерации.</w:t>
      </w:r>
    </w:p>
    <w:p w:rsidR="0039009B" w:rsidRPr="00410084" w:rsidRDefault="0039009B" w:rsidP="0039009B">
      <w:pPr>
        <w:suppressAutoHyphens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2. Перечень главных администраторов доходов бюджета Зубово-Полянского городского поселения Зубово-Полянского муниципального района  утверждается Администрацией Зубово-Полянского городского поселения  в соответствии с общими требованиями, установленными Правительством Российской Федерации.</w:t>
      </w:r>
    </w:p>
    <w:p w:rsidR="0039009B" w:rsidRPr="00410084" w:rsidRDefault="0039009B" w:rsidP="0039009B">
      <w:pPr>
        <w:suppressAutoHyphens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3. Перечень разделов, подразделов, целевых статей (муниципальных программ Зубово-Полянского городского поселения  и непрограммных направлений деятельности), групп и подгрупп видов расходов бюджета Зубово-Полянского городского поселения Зубово-Полянского муниципального района  утверждается в составе ведомственной структуры расходов бюджета Зубово-Полянского городского поселения Зубово-Полянского муниципального района  решением Совета депутатов Зубово-Полянского городского поселения  о бюджете на очередной финансовый год и плановый период либо в установленных Бюджетным кодексом Российской Федерации случаях сводной бюджетной росписью бюджета Зубово-Полянского городского поселения Зубово-Полянского муниципального района .</w:t>
      </w:r>
    </w:p>
    <w:p w:rsidR="0039009B" w:rsidRPr="00410084" w:rsidRDefault="0039009B" w:rsidP="0039009B">
      <w:pPr>
        <w:suppressAutoHyphens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Целевые статьи расходов бюджета Зубово-Полянского городского поселения Зубово-Полянского муниципального района  формируются в соответствии с муниципальными программами Зубово-Полянского городского поселения, не включенными в муниципальные программы Зубово-Полянского городского поселения  - направлениями деятельности органов местного самоуправления Зубово-Полянского городского поселения  (в целях настоящего решения – непрограммные направления деятельности), и (или) расходными обязательствами, подлежащими исполнению за счет средств бюджета Зубово-Полянского городского поселения Зубово-Полянского муниципального района .</w:t>
      </w:r>
    </w:p>
    <w:p w:rsidR="0039009B" w:rsidRPr="00410084" w:rsidRDefault="0039009B" w:rsidP="0039009B">
      <w:pPr>
        <w:suppressAutoHyphens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Каждому публичному нормативному обязательству, межбюджетному трансферту, инициативному проекту, предусмотренному статьей 26</w:t>
      </w:r>
      <w:r w:rsidRPr="00410084">
        <w:rPr>
          <w:sz w:val="24"/>
          <w:szCs w:val="24"/>
          <w:vertAlign w:val="superscript"/>
        </w:rPr>
        <w:t xml:space="preserve">1 </w:t>
      </w:r>
      <w:r w:rsidRPr="00410084">
        <w:rPr>
          <w:sz w:val="24"/>
          <w:szCs w:val="24"/>
        </w:rPr>
        <w:t>Федерального закона от 6 октября 2003 года № 131-ФЗ «Об общих принципах организации местного самоуправления в Российской Федерации», поддержанному органами местного самоуправления, присваиваются уникальные коды классификации расходов бюджетов.</w:t>
      </w:r>
    </w:p>
    <w:p w:rsidR="0039009B" w:rsidRPr="00410084" w:rsidRDefault="0039009B" w:rsidP="0039009B">
      <w:pPr>
        <w:suppressAutoHyphens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Перечень и коды целевых статей расходов бюджета Зубово-Полянского городского поселения Зубово-Полянского муниципального района  устанавливаются Администрацией Зубово-Полянского городского поселения, если иное не установлено Бюджетным </w:t>
      </w:r>
      <w:hyperlink r:id="rId15" w:history="1">
        <w:r w:rsidRPr="00410084">
          <w:rPr>
            <w:sz w:val="24"/>
            <w:szCs w:val="24"/>
          </w:rPr>
          <w:t>кодексом</w:t>
        </w:r>
      </w:hyperlink>
      <w:r w:rsidRPr="00410084">
        <w:rPr>
          <w:sz w:val="24"/>
          <w:szCs w:val="24"/>
        </w:rPr>
        <w:t xml:space="preserve"> Российской Федерации.</w:t>
      </w:r>
    </w:p>
    <w:p w:rsidR="0039009B" w:rsidRPr="00410084" w:rsidRDefault="0039009B" w:rsidP="0039009B">
      <w:pPr>
        <w:suppressAutoHyphens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Перечень и коды целевых статей расходов бюджета Зубово-Полянского городского поселения Зубово-Полянского муниципального района, финансовое обеспечение которых осуществляется за счет межбюджетных субсидий, субвенций и иных межбюджетных трансфертов, имеющих целевое назначение, из областного бюджета, определяются в порядке, установленном Министерством финансов Ростовской области.</w:t>
      </w:r>
    </w:p>
    <w:p w:rsidR="0039009B" w:rsidRPr="00410084" w:rsidRDefault="0039009B" w:rsidP="0039009B">
      <w:pPr>
        <w:suppressAutoHyphens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4. Перечень главных администраторов источников финансирования дефицита бюджета Зубово-Полянского городского поселения Зубово-Полянского муниципального района  утверждается Администрацией Зубово-Полянского городского поселения  в соответствии с общими требованиями, установленными Правительством Российской Федерации..</w:t>
      </w:r>
    </w:p>
    <w:p w:rsidR="0039009B" w:rsidRPr="00410084" w:rsidRDefault="0039009B" w:rsidP="0039009B">
      <w:pPr>
        <w:suppressAutoHyphens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0084">
        <w:rPr>
          <w:sz w:val="24"/>
          <w:szCs w:val="24"/>
        </w:rPr>
        <w:lastRenderedPageBreak/>
        <w:t>Перечень статей источников финансирования дефицита бюджета Зубово-Полянского городского поселения Зубово-Полянского муниципального района  утверждается решением Совета депутатов Зубово-Полянского городского поселения  о бюджете на очередной финансовый год и плановый период при утверждении источников финансирования дефицита бюджета Зубово-Полянского городского поселения Зубово-Полянского муниципального района .</w:t>
      </w:r>
    </w:p>
    <w:p w:rsidR="0039009B" w:rsidRPr="00410084" w:rsidRDefault="0039009B" w:rsidP="0039009B">
      <w:pPr>
        <w:suppressAutoHyphens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Перечень кодов видов источников финансирования дефицитов бюджетов, главными администраторами которых являются органы местного самоуправления, и (или) находящиеся в их ведении казенные учреждения Зубово-Полянского городского поселения, утверждается Администрацией Зубово-Полянского городского поселения.</w:t>
      </w:r>
    </w:p>
    <w:p w:rsidR="0039009B" w:rsidRPr="00410084" w:rsidRDefault="0039009B" w:rsidP="0039009B">
      <w:pPr>
        <w:autoSpaceDE w:val="0"/>
        <w:autoSpaceDN w:val="0"/>
        <w:adjustRightInd w:val="0"/>
        <w:outlineLvl w:val="2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709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t xml:space="preserve">Статья 5. Доходы бюджета Зубово-Полянского городского поселения Зубово-Полянского муниципального района 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1.Доходы бюджета Зубово-Полянского городского поселения Зубово-Полянского муниципального района  формируются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39009B" w:rsidRPr="00410084" w:rsidRDefault="0039009B" w:rsidP="0039009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2. Администрация Зубово-Полянского городского поселения  в соответствии с требованиями статьи 47</w:t>
      </w:r>
      <w:r w:rsidRPr="00410084">
        <w:rPr>
          <w:sz w:val="24"/>
          <w:szCs w:val="24"/>
          <w:vertAlign w:val="superscript"/>
        </w:rPr>
        <w:t>1</w:t>
      </w:r>
      <w:r w:rsidRPr="00410084">
        <w:rPr>
          <w:sz w:val="24"/>
          <w:szCs w:val="24"/>
        </w:rPr>
        <w:t xml:space="preserve"> Бюджетного кодекса Российской Федерации обязана вести реестр источников доходов бюджета Зубово-Полянского городского поселения Зубово-Полянского муниципального района .</w:t>
      </w:r>
    </w:p>
    <w:p w:rsidR="0039009B" w:rsidRPr="00410084" w:rsidRDefault="0039009B" w:rsidP="0039009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3. Реестр источников доходов бюджета Зубово-Полянского городского поселения Зубово-Полянского муниципального района  формируется и ведется в порядке, установленном Администрацией Зубово-Полянского городского поселения .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709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t xml:space="preserve">Статья 6. Расходы бюджета Зубово-Полянского городского поселения Зубово-Полянского муниципального района 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suppressAutoHyphens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1. Формирование расходов бюджета Зубово-Полянского городского поселения Зубово-Полянского муниципального района  осуществляется в соответствии с расходными обязательствами, обусловленными установленным законодательством Российской Федерации разграничением полномочий федеральных органов государственной власти, органов государственной власти Ростовской области и органов местного самоуправления, исполнение которых согласно законодательству Российской Федерации, Ростовской области, Зубово-Полянского городского поселения , договорам и соглашениям должно осуществляться в очередном финансовом году и плановом периоде за счет средств бюджета Зубово-Полянского городского поселения Зубово-Полянского муниципального района .</w:t>
      </w:r>
    </w:p>
    <w:p w:rsidR="0039009B" w:rsidRPr="00410084" w:rsidRDefault="0039009B" w:rsidP="0039009B">
      <w:pPr>
        <w:suppressAutoHyphens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2. Бюджетные ассигнования из бюджета Зубово-Полянского городского поселения Зубово-Полянского муниципального района  устанавливаются в соответствии с Бюджетным </w:t>
      </w:r>
      <w:hyperlink r:id="rId16" w:history="1">
        <w:r w:rsidRPr="00410084">
          <w:rPr>
            <w:sz w:val="24"/>
            <w:szCs w:val="24"/>
          </w:rPr>
          <w:t>кодексом</w:t>
        </w:r>
      </w:hyperlink>
      <w:r w:rsidRPr="00410084">
        <w:rPr>
          <w:sz w:val="24"/>
          <w:szCs w:val="24"/>
        </w:rPr>
        <w:t xml:space="preserve"> Российской Федерации.</w:t>
      </w:r>
    </w:p>
    <w:p w:rsidR="0039009B" w:rsidRPr="00410084" w:rsidRDefault="0039009B" w:rsidP="0039009B">
      <w:pPr>
        <w:suppressAutoHyphens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3. Закупки товаров, работ, услуг для обеспечения муниципальных нужд Зубово-Полянского городского поселения 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с учетом положений Бюджетного </w:t>
      </w:r>
      <w:hyperlink r:id="rId17" w:history="1">
        <w:r w:rsidRPr="00410084">
          <w:rPr>
            <w:sz w:val="24"/>
            <w:szCs w:val="24"/>
          </w:rPr>
          <w:t>кодекса</w:t>
        </w:r>
      </w:hyperlink>
      <w:r w:rsidRPr="00410084">
        <w:rPr>
          <w:sz w:val="24"/>
          <w:szCs w:val="24"/>
        </w:rPr>
        <w:t xml:space="preserve"> Российской Федерации.</w:t>
      </w:r>
    </w:p>
    <w:p w:rsidR="0039009B" w:rsidRPr="00410084" w:rsidRDefault="0039009B" w:rsidP="0039009B">
      <w:pPr>
        <w:suppressAutoHyphens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4. Муниципальные контракты заключаются в соответствии с планом-графиком закупок товаров, работ, услуг для обеспечения муниципальных нужд Зубово-Полянского городского поселения, сформированным и утвержденным в установленном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порядке, и оплачиваются в пределах лимитов бюджетных обязательств, за исключением случаев, установленных Бюджетным </w:t>
      </w:r>
      <w:hyperlink r:id="rId18" w:history="1">
        <w:r w:rsidRPr="00410084">
          <w:rPr>
            <w:sz w:val="24"/>
            <w:szCs w:val="24"/>
          </w:rPr>
          <w:t>кодексом</w:t>
        </w:r>
      </w:hyperlink>
      <w:r w:rsidRPr="00410084">
        <w:rPr>
          <w:sz w:val="24"/>
          <w:szCs w:val="24"/>
        </w:rPr>
        <w:t xml:space="preserve"> Российской Федерации.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709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t xml:space="preserve">Статья 7. Резервный фонд Администрации Зубово-Полянского городского поселения 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1. В расходной части бюджета Зубово-Полянского городского поселения Зубово-Полянского муниципального района  предусматривается создание резервного фонда Администрации Зубово-Полянского городского поселения .</w:t>
      </w:r>
    </w:p>
    <w:p w:rsidR="0039009B" w:rsidRPr="00410084" w:rsidRDefault="0039009B" w:rsidP="0039009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2. Размер резервного фонда Администрации Зубово-Полянского городского поселения  устанавливается решением Совета депутатов Зубово-Полянского городского поселения  о бюджете Зубово-Полянского городского поселения Зубово-Полянского муниципального района  на очередной финансовый год и плановый период и не может превышать 3 процента утвержденного указанным решением общего объема расходов.</w:t>
      </w:r>
    </w:p>
    <w:p w:rsidR="0039009B" w:rsidRPr="00410084" w:rsidRDefault="0039009B" w:rsidP="0039009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3. Средства резервного фонда Администрации Зубово-Полянского городского поселения  направляются на финансовое обеспечение непредвиденных расходов.</w:t>
      </w:r>
    </w:p>
    <w:p w:rsidR="0039009B" w:rsidRPr="00410084" w:rsidRDefault="0039009B" w:rsidP="0039009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4. Средства резервного фонда Администрации Зубово-Полянского городского поселения  расходуются на финансирование:</w:t>
      </w:r>
    </w:p>
    <w:p w:rsidR="0039009B" w:rsidRPr="00410084" w:rsidRDefault="0039009B" w:rsidP="0039009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проведения аварийно-восстановительных работ и иных мероприятий, связанных с ликвидацией последствий стихийных бедствий и других чрезвычайных ситуаций;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проведения ремонтных и восстановительных работ по заявкам главных распорядителей средств бюджета Зубово-Полянского городского поселения Зубово-Полянского муниципального района  и иных получателей бюджетных средств;</w:t>
      </w:r>
    </w:p>
    <w:p w:rsidR="0039009B" w:rsidRPr="00410084" w:rsidRDefault="0039009B" w:rsidP="0039009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муниципальной поддержки общественных организаций;</w:t>
      </w:r>
    </w:p>
    <w:p w:rsidR="0039009B" w:rsidRPr="00410084" w:rsidRDefault="0039009B" w:rsidP="0039009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проведения встреч, симпозиумов, выставок и семинаров по проблемам местного значения;</w:t>
      </w:r>
    </w:p>
    <w:p w:rsidR="0039009B" w:rsidRPr="00410084" w:rsidRDefault="0039009B" w:rsidP="0039009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выплаты разовых премий и оказания разовой материальной помощи гражданам;</w:t>
      </w:r>
    </w:p>
    <w:p w:rsidR="0039009B" w:rsidRPr="00410084" w:rsidRDefault="0039009B" w:rsidP="0039009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проведения юбилейных мероприятий местного значения;</w:t>
      </w:r>
    </w:p>
    <w:p w:rsidR="0039009B" w:rsidRPr="00410084" w:rsidRDefault="0039009B" w:rsidP="0039009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издания сборников нормативных правовых актов Зубово-Полянского городского поселения ;</w:t>
      </w:r>
    </w:p>
    <w:p w:rsidR="0039009B" w:rsidRPr="00410084" w:rsidRDefault="0039009B" w:rsidP="0039009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других мероприятий, проводимых по решению главы Администрации Зубово-Полянского городского поселения, а также иных расходов, не предусмотренных решением Совета депутатов Зубово-Полянского городского поселения  поселения о бюджете Зубово-Полянского городского поселения Зубово-Полянского муниципального района  на текущий финансовый год и плановый период.</w:t>
      </w:r>
    </w:p>
    <w:p w:rsidR="0039009B" w:rsidRPr="00410084" w:rsidRDefault="0039009B" w:rsidP="0039009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5. Порядок использования бюджетных ассигнований резервного фонда Администрации Зубово-Полянского городского поселения  устанавливается Администрацией Зубово-Полянского городского поселения.</w:t>
      </w:r>
    </w:p>
    <w:p w:rsidR="0039009B" w:rsidRPr="00410084" w:rsidRDefault="0039009B" w:rsidP="0039009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6. Отчет об использовании бюджетных ассигнований резервного фонда Администрации Зубово-Полянского городского поселения  прилагается к годовому отчету об исполнении бюджета Зубово-Полянского городского поселения Зубово-Полянского муниципального района .</w:t>
      </w:r>
    </w:p>
    <w:p w:rsidR="0039009B" w:rsidRPr="00410084" w:rsidRDefault="0039009B" w:rsidP="0039009B">
      <w:pPr>
        <w:autoSpaceDE w:val="0"/>
        <w:autoSpaceDN w:val="0"/>
        <w:adjustRightInd w:val="0"/>
        <w:outlineLvl w:val="1"/>
        <w:rPr>
          <w:bCs/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jc w:val="center"/>
        <w:outlineLvl w:val="1"/>
        <w:rPr>
          <w:b/>
          <w:bCs/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jc w:val="center"/>
        <w:outlineLvl w:val="1"/>
        <w:rPr>
          <w:b/>
          <w:bCs/>
          <w:sz w:val="24"/>
          <w:szCs w:val="24"/>
        </w:rPr>
      </w:pPr>
      <w:r w:rsidRPr="00410084">
        <w:rPr>
          <w:b/>
          <w:bCs/>
          <w:sz w:val="24"/>
          <w:szCs w:val="24"/>
        </w:rPr>
        <w:t>Глава 3. МЕЖБЮДЖЕТНЫЕ ОТНОШЕНИЯ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709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t>Статья 8. Основы межбюджетных отношений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Межбюджетные отношения в Зубово-Полянском городском   поселении регулируются  </w:t>
      </w:r>
      <w:hyperlink r:id="rId19" w:history="1">
        <w:r w:rsidRPr="00410084">
          <w:rPr>
            <w:sz w:val="24"/>
            <w:szCs w:val="24"/>
          </w:rPr>
          <w:t>законом</w:t>
        </w:r>
      </w:hyperlink>
      <w:r w:rsidRPr="00410084">
        <w:rPr>
          <w:sz w:val="24"/>
          <w:szCs w:val="24"/>
        </w:rPr>
        <w:t xml:space="preserve"> Республики Мордовия.</w:t>
      </w:r>
    </w:p>
    <w:p w:rsidR="0039009B" w:rsidRPr="00410084" w:rsidRDefault="0039009B" w:rsidP="0039009B">
      <w:pPr>
        <w:autoSpaceDE w:val="0"/>
        <w:autoSpaceDN w:val="0"/>
        <w:adjustRightInd w:val="0"/>
        <w:outlineLvl w:val="0"/>
        <w:rPr>
          <w:bCs/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outlineLvl w:val="0"/>
        <w:rPr>
          <w:b/>
          <w:bCs/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410084">
        <w:rPr>
          <w:b/>
          <w:bCs/>
          <w:sz w:val="24"/>
          <w:szCs w:val="24"/>
        </w:rPr>
        <w:t>Раздел II</w:t>
      </w:r>
    </w:p>
    <w:p w:rsidR="0039009B" w:rsidRPr="00410084" w:rsidRDefault="0039009B" w:rsidP="0039009B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410084">
        <w:rPr>
          <w:b/>
          <w:bCs/>
          <w:sz w:val="24"/>
          <w:szCs w:val="24"/>
        </w:rPr>
        <w:t>БЮДЖЕТНЫЙ ПРОЦЕСС В ЗУБОВО-ПОЛЯНСКОМ ГОРОДСКОМ   ПОСЕЛЕНИИ</w:t>
      </w:r>
    </w:p>
    <w:p w:rsidR="0039009B" w:rsidRPr="00410084" w:rsidRDefault="0039009B" w:rsidP="0039009B">
      <w:pPr>
        <w:autoSpaceDE w:val="0"/>
        <w:autoSpaceDN w:val="0"/>
        <w:adjustRightInd w:val="0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center"/>
        <w:outlineLvl w:val="1"/>
        <w:rPr>
          <w:b/>
          <w:bCs/>
          <w:sz w:val="24"/>
          <w:szCs w:val="24"/>
        </w:rPr>
      </w:pPr>
      <w:r w:rsidRPr="00410084">
        <w:rPr>
          <w:b/>
          <w:bCs/>
          <w:sz w:val="24"/>
          <w:szCs w:val="24"/>
        </w:rPr>
        <w:t>Глава 4. БЮДЖЕТНЫЕ ПОЛНОМОЧИЯ УЧАСТНИКОВ БЮДЖЕТНОГО ПРОЦЕССА В ЗУБОВО-ПОЛЯНСКОМ ГОРОДСКОМ   ПОСЕЛЕНИИ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t>Статья 9. Участники бюджетного процесса в Зубово-Полянском городском   поселении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lastRenderedPageBreak/>
        <w:t>Участниками бюджетного процесса в Зубово-Полянском городском   поселении являются: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1) Советом депутатов Зубово-Полянского городского поселения 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2) председатель Совета депутатов – глава Зубово-Полянского городского поселения 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3) Администрация Зубово-Полянского городского поселения 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4) глава Администрации Зубово-Полянского городского поселения 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5) органы муниципального финансового контроля;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6) главные распорядители (распорядители) бюджетных средств;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7) главные администраторы (администраторы) доходов бюджета;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8) главные администраторы (администраторы) источников финансирования дефицита бюджета;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9) получатели бюджетных средств;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10) иные органы местного самоуправления Зубово-Полянского городского поселения.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Статья 10. Бюджетные полномочия Совета депутатов Зубово-Полянского городского поселения.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1. Совет депутатов Зубово-Полянского городского поселения  осуществляет следующие бюджетные полномочия: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1) устанавливает порядок рассмотрения проекта бюджета Зубово-Полянского городского поселения Зубово-П</w:t>
      </w:r>
      <w:r w:rsidR="000156C4" w:rsidRPr="00410084">
        <w:rPr>
          <w:sz w:val="24"/>
          <w:szCs w:val="24"/>
        </w:rPr>
        <w:t>олянского муниципального района</w:t>
      </w:r>
      <w:r w:rsidRPr="00410084">
        <w:rPr>
          <w:sz w:val="24"/>
          <w:szCs w:val="24"/>
        </w:rPr>
        <w:t>, утверждения и исполнения бюджета Зубово-Полянского городского поселения Зубово-Полянского муниципального района , осуществления контроля за его исполнением и утверждения отчетов об исполнении бюджета Зубово-Полянского городского поселения Зубово-Полянского муниципально</w:t>
      </w:r>
      <w:r w:rsidR="000156C4" w:rsidRPr="00410084">
        <w:rPr>
          <w:sz w:val="24"/>
          <w:szCs w:val="24"/>
        </w:rPr>
        <w:t>го района</w:t>
      </w:r>
      <w:r w:rsidRPr="00410084">
        <w:rPr>
          <w:sz w:val="24"/>
          <w:szCs w:val="24"/>
        </w:rPr>
        <w:t>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2) вводит местные налоги и сборы, устанавливает налоговые ставки по ним и предоставляет налоговые льготы в соответствии с законодательством Российской Федерации о налогах и сборах;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3) рассматривает проект бюджета Зубово-Полянского городского поселения Зубово-П</w:t>
      </w:r>
      <w:r w:rsidR="000156C4" w:rsidRPr="00410084">
        <w:rPr>
          <w:sz w:val="24"/>
          <w:szCs w:val="24"/>
        </w:rPr>
        <w:t>олянского муниципального района</w:t>
      </w:r>
      <w:r w:rsidRPr="00410084">
        <w:rPr>
          <w:sz w:val="24"/>
          <w:szCs w:val="24"/>
        </w:rPr>
        <w:t>, утверждает бюджет Зубово-Полянского городского поселения Зубово-Полянского муниципального района , осуществляет контроль в ходе рассмотрения отдельных вопросов его исполнения и утверждает отчеты о его исполнении;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4) определяет порядок направления в бюджет Зубово-Полянского городского поселения Зубово-Полянского муниципального района  доходов от использования имущества, находящегося в муниципальной собственности Зубово-Полянского городского поселения , доходов от налогов и сборов, иных доходов бюджета Зубово-Полянского городского поселения Зубово-Полянского муниципального района 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5) устанавливает расходные обязательства Зубово-Полянского городского поселения 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6) устанавливает порядок и условия предоставления межбюджетных трансфертов из бюджета Зубово-Полянского городского поселения Зубово-Полянского муниципального района 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7) формирует и определяет правовой статус органа, осуществляющего контроль за исполнением бюджета Зубово-Полянского городского поселения Зубово-Полянского муниципального района 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8) осуществляет другие бюджетные полномочия в соответствии с Бюджетным кодексом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7 февраля 2011 года № 6-ФЗ «Об общих принципах организации и деятельности контрольно-счетных органов субъектов Российской Федерации и муниципальных образований», иными нормативными правовыми актами Российской Федерации, а также Уставом Зубово-Полянского городского поселения.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2. В расходной части бюджета Зубово-Полянского городского поселения Зубово-Полянского муниципального района  запрещается создание резервных фондов.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center"/>
        <w:outlineLvl w:val="2"/>
        <w:rPr>
          <w:bCs/>
          <w:sz w:val="24"/>
          <w:szCs w:val="24"/>
        </w:rPr>
      </w:pPr>
      <w:r w:rsidRPr="00410084">
        <w:rPr>
          <w:sz w:val="24"/>
          <w:szCs w:val="24"/>
        </w:rPr>
        <w:t xml:space="preserve">Статья 11. </w:t>
      </w:r>
      <w:r w:rsidRPr="00410084">
        <w:rPr>
          <w:bCs/>
          <w:sz w:val="24"/>
          <w:szCs w:val="24"/>
        </w:rPr>
        <w:t xml:space="preserve">Бюджетные полномочия исполнительно-распорядительного органа Зубово-Полянского городского поселения 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center"/>
        <w:outlineLvl w:val="2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lastRenderedPageBreak/>
        <w:t>Исполнительно-распорядительный орган Зубово-Полянского городского поселения  – Администрация Зубово-Полянского городского поселения  осуществляют следующие бюджетные полномочия: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1) составляет проект бюджета </w:t>
      </w:r>
      <w:r w:rsidRPr="00410084">
        <w:rPr>
          <w:bCs/>
          <w:sz w:val="24"/>
          <w:szCs w:val="24"/>
        </w:rPr>
        <w:t xml:space="preserve">Зубово-Полянского городского поселения Зубово-Полянского муниципального района </w:t>
      </w:r>
      <w:r w:rsidRPr="00410084">
        <w:rPr>
          <w:sz w:val="24"/>
          <w:szCs w:val="24"/>
        </w:rPr>
        <w:t xml:space="preserve">, отчеты об исполнении бюджета </w:t>
      </w:r>
      <w:r w:rsidRPr="00410084">
        <w:rPr>
          <w:bCs/>
          <w:sz w:val="24"/>
          <w:szCs w:val="24"/>
        </w:rPr>
        <w:t xml:space="preserve">Зубово-Полянского городского поселения Зубово-Полянского муниципального района </w:t>
      </w:r>
      <w:r w:rsidRPr="00410084">
        <w:rPr>
          <w:sz w:val="24"/>
          <w:szCs w:val="24"/>
        </w:rPr>
        <w:t>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2) утверждает планы организационных мероприятий по составлению проекта бюджета </w:t>
      </w:r>
      <w:r w:rsidRPr="00410084">
        <w:rPr>
          <w:bCs/>
          <w:sz w:val="24"/>
          <w:szCs w:val="24"/>
        </w:rPr>
        <w:t xml:space="preserve">Зубово-Полянского городского поселения Зубово-Полянского муниципального района </w:t>
      </w:r>
      <w:r w:rsidRPr="00410084">
        <w:rPr>
          <w:sz w:val="24"/>
          <w:szCs w:val="24"/>
        </w:rPr>
        <w:t xml:space="preserve"> и порядок организации исполнения бюджета </w:t>
      </w:r>
      <w:r w:rsidRPr="00410084">
        <w:rPr>
          <w:bCs/>
          <w:sz w:val="24"/>
          <w:szCs w:val="24"/>
        </w:rPr>
        <w:t xml:space="preserve">Зубово-Полянского городского поселения Зубово-Полянского муниципального района </w:t>
      </w:r>
      <w:r w:rsidRPr="00410084">
        <w:rPr>
          <w:sz w:val="24"/>
          <w:szCs w:val="24"/>
        </w:rPr>
        <w:t>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3) исполняет бюджет </w:t>
      </w:r>
      <w:r w:rsidRPr="00410084">
        <w:rPr>
          <w:bCs/>
          <w:sz w:val="24"/>
          <w:szCs w:val="24"/>
        </w:rPr>
        <w:t xml:space="preserve">Зубово-Полянского городского поселения Зубово-Полянского муниципального района </w:t>
      </w:r>
      <w:r w:rsidRPr="00410084">
        <w:rPr>
          <w:sz w:val="24"/>
          <w:szCs w:val="24"/>
        </w:rPr>
        <w:t>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4) осуществляют муниципальные заимствования Зубово-Полянского городского поселения , управление муниципальным долгом и муниципальными активами Зубово-Полянского городского поселения 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5) предоставляют муниципальные гарантии Зубово-Полянского городского поселения 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6) устанавливает порядок представления бюджетной отчетности;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7)исполняют расходные обязательства Зубово-Полянского городского поселения 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8) ведет реестр расходных обязательств Зубово-Полянского городского поселения 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8.1) представляют для включения в перечень источников доходов Российской Федерации и реестры источников доходов областного и местных бюджетов сведения о закрепленных за ними источниках доходов; 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9) предоставляет межбюджетные трансферты из бюджета Зубово-Полянского городского поселения Зубово-Полянского муниципального района 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10) временно осуществляет отдельные бюджетные полномочия Зубово-Полянского городского поселения Зубово-Полянского муниципального района ;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       11) осуществляют другие бюджетные полномочия в соответствии с Бюджетным кодексом Российской Федерации, иными актами бюджетного законодательства Российской Федерации.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t xml:space="preserve">Статья 12. Кредитные организации, осуществляющие отдельные операции со средствами бюджета Зубово-Полянского городского поселения Зубово-Полянского муниципального района 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1. Кредитные организации могут привлекаться на основании агентского соглашения для осуществления операций по предоставлению и возврату бюджетных кредитов.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2. В случае отсутствия учреждений Центрального банка Российской Федерации на соответствующей территории или невозможности выполнения функции по обслуживанию счетов бюджета Зубово-Полянского городского поселения Зубово-Полянского муниципального района  на этой территории функции Центрального банка Российской Федерации выполняют иные кредитные организации без взимания платы.</w:t>
      </w:r>
    </w:p>
    <w:p w:rsidR="0039009B" w:rsidRPr="00410084" w:rsidRDefault="0039009B" w:rsidP="0039009B">
      <w:pPr>
        <w:autoSpaceDE w:val="0"/>
        <w:autoSpaceDN w:val="0"/>
        <w:adjustRightInd w:val="0"/>
        <w:outlineLvl w:val="2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t>Статья 13. Бюджетные полномочия участников бюджетного процесса по осуществлению муниципального финансового контроля, по организации и осуществлению внутреннего финансового аудита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 Бюджетные полномочия участников бюджетного процесса по осуществлению муниципального финансового контроля, по организации и осуществлению внутреннего финансового аудита устанавливаются Бюджетным кодексом Российской Федерации.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t xml:space="preserve">Статья 14. Казначейское обслуживание исполнения бюджета Зубово-Полянского городского поселения Зубово-Полянского муниципального района 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1. Казначейское обслуживание исполнения бюджета Зубово-Полянского городского поселения Зубово-Полянского муниципального района  осуществляется Федеральным казначейством.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jc w:val="center"/>
        <w:outlineLvl w:val="1"/>
        <w:rPr>
          <w:b/>
          <w:bCs/>
          <w:sz w:val="24"/>
          <w:szCs w:val="24"/>
        </w:rPr>
      </w:pPr>
      <w:r w:rsidRPr="00410084">
        <w:rPr>
          <w:b/>
          <w:bCs/>
          <w:sz w:val="24"/>
          <w:szCs w:val="24"/>
        </w:rPr>
        <w:t xml:space="preserve">Глава 5. ПОРЯДОК СОСТАВЛЕНИЯ ПРОЕКТА БЮДЖЕТА ЗУБОВО-ПОЛЯНСКОГО ГОРОДСКОГО ПОСЕЛЕНИЯ ЗУБОВО-ПОЛЯНСКОГО МУНИЦИПАЛЬНОГО РАЙОНА 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t>Статья 15. Общие положения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1. Проект бюджета Зубово-Полянского городского поселения Зубово-Полянского муниципального района  составляется на основе прогноза социально – экономического развития Зубово-Полянского городского поселения  в целях финансового обеспечения расходных обязательств Зубово-Полянского городского поселения 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2. Проект бюджета Зубово-Полянского городского поселения Зубово-Полянского муниципального района  составляется и утверждается сроком на три года (очередной финансовый год и плановый период).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410084">
        <w:rPr>
          <w:sz w:val="24"/>
          <w:szCs w:val="24"/>
        </w:rPr>
        <w:t>Статья 15.1 Долгосрочное бюджетное планирование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1. Долгосрочное бюджетное планирование осуществляется путем формирования бюджетного прогноза Зубово-Полянского городского поселения  на долгосрочный период в соответствии со </w:t>
      </w:r>
      <w:hyperlink r:id="rId20" w:history="1">
        <w:r w:rsidRPr="00410084">
          <w:rPr>
            <w:sz w:val="24"/>
            <w:szCs w:val="24"/>
          </w:rPr>
          <w:t>статьей 170.1</w:t>
        </w:r>
      </w:hyperlink>
      <w:r w:rsidRPr="00410084">
        <w:rPr>
          <w:sz w:val="24"/>
          <w:szCs w:val="24"/>
        </w:rPr>
        <w:t xml:space="preserve"> Бюджетного кодекса Российской Федерации.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2. Порядок разработки и утверждения, период действия, а также требования к составу и содержанию бюджетного прогноза Зубово-Полянского городского поселения  на долгосрочный период устанавливаются Администрацией Зубово-Полянского городского поселения  с соблюдением требований Бюджетного </w:t>
      </w:r>
      <w:hyperlink r:id="rId21" w:history="1">
        <w:r w:rsidRPr="00410084">
          <w:rPr>
            <w:sz w:val="24"/>
            <w:szCs w:val="24"/>
          </w:rPr>
          <w:t>кодекса</w:t>
        </w:r>
      </w:hyperlink>
      <w:r w:rsidRPr="00410084">
        <w:rPr>
          <w:sz w:val="24"/>
          <w:szCs w:val="24"/>
        </w:rPr>
        <w:t xml:space="preserve"> Российской Федерации.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3. Бюджетный прогноз (проект бюджетного прогноза, проект изменений бюджетного прогноза) Зубово-Полянского городского поселения  на долгосрочный период (за исключением показателей финансового обеспечения муниципальных программ Зубово-Полянского городского поселения ) представляется в Собрание депутатов Зубово-Полянского городского поселения  одновременно с проектом бюджета Зубово-Полянского городского поселения Зубово-Полянского муниципального района  на очередной финансовый год и плановый период.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4. Бюджетный прогноз (изменения бюджетного прогноза) Зубово-Полянского городского поселения  на долгосрочный период утверждается (утверждаются) Администрацией Зубово-Полянского городского поселения  в срок, не превышающий двух месяцев со дня официального опубликования решения о бюджете Зубово-Полянского городского поселения Зубово-Полянского муниципального района  на очередной финансовый год и плановый период.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t xml:space="preserve">Статья 16. Органы, осуществляющие составление проекта бюджета Зубово-Полянского городского поселения Зубово-Полянского муниципального района 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1. Составление проекта бюджета Зубово-Полянского городского поселения Зубово-Полянского муниципального района  – исключительная прерогатива Администрации Зубово-Полянского городского поселения 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2. Непосредственное составление проекта бюджета Зубово-Полянского городского поселения Зубово-Полянского муниципального района  осуществляется сектором экономики и финансов Администрации Зубово-Полянского городского поселения  (далее – сектор экономики и финансов).</w:t>
      </w:r>
    </w:p>
    <w:p w:rsidR="0039009B" w:rsidRPr="00410084" w:rsidRDefault="0039009B" w:rsidP="0039009B">
      <w:pPr>
        <w:autoSpaceDE w:val="0"/>
        <w:autoSpaceDN w:val="0"/>
        <w:adjustRightInd w:val="0"/>
        <w:outlineLvl w:val="2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t xml:space="preserve">Статья 17. Сведения, необходимые для составления проекта бюджета Зубово-Полянского городского поселения Зубово-Полянского муниципального района 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lastRenderedPageBreak/>
        <w:t>1. В целях своевременного и качественного составления проекта бюджета Зубово-Полянского городского поселения Зубово-Полянского муниципального района  сектор экономики и финансов имеет право получать необходимые сведения от иных финансовых органов, а также от иных органов государственной власти, органов местного самоуправления.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t>2. Составление проекта бюджета Зубово-Полянского городского поселения Зубово-Полянского муниципального района  основывается на: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1) положениях Послания Президента Российской Федерации Федеральному Собранию Российской Федерации, определяющих бюджетную политику (требования к бюджетной политике) в Российской Федерации;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2) основных направлениях бюджетной, налоговой и таможенно-тарифной  политики Российской Федерации;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2</w:t>
      </w:r>
      <w:r w:rsidRPr="00410084">
        <w:rPr>
          <w:sz w:val="24"/>
          <w:szCs w:val="24"/>
          <w:vertAlign w:val="superscript"/>
        </w:rPr>
        <w:t>1</w:t>
      </w:r>
      <w:r w:rsidRPr="00410084">
        <w:rPr>
          <w:sz w:val="24"/>
          <w:szCs w:val="24"/>
        </w:rPr>
        <w:t>) документах, определяющих цели национального развития Российской Федерации и направления деятельности органов публичной власти по их достижению;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3) основных направлениях бюджетной и налоговой политики Зубово-Полянского городского поселения ;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4) прогнозе социально – экономического развития Зубово-Полянского городского поселения ;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5) бюджетном прогнозе (проекте бюджетного прогноза, проекте изменений бюджетного прогноза) Зубово-Полянского городского поселения  на долгосрочный период;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6) муниципальных программах Зубово-Полянского городского поселения  (проектах муниципальных программ Зубово-Полянского городского поселения , проектах изменений указанных программ).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t xml:space="preserve">Статья 18. Прогноз социально – экономического развития Зубово-Полянского городского поселения 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1. Прогноз социально – экономического развития Зубово-Полянского городского поселения  разрабатывается на период не менее трех лет.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2. Прогноз социально – экономического развития Зубово-Полянского городского поселения  ежегодно разрабатывается в порядке, установленном Администрацией Зубово-Полянского городского поселения , в соответствии с требованиями настоящего Положения.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Согласование показателей прогноза социально – экономического развития Зубово-Полянского городского поселения  осуществляется в порядке, установленном Администрацией Зубово-Полянского городского поселения 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3. Прогноз социально – экономического развития Зубово-Полянского городского поселения  одобряется Администрацией Зубово-Полянского городского поселения  одновременно с принятием решения о внесении проекта решения о бюджете Зубово-Полянского городского поселения Зубово-Полянского муниципального района  на очередной финансовый год и плановый период в Собрание депутатов Зубово-Полянского городского поселения 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4. Прогноз социально – экономического развития Зубово-Полянского городского поселения  разрабатывается путем уточнения параметров планового периода и добавления параметров второго года планового периода.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5. Изменение прогноза социально – экономического развития Зубово-Полянского городского поселения  в ходе составления или рассмотрения проекта бюджета Зубово-Полянского городского поселения Зубово-Полянского муниципального района  влечет за собой изменение основных характеристик проекта бюджета Зубово-Полянского городского поселения Зубово-Полянского муниципального района .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6. В целях формирования бюджетного прогноза Зубово-Полянского городского поселения  на долгосрочный период разрабатывается прогноз социально – экономического развития Зубово-Полянского городского поселения  на долгосрочный период в порядке, установленном Администрации Зубово-Полянского городского поселения .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410084">
        <w:rPr>
          <w:sz w:val="24"/>
          <w:szCs w:val="24"/>
        </w:rPr>
        <w:t xml:space="preserve">Статья 19. Основные направления бюджетной и налоговой политики Зубово-Полянского городского поселения 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Бюджетная и налоговая политика Зубово-Полянского городского поселения  определяется в соответствии с положениями послания Президента Российской Федерации Федеральному собранию Российской Федерации, определяющими бюджетную политику (требования к бюджетной политике) в Российской Федерации.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  <w:r w:rsidRPr="00410084">
        <w:rPr>
          <w:sz w:val="24"/>
          <w:szCs w:val="24"/>
        </w:rPr>
        <w:t xml:space="preserve">Статья 20. Муниципальные программы Зубово-Полянского городского поселения 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1. Муниципальные программы Зубово-Полянского городского поселения  утверждаются Администрацией Зубово-Полянского городского поселения 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Муниципальная программа Зубово-Полянского городского поселения  – документ стратегического планирования, содержащий комплекс планируемых мероприятий, взаимоувязанных по задачам, срокам осуществления, исполнителям и ресурсам и обеспечивающих наиболее эффективное достижение целей и решение задач социально – экономического развития Зубово-Полянского городского поселения 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Сроки реализации муниципальных программ Зубово-Полянского городского поселения  определяются Администрацией Зубово-Полянского городского поселения  в устанавливаемом ею порядке.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Порядок принятия решений о разработке муниципальных программ Зубово-Полянского городского поселения, их формирования и реализации устанавливается нормативным правовым актом Администрации Зубово-Полянского городского поселения 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2. Объем бюджетных ассигнований на финансовое обеспечение реализации муниципальных программ Зубово-Полянского городского поселения  утверждается решением Совета депутатов Зубово-Полянского городского поселения  на очередной финансовый год и плановый период по соответствующей каждой программе целевой статье расходов бюджета Зубово-Полянского городского поселения Зубово-Полянского муниципального района  в соответствии с утвердившим программу нормативным правовым актом Администрации Зубово-Полянского городского поселения 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Муниципальные программы Зубово-Полянского городского поселения , предлагаемые к реализации начиная с очередного финансового года, а также изменения в ранее утвержденные муниципальные программы Зубово-Полянского городского поселения  подлежат утверждению в сроки, установленные Администрацией Зубово-Полянского городского поселения 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Муниципальные программы Зубово-Полянского городского поселения  подлежат приведению в соответствие с решением о бюджете Зубово-Полянского городского поселения Зубово-Полянского муниципального района  на очередной финансовый год и плановый период не позднее трех месяцев со дня вступления его в силу.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3. По каждой муниципальной программе Зубово-Полянского городского поселения  ежегодно проводится оценка эффективности ее реализации. Порядок проведения указанной оценки и ее критерии устанавливаются Администрацией Зубово-Полянского городского поселения 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По результатам указанной оценки Администрацией Зубово-Полянского городского поселения 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 Зубово-Полянского городского поселения , в том числе необходимости изменения объема бюджетных ассигнований на финансовое обеспечение реализации муниципальной программы Зубово-Полянского городского поселения .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t>Статья 21. Ведомственные целевые программы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1. В бюджете Зубово-Полянского городского поселения Зубово-Полянского муниципального района  могут предусматриваться бюджетные ассигнования на реализацию ведомственных целевых программ, разработка, утверждение и реализация которых осуществляются в порядке, установленном Администрацией Зубово-Полянского городского поселения 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lastRenderedPageBreak/>
        <w:t>2. Ведомственными целевыми программами являются увязанные по ресурсам и срокам осуществления комплексы мероприятий, направленные на решение отдельных задач, в рамках полномочий Администрации Зубово-Полянского городского поселения .</w:t>
      </w:r>
    </w:p>
    <w:p w:rsidR="0039009B" w:rsidRPr="00410084" w:rsidRDefault="0039009B" w:rsidP="0039009B">
      <w:pPr>
        <w:autoSpaceDE w:val="0"/>
        <w:autoSpaceDN w:val="0"/>
        <w:adjustRightInd w:val="0"/>
        <w:outlineLvl w:val="2"/>
        <w:rPr>
          <w:sz w:val="24"/>
          <w:szCs w:val="24"/>
        </w:rPr>
      </w:pP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  <w:r w:rsidRPr="00410084">
        <w:rPr>
          <w:sz w:val="24"/>
          <w:szCs w:val="24"/>
        </w:rPr>
        <w:t xml:space="preserve">Статья 22. Дорожный фонд Зубово-Полянского городского поселения 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1. Дорожный фонд Зубово-Полянского городского поселения  – часть средств бюджета Зубово-Полянского городского поселения Зубово-Полянского муниципального района, подлежащая использованию в целях финансового обеспечения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2. Дорожный фонд Зубово-Полянского городского поселения Зубово-Полянского муниципального района  создается на основании соглашения о передаче полномочий по дорожной деятельности в отношении автомобильных дорог местного значения в границе Зубово-Полянского городского поселения.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outlineLvl w:val="0"/>
        <w:rPr>
          <w:b/>
          <w:sz w:val="24"/>
          <w:szCs w:val="24"/>
        </w:rPr>
      </w:pPr>
      <w:r w:rsidRPr="00410084">
        <w:rPr>
          <w:sz w:val="24"/>
          <w:szCs w:val="24"/>
        </w:rPr>
        <w:t>Статья 23. Состав показателей, предусматриваемых в решении о бюджете Зубово-Полянского городского поселения Зубово-Полянского муниципального района  на очередной финансовый год и плановый период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outlineLvl w:val="0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1. В решении о бюджете Зубово-Полянского городского поселения Зубово-Полянского муниципального района  на очередной финансовый год и плановый период должны содержаться основные характеристики бюджета Зубово-Полянского городского поселения Зубово-Полянского муниципального района , к которым относятся общий объем доходов бюджета, общий объем расходов, дефицит (профицит) бюджета.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2. Решением о бюджете Зубово-Полянского городского поселения Зубово-Полянского муниципального района  на очередной финансовый год и плановый период утверждаются: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1) распределение бюджетных ассигнований по разделам, подразделам, целевым статьям (муниципальным программам Зубово-Полянского городского поселения  и непрограммным направлениям деятельности), группам и подгруппам видов расходов и (или) по целевым статьям (муниципальным программам Зубово-Полянского городского поселения  и непрограммным направлениям деятельности), группам и подгруппам видов расходов классификации расходов бюджета Зубово-Полянского городского поселения Зубово-Полянского муниципального района  на очередной финансовый год и плановый период, а также по разделам и подразделам классификации расходов бюджета Зубово-Полянского городского поселения Зубово-Полянского муниципального района  на очередной финансовый год и плановый период;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2) ведомственная структура расходов бюджета Зубово-Полянского городского поселения Зубово-Полянского муниципального района  на очередной финансовый год и плановый период по главным распорядителям бюджетных средств, разделам, подразделам и (или) целевым статьям (муниципальным программам Зубово-Полянского городского поселения  и непрограммным направлениям деятельности), группам и подгруппам видов расходов классификации расходов бюджетов;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3) общий объем бюджетных ассигнований, направляемых на исполнение публичных нормативных обязательств Зубово-Полянского городского поселения 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4) объем межбюджетных трансфертов, получаемых из других бюджетов и (или) предоставляемых другим бюджетам в очередном финансовом году и плановом периоде;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5) общий объем условно утверждаемых (утвержденных) расходов на первый год планового периода в объеме не менее 2,5 процента общего объема расходов бюджета Зубово-Полянского городского поселения Зубово-Полянского муниципального района  (без учета расходов бюджета Зубово-Полянского городского поселения Зубово-Полянского муниципального района , предусмотренных за счет межбюджетных трансфертов из других бюджетов бюджетной системы Российской Федерации, имеющих целевое назначение), на второй год планового периода в объеме не менее 5 процентов общего объема расходов </w:t>
      </w:r>
      <w:r w:rsidRPr="00410084">
        <w:rPr>
          <w:sz w:val="24"/>
          <w:szCs w:val="24"/>
        </w:rPr>
        <w:lastRenderedPageBreak/>
        <w:t>бюджета Зубово-Полянского городского поселения Зубово-Полянского муниципального района  (без учета расходов бюджета, предусмотренных за счет межбюджетных трансфертов из других бюджетов бюджетной системы Российской Федерации, имеющих целевое назначение).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Под условно утверждаемыми (утвержденными) расходами понимаются не распределенные в плановом периоде в соответствии с классификацией расходов бюджета Зубово-Полянского городского поселения Зубово-Полянского муниципального района  бюджетные ассигнования;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6) источники финансирования дефицита бюджета Зубово-Полянского городского поселения Зубово-Полянского муниципального района  на очередной финансовый год и плановый период (по статьям и видам источников финансирования дефицита бюджета Зубово-Полянского городского поселения Зубово-Полянского муниципального района );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7) верхний предел муниципального внутреннего долга Зубово-Полянского городского поселения  и (или) верхний предел муниципального внешнего долга Зубово-Полянского городского поселения  по состоянию на 1 января года, следующего за очередным финансовым годом и каждым годом планового периода, с указанием, в том числе, верхнего предела долга по муниципальным гарантиям Зубово-Полянского городского поселения 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8) случаи и порядок предоставления субсидий юридическим лицам (за исключением субсидий государственным (муниципальным) учреждениям), индивидуальным предпринимателям, физическим лицам – производителям товаров, работ, услуг;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9) объем расходов на обслуживание муниципального долга Зубово-Полянского городского поселения  в очередном финансовом году и плановом периоде;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10) бюджетные ассигнования на возможное исполнение выданных муниципальных гарантий Зубово-Полянского городского поселения 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11) иные показатели бюджета Зубово-Полянского городского поселения Зубово-Полянского муниципального района , установленные Бюджетным </w:t>
      </w:r>
      <w:hyperlink r:id="rId22" w:history="1">
        <w:r w:rsidRPr="00410084">
          <w:rPr>
            <w:sz w:val="24"/>
            <w:szCs w:val="24"/>
          </w:rPr>
          <w:t>кодексом</w:t>
        </w:r>
      </w:hyperlink>
      <w:r w:rsidRPr="00410084">
        <w:rPr>
          <w:sz w:val="24"/>
          <w:szCs w:val="24"/>
        </w:rPr>
        <w:t xml:space="preserve"> Российской Федерации, областными законами, решениями Совет депутатов Зубово-Полянского городского поселения  поселения.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3. Программа муниципальных внешних заимствований Зубово-Полянского городского поселения  на очередной финансовый год и плановый период, программа муниципальных внутренних заимствований Зубово-Полянского городского поселения  на очередной финансовый год и плановый период, программа муниципальных гарантий Зубово-Полянского городского поселения  на очередной финансовый год и плановый период, а также перечень юридических лиц, не являющихся муниципальными учреждениями или муниципальными унитарными предприятиями, которым планируется предоставление бюджетных инвестиций, с указанием объема и цели выделяемых бюджетных ассигнований, являются приложениями к решению о бюджете на очередной финансовый год и плановый период.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4. Решением о бюджете Зубово-Полянского городского поселения Зубово-Полянского муниципального района  на очередной финансовый год и плановый период может быть предусмотрено использование доходов бюджета Зубово-Полянского городского поселения Зубово-Полянского муниципального района  по отдельным видам (подвидам) неналоговых доходов, предлагаемых к введению (отражению в бюджете) начиная с очередного финансового года, на цели, установленные решением Собрания депутатов о бюджете Зубово-Полянского городского поселения Зубово-Полянского муниципального района  на очередной финансовый год и плановый период, сверх соответствующих бюджетных ассигнований и (или) общего объема расходов бюджета Зубово-Полянского городского поселения Зубово-Полянского муниципального района .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410084">
        <w:rPr>
          <w:sz w:val="24"/>
          <w:szCs w:val="24"/>
        </w:rPr>
        <w:t>Статья 24. Документы и материалы, представляемые одновременно с проектом решения о бюджете Зубово-Полянского городского поселения Зубово-Полянского муниципального района  на очередной финансовый год и плановый период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1. Администрация Зубово-Полянского городского поселения  одновременно с проектом решения о бюджете Зубово-Полянского городского поселения Зубово-Полянского </w:t>
      </w:r>
      <w:r w:rsidRPr="00410084">
        <w:rPr>
          <w:sz w:val="24"/>
          <w:szCs w:val="24"/>
        </w:rPr>
        <w:lastRenderedPageBreak/>
        <w:t>муниципального района  на очередной финансовый год и плановый период представляет в Совет депутатов Зубово-Полянского городского поселения :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1) основные направления бюджетной и налоговой политики Зубово-Полянского городского поселения ;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2) предварительные итоги социально – экономического развития Зубово-Полянского городского поселения  за истекший период текущего финансового года и ожидаемые итоги социально – экономического развития Зубово-Полянского городского поселения  за текущий финансовый год;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3) прогноз социально – экономического развития Зубово-Полянского городского поселения  на очередной финансовый год и плановый период;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4) пояснительную записку к прогнозу социально – экономического развития Зубово-Полянского городского поселения  на очередной финансовый год и плановый период;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5) прогноз основных характеристик (общий объем доходов, общий объем расходов, дефицита (профицита) бюджета) консолидированного бюджета Зубово-Полянского городского поселения Зубово-Полянского муниципального района  на очередной финансовый год и плановый период;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6) пояснительную записку к проекту решения о бюджете Зубово-Полянского городского поселения Зубово-Полянского муниципального района  на очередной финансовый год и плановый период;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7) перечень нормативных правовых актов, подлежащих признанию утратившими силу, приостановлению, изменению, дополнению или принятию в связи с принятием решения о бюджете Зубово-Полянского городского поселения Зубово-Полянского муниципального района  на очередной финансовый год и плановый период;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8) расчеты по статьям классификации доходов и источников финансирования дефицита бюджета Зубово-Полянского городского поселения Зубово-Полянского муниципального района  на очередной финансовый год и плановый период;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9) методику (проекты методик) и расчеты распределения межбюджетных трансфертов;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10) верхний предел муниципального внешнего долга Зубово-Полянского городского поселения  на 1 января года, следующего за очередным финансовым годом и каждым годом планового периода, по видам долговых обязательств;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11) верхний предел муниципального внутреннего долга Зубово-Полянского городского поселения  на 1 января года, следующего за очередным финансовым годом и каждым годом планового периода;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12) оценку ожидаемого исполнения бюджета на текущий финансовый год;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13) предложенные Советом депутатов   Зубово-Полянского городского поселения  проекты бюджетных смет указанных органов, представляемые в случае возникновения разногласий с сектором экономики и финансов администрации Зубово-Полянского городского поселения  в отношении указанных бюджетных смет;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14) перечень публичных нормативных обязательств Зубово-Полянского городского поселения , подлежащих исполнению за счет средств бюджета Зубово-Полянского городского поселения Зубово-Полянского муниципального района ;</w:t>
      </w:r>
    </w:p>
    <w:p w:rsidR="0039009B" w:rsidRPr="00410084" w:rsidRDefault="0039009B" w:rsidP="0039009B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15) реестр источников доходов бюджета Зубово-Полянского городского поселения Зубово-Полянского муниципального района 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16) иные документы и материалы, установленные Бюджетным </w:t>
      </w:r>
      <w:hyperlink r:id="rId23" w:history="1">
        <w:r w:rsidRPr="00410084">
          <w:rPr>
            <w:sz w:val="24"/>
            <w:szCs w:val="24"/>
          </w:rPr>
          <w:t>кодексом</w:t>
        </w:r>
      </w:hyperlink>
      <w:r w:rsidRPr="00410084">
        <w:rPr>
          <w:sz w:val="24"/>
          <w:szCs w:val="24"/>
        </w:rPr>
        <w:t xml:space="preserve"> Российской Федерации, областными законами, решениями Совет депутатов Зубово-Полянского городского поселения  поселения.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2. Одновременно с проектом решения о бюджете Зубово-Полянского городского поселения Зубово-Полянского муниципального района  на очередной финансовый год Администрация Зубово-Полянского городского поселения  вносит в Собрание депутатов Зубово-Полянского городского поселения  проект решения о прогнозном плане (программе) приватизации муниципального имущества Зубово-Полянского городского поселения  на плановый период, пояснительную записку к проекту решения и перечни нормативных правовых актов, подлежащих признанию утратившими силу, изменению, дополнению либо принятию в связи с принятием указанного решения.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3. В случае утверждения решением о бюджете Зубово-Полянского городского поселения </w:t>
      </w:r>
      <w:r w:rsidRPr="00410084">
        <w:rPr>
          <w:sz w:val="24"/>
          <w:szCs w:val="24"/>
        </w:rPr>
        <w:lastRenderedPageBreak/>
        <w:t>Зубово-Полянского муниципального района  на очередной финансовый год и плановый период распределения бюджетных ассигнований по муниципальным программам Зубово-Полянского городского поселения  и непрограммным направлениям деятельности к проекту решения о бюджете Зубово-Полянского городского поселения Зубово-Полянского муниципального района  на очередной финансовый год и плановый период представляются паспорта муниципальных программ Зубово-Полянского городского поселения  (проекты изменений в указанные паспорта).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4. В случае, если проект решения о бюджете Зубово-Полянского городского поселения Зубово-Полянского муниципального района  на очередной финансовый год и плановый период не содержит приложение с распределением бюджетных ассигнований по разделам и подразделам классификации расходов бюджета Зубово-Полянского городского поселения Зубово-Полянского муниципального района , приложение с распределением бюджетных ассигнований по разделам и подразделам классификации расходов бюджета Зубово-Полянского городского поселения Зубово-Полянского муниципального района  включается в состав приложений к пояснительной записке к проекту решения о бюджете Зубово-Полянского городского поселения Зубово-Полянского муниципального района  на очередной финансовый год и плановый период.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jc w:val="center"/>
        <w:outlineLvl w:val="1"/>
        <w:rPr>
          <w:b/>
          <w:bCs/>
          <w:sz w:val="24"/>
          <w:szCs w:val="24"/>
        </w:rPr>
      </w:pPr>
      <w:r w:rsidRPr="00410084">
        <w:rPr>
          <w:b/>
          <w:bCs/>
          <w:sz w:val="24"/>
          <w:szCs w:val="24"/>
        </w:rPr>
        <w:t>Глава 6. РАССМОТРЕНИЕ ПРОЕКТА РЕШЕНИЯ</w:t>
      </w:r>
    </w:p>
    <w:p w:rsidR="0039009B" w:rsidRPr="00410084" w:rsidRDefault="0039009B" w:rsidP="0039009B">
      <w:pPr>
        <w:autoSpaceDE w:val="0"/>
        <w:autoSpaceDN w:val="0"/>
        <w:adjustRightInd w:val="0"/>
        <w:jc w:val="center"/>
        <w:outlineLvl w:val="1"/>
        <w:rPr>
          <w:b/>
          <w:bCs/>
          <w:sz w:val="24"/>
          <w:szCs w:val="24"/>
        </w:rPr>
      </w:pPr>
      <w:r w:rsidRPr="00410084">
        <w:rPr>
          <w:b/>
          <w:bCs/>
          <w:sz w:val="24"/>
          <w:szCs w:val="24"/>
        </w:rPr>
        <w:t>О БЮДЖЕТЕ ЗУБОВО-ПОЛЯНСКОГО ГОРОДСКОГО ПОСЕЛЕНИЯ ЗУБОВО-ПОЛЯНСКОГО МУНИЦИПАЛЬНОГО РАЙОНА  НА ОЧЕРЕДНОЙ ФИНАНСОВЫЙ ГОД И ПЛАНОВЫЙ ПЕРИОД</w:t>
      </w:r>
    </w:p>
    <w:p w:rsidR="0039009B" w:rsidRPr="00410084" w:rsidRDefault="0039009B" w:rsidP="0039009B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410084">
        <w:rPr>
          <w:b/>
          <w:bCs/>
          <w:sz w:val="24"/>
          <w:szCs w:val="24"/>
        </w:rPr>
        <w:t>И ЕГО УТВЕРЖДЕНИЕ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t xml:space="preserve">Статья 25. Внесение проекта решения о бюджете Зубово-Полянского городского поселения Зубово-Полянского муниципального района  на очередной финансовый год на рассмотрение в Собрание депутатов Зубово-Полянского городского поселения 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1.Администрация Зубово-Полянского городского поселения  не позднее 15 ноября текущего года вносит на рассмотрение и утверждение в Собрание депутатов Зубово-Полянского городского поселения  проект решения Собрания депутатов о бюджете Зубово-Полянского городского поселения Зубово-Полянского муниципального района  на очередной финансовый год и плановый период.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2. Проект решения о бюджете Зубово-Полянского городского поселения Зубово-Полянского муниципального района  на очередной финансовый год и плановый период уточняет показатели утвержденного бюджета Зубово-Полянского городского поселения Зубово-Полянского муниципального района  планового периода и утверждает показатели второго года планового периода составляемого бюджета Зубово-Полянского городского поселения Зубово-Полянского муниципального района .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outlineLvl w:val="2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t xml:space="preserve">Статья 26. Принятие к рассмотрению проекта решения о бюджете Зубово-Полянского городского поселения Зубово-Полянского муниципального района  на очередной финансовый год и плановый период Советом депутатов   Зубово-Полянского городского поселения 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1. Проект решения о бюджете Зубово-Полянского городского поселения Зубово-Полянского муниципального района  на очередной финансовый год и плановый период считается внесенным в срок, если он представлен в Собрание депутатов Зубово-Полянского городского поселения  не позднее 15 ноября текущего года и зарегистрирован в соответствии с </w:t>
      </w:r>
      <w:hyperlink r:id="rId24" w:history="1">
        <w:r w:rsidRPr="00410084">
          <w:rPr>
            <w:sz w:val="24"/>
            <w:szCs w:val="24"/>
          </w:rPr>
          <w:t>Регламентом</w:t>
        </w:r>
      </w:hyperlink>
      <w:r w:rsidRPr="00410084">
        <w:rPr>
          <w:sz w:val="24"/>
          <w:szCs w:val="24"/>
        </w:rPr>
        <w:t xml:space="preserve"> Совет депутатов Зубово-Полянского городского поселения  поселения.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2. После регистрации проект решения о бюджете Зубово-Полянского городского поселения Зубово-Полянского муниципального района  на очередной финансовый год и плановый период (далее проект решения) в течение одного дня со дня его внесения в Собрание депутатов Зубово-Полянского городского поселения  направляется председателю постоянной комиссии по бюджету, налогам и собственности, в предметы ведения которого входят вопросы принятия бюджета Зубово-Полянского городского поселения Зубово-</w:t>
      </w:r>
      <w:r w:rsidRPr="00410084">
        <w:rPr>
          <w:sz w:val="24"/>
          <w:szCs w:val="24"/>
        </w:rPr>
        <w:lastRenderedPageBreak/>
        <w:t>Полянского муниципального района , который в течение одного дня со дня его получения проверяет соответствие представленных документов и материалов требованиям статьи 24 настоящего Решения.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3. Председатель Собрания депутатов – глава Зубово-Полянского городского поселения  в течение одного дня на основании мотивированного представления председателя постоянной комиссии по бюджету, налогам и собственности принимает решение о рассмотрении проекта решения Советом депутатов   Зубово-Полянского городского поселения  или о его возвращении.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4. Проект решения подлежит возвращению, если состав представленных документов и материалов не соответствует требованиям статьи 24 настоящего Положения.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Доработанный проект решения со всеми необходимыми документами и материалами должен быть представлен в Собрание депутатов Зубово-Полянского городского поселения  Администрацией Зубово-Полянского городского поселения  в пятидневный срок со дня принятия Председателем Собрания депутатов соответствующего решения и рассмотрен в установленном настоящим Положением порядке.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t xml:space="preserve">Статья 27. Распределение функций по рассмотрению проекта решения о бюджете Зубово-Полянского городского поселения Зубово-Полянского муниципального района  на очередной финансовый год и плановый период в Собрание депутатов Зубово-Полянского городского поселения </w:t>
      </w:r>
    </w:p>
    <w:p w:rsidR="0039009B" w:rsidRPr="00410084" w:rsidRDefault="0039009B" w:rsidP="0039009B">
      <w:pPr>
        <w:autoSpaceDE w:val="0"/>
        <w:autoSpaceDN w:val="0"/>
        <w:adjustRightInd w:val="0"/>
        <w:outlineLvl w:val="2"/>
        <w:rPr>
          <w:iCs/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1. Одновременно с принятием решения о рассмотрении проекта решения о бюджете Советом депутатов   Зубово-Полянского городского поселения  председатель Собрания депутатов – глава Зубово-Полянского городского поселения  назначает: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1) ответственным за рассмотрение проекта решения о бюджете Зубово-Полянского городского поселения Зубово-Полянского муниципального района  на очередной финансовый год и плановый период постоянную комиссию по бюджету, налогам и собственности;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2) ответственным за рассмотрение проекта решения о прогнозном плане (программе) приватизации муниципального имущества Зубово-Полянского городского поселения  на плановый период постоянную комиссию по бюджету, налогам и собственности.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Председатель Собрания депутатов – глава Зубово-Полянского городского поселения  определяет также комиссии, ответственные за рассмотрение отдельных разделов и подразделов проекта бюджета Зубово-Полянского городского поселения Зубово-Полянского муниципального района  (далее – профильные комиссии). При этом ответственными за рассмотрение каждого раздела или подраздела функциональной классификации расходов должны быть назначены не менее двух профильных комиссий, одним из которых является комиссия по бюджету, налогам и собственности.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i/>
          <w:iCs/>
          <w:sz w:val="24"/>
          <w:szCs w:val="24"/>
        </w:rPr>
      </w:pPr>
      <w:r w:rsidRPr="00410084">
        <w:rPr>
          <w:sz w:val="24"/>
          <w:szCs w:val="24"/>
        </w:rPr>
        <w:t xml:space="preserve">2. Проект решения о бюджете Зубово-Полянского городского поселения Зубово-Полянского муниципального района  на очередной финансовый год и плановый период, проект решения о прогнозном плане (программе) приватизации муниципального имущества Зубово-Полянского городского поселения  на плановый период не позднее трех дней со дня принятия решения, указанных в части 1 настоящей статьи, направляются Председателем Собрания депутатов – главой Зубово-Полянского городского поселения  в Контрольно-счетную палату для дачи заключения, комиссии Совет депутатов Зубово-Полянского городского поселения  поселения для рассмотрения, депутатам Совет депутатов Зубово-Полянского городского поселения  поселения для внесения замечаний и предложений к проекту решения и другим органам, уполномоченным в соответствии с </w:t>
      </w:r>
      <w:hyperlink r:id="rId25" w:history="1">
        <w:r w:rsidRPr="00410084">
          <w:rPr>
            <w:sz w:val="24"/>
            <w:szCs w:val="24"/>
          </w:rPr>
          <w:t>Регламентом</w:t>
        </w:r>
      </w:hyperlink>
      <w:r w:rsidRPr="00410084">
        <w:rPr>
          <w:sz w:val="24"/>
          <w:szCs w:val="24"/>
        </w:rPr>
        <w:t xml:space="preserve"> Совет депутатов Зубово-Полянского городского поселения  поселения давать заключения на проекты решений.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outlineLvl w:val="2"/>
        <w:rPr>
          <w:b/>
          <w:sz w:val="24"/>
          <w:szCs w:val="24"/>
        </w:rPr>
      </w:pPr>
      <w:r w:rsidRPr="00410084">
        <w:rPr>
          <w:sz w:val="24"/>
          <w:szCs w:val="24"/>
        </w:rPr>
        <w:t>Статья 28. Порядок рассмотрения проекта решения о бюджете Зубово-Полянского городского поселения Зубово-Полянского муниципального района  на очередной финансовый год и плановый период на заседании Совет депутатов Зубово-Полянского городского поселения  поселения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lastRenderedPageBreak/>
        <w:t xml:space="preserve"> Собрание депутатов Зубово-Полянского городского поселения  рассматривает решения о бюджете Зубово-Полянского городского поселения Зубово-Полянского муниципального района  на очередной финансовый год и плановый период в соответствии с Регламентом Совет депутатов Зубово-Полянского городского поселения  поселения.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outlineLvl w:val="2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outlineLvl w:val="2"/>
        <w:rPr>
          <w:b/>
          <w:sz w:val="24"/>
          <w:szCs w:val="24"/>
        </w:rPr>
      </w:pPr>
      <w:r w:rsidRPr="00410084">
        <w:rPr>
          <w:sz w:val="24"/>
          <w:szCs w:val="24"/>
        </w:rPr>
        <w:t>Статья 29. Отклонение проекта решения о бюджете Зубово-Полянского городского поселения Зубово-Полянского муниципального района  на очередной финансовый год и плановый период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1. В случае отклонения проекта решения о бюджете Зубово-Полянского городского поселения Зубово-Полянского муниципального района  на очередной финансовый год и плановый период Собрание депутатов Зубово-Полянского городского поселения  вправе передать указанное решение в согласительную комиссию, образованную Советом депутатов   Зубово-Полянского городского поселения  из депутатов Совет депутатов Зубово-Полянского городского поселения  поселения и представителей Администрации Зубово-Полянского городского поселения , для разработки согласованного варианта основных характеристик бюджета Зубово-Полянского городского поселения Зубово-Полянского муниципального района  на очередной финансовый год и плановый период в соответствии с поступившими замечаниями и предложениями, изложенными в заключениях комиссии по бюджету, налогам и собственности, Контрольно-счетной палаты или вернуть проект решения в Администрацию Зубово-Полянского городского поселения  на доработку.</w:t>
      </w:r>
    </w:p>
    <w:p w:rsidR="0039009B" w:rsidRPr="00410084" w:rsidRDefault="0039009B" w:rsidP="0039009B">
      <w:pPr>
        <w:autoSpaceDE w:val="0"/>
        <w:autoSpaceDN w:val="0"/>
        <w:adjustRightInd w:val="0"/>
        <w:outlineLvl w:val="2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t>Статья 30. Порядок работы согласительной комиссии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1. В течение пяти дней со дня передачи решения согласительная комиссия разрабатывает вариант основных характеристик бюджета Зубово-Полянского городского поселения Зубово-Полянского муниципального района , согласовывая указанные характеристики с внесенными на рассмотрение Совет депутатов Зубово-Полянского городского поселения  поселения решениями о внесении изменений в решения о налогах и сборах, проектом программы муниципальных внутренних заимствований Зубово-Полянского городского поселения  на очередной финансовый год и плановый период.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Заседание согласительной комиссии является правомочным, если на нем присутствует большинство ее членов. На заседание согласительной комиссии могут приглашаться представители Контрольно-счётной палаты, органов местного самоуправления, Администрации Зубово-Полянского городского поселения  и иные лица.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Решение согласительной комиссии принимается голосованием сторон согласительной комиссии от Совет депутатов Зубово-Полянского городского поселения  поселения и Администрации Зубово-Полянского городского поселения . Решение считается принятым стороной, если за него проголосовало большинство присутствующих на заседании согласительной комиссии представителей данной стороны. Результаты голосования каждой стороны принимаются за один голос.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Решение считается согласованным комиссией, если его поддержали обе стороны. Решение, против которого возражает одна сторона, считается комиссией несогласованным.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2. По окончании работы согласительная комиссия вносит на рассмотрение Совет депутатов Зубово-Полянского городского поселения  поселения согласованные в установленном данной статьей порядке основные характеристики бюджета Зубово-Полянского городского поселения Зубово-Полянского муниципального района  на очередной финансовый год и плановый период.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3. Позиции, по которым комиссия не выработала согласованного решения, вносятся комиссией на рассмотрение Совет депутатов Зубово-Полянского городского поселения  поселения.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4. По итогам обсуждения проекта решения о бюджете Зубово-Полянского городского поселения Зубово-Полянского муниципального района  на очередной финансовый год и плановый период Собрание депутатов Зубово-Полянского городского поселения  может принять проект решения о бюджете Зубово-Полянского городского поселения Зубово-</w:t>
      </w:r>
      <w:r w:rsidRPr="00410084">
        <w:rPr>
          <w:sz w:val="24"/>
          <w:szCs w:val="24"/>
        </w:rPr>
        <w:lastRenderedPageBreak/>
        <w:t>Полянского муниципального района  на очередной финансовый год и плановый период или отклонить проект решения.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Решение Совет депутатов Зубово-Полянского городского поселения  поселения о принятии или об отклонении проекта решения принимается Советом депутатов   Зубово-Полянского городского поселения .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t xml:space="preserve">Статья 31. Возвращение проекта решения о бюджете Зубово-Полянского городского поселения Зубово-Полянского муниципального района  на очередной финансовый год и плановый период в Администрацию Зубово-Полянского городского поселения 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В случае возвращения проекта решения о бюджете на доработку Администрация Зубово-Полянского городского поселения  в течение пяти дней дорабатывает указанный проект решения с учетом поступивших предложений и замечаний, вносит доработанный проект решения на повторное рассмотрение Совет депутатов Зубово-Полянского городского поселения  поселения. При повторном внесении проекта решения Собрание депутатов Зубово-Полянского городского поселения  рассматривает его в течение десяти дней со дня его повторного внесения в установленном настоящим решением порядке.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Статья 32. Принятие проекта решения о бюджете Зубово-Полянского городского поселения Зубово-Полянского муниципального района  на очередной финансовый год и плановый период.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1. После рассмотрения комиссией по бюджету, налогам и собственности доработанный проект решения о бюджете Зубово-Полянского городского поселения Зубово-Полянского муниципального района  на очередной финансовый год и плановый период представляется Председателю Собрания депутатов – главе Зубово-Полянского городского поселения  для включения соответствующего вопроса в проект повестки дня заседания Собрания депутатов.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2. Рассмотрение проекта решения о бюджете Зубово-Полянского городского поселения Зубово-Полянского муниципального района  на очередной финансовый год и плановый период осуществляется в соответствии с Регламентом Совет депутатов Зубово-Полянского городского поселения  поселения.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outlineLvl w:val="2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t xml:space="preserve">Статья 33. Временное управление бюджетом Зубово-Полянского городского поселения Зубово-Полянского муниципального района 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1. Если решение о бюджете Зубово-Полянского городского поселения Зубово-Полянского муниципального района  на очередной финансовый год и плановый период не вступило в силу с начала финансового года: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1) сектор экономики и финансов администрации Зубово-Полянского городского поселения  правомочен ежемесячно доводить до главных распорядителей бюджетных средств бюджетные ассигнования и лимиты бюджетных обязательств в размере, не превышающем одной двенадцатой части бюджетных ассигнований и лимитов бюджетных обязательств в отчетном финансовом году;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2) иные показатели, определяемые решением о бюджете Зубово-Полянского городского поселения Зубово-Полянского муниципального района  на очередной финансовый год и плановый период, применяются в размерах (нормативах) и порядке, которые были установлены решением о бюджете Зубово-Полянского городского поселения Зубово-Полянского муниципального района  на отчетный финансовый год;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2. Если решение о бюджете Зубово-Полянского городского поселения Зубово-Полянского муниципального района  на очередной финансовый год и плановый период не вступило в силу через три месяца после начала финансового года, сектор экономики и финансов администрации Зубово-Полянского городского поселения  организует исполнение бюджета при соблюдении условий, определенных частью 1 настоящей статьи.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При этом сектор экономики и финансов администрации Зубово-Полянского городского поселения  не имеет права доводить лимиты бюджетных обязательств и бюджетные </w:t>
      </w:r>
      <w:r w:rsidRPr="00410084">
        <w:rPr>
          <w:sz w:val="24"/>
          <w:szCs w:val="24"/>
        </w:rPr>
        <w:lastRenderedPageBreak/>
        <w:t xml:space="preserve">ассигнования на бюджетные инвестиции и субсидии юридическим и физическим лицам, установленные Бюджетным </w:t>
      </w:r>
      <w:hyperlink r:id="rId26" w:history="1">
        <w:r w:rsidRPr="00410084">
          <w:rPr>
            <w:sz w:val="24"/>
            <w:szCs w:val="24"/>
          </w:rPr>
          <w:t>кодексом</w:t>
        </w:r>
      </w:hyperlink>
      <w:r w:rsidRPr="00410084">
        <w:rPr>
          <w:sz w:val="24"/>
          <w:szCs w:val="24"/>
        </w:rPr>
        <w:t xml:space="preserve"> Российской Федерации, предоставлять бюджетные кредиты, осуществлять заимствования в размере более одной восьмой объема заимствований предыдущего финансового года в расчете на квартал, формировать резервный фонд Администрации Зубово-Полянского городского поселения 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3. Указанные в частях 1 и 2 настоящей статьи ограничения не распространяются на расходы, связанные с выполнением публичных нормативных обязательств Зубово-Полянского городского поселения , обслуживанием и погашением муниципального долга Зубово-Полянского городского поселения .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t>Статья 34. Внесение изменений в решение о бюджете Зубово-Полянского городского поселения Зубово-Полянского муниципального района  на очередной финансовый год и плановый период по окончании периода временного управления бюджетом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1. Если решение о бюджете Зубово-Полянского городского поселения Зубово-Полянского муниципального района  на очередной финансовый год вступает в силу после начала текущего финансового года и исполнение бюджета Зубово-Полянского городского поселения Зубово-Полянского муниципального района  до дня вступления в силу указанного решения осуществляется в соответствии со статьей 33 настоящего Положения, в течение одного месяца со дня вступления в силу указанного решения Администрация Зубово-Полянского городского поселения  представляет на рассмотрение и утверждение Совет депутатов Зубово-Полянского городского поселения  поселения проект решения о внесении изменений в решение о бюджете Зубово-Полянского городского поселения Зубово-Полянского муниципального района  на очередной финансовый год и плановый период, уточняющий показатели бюджета Зубово-Полянского городского поселения Зубово-Полянского муниципального района  с учетом исполнения бюджета Зубово-Полянского городского поселения Зубово-Полянского муниципального района  за период временного управления бюджетом.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2. Указанный проект решения рассматривается и утверждается Советом депутатов   Зубово-Полянского городского поселения  в срок, не превышающий пятнадцати дней со дня его представления.</w:t>
      </w:r>
    </w:p>
    <w:p w:rsidR="0039009B" w:rsidRPr="00410084" w:rsidRDefault="0039009B" w:rsidP="0039009B">
      <w:pPr>
        <w:autoSpaceDE w:val="0"/>
        <w:autoSpaceDN w:val="0"/>
        <w:adjustRightInd w:val="0"/>
        <w:outlineLvl w:val="1"/>
        <w:rPr>
          <w:bCs/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jc w:val="center"/>
        <w:outlineLvl w:val="1"/>
        <w:rPr>
          <w:b/>
          <w:bCs/>
          <w:sz w:val="24"/>
          <w:szCs w:val="24"/>
        </w:rPr>
      </w:pPr>
      <w:r w:rsidRPr="00410084">
        <w:rPr>
          <w:b/>
          <w:bCs/>
          <w:sz w:val="24"/>
          <w:szCs w:val="24"/>
        </w:rPr>
        <w:t>Глава 7. ВНЕСЕНИЕ ИЗМЕНЕНИЙ В РЕШЕНИЕ</w:t>
      </w:r>
    </w:p>
    <w:p w:rsidR="0039009B" w:rsidRPr="00410084" w:rsidRDefault="0039009B" w:rsidP="0039009B">
      <w:pPr>
        <w:autoSpaceDE w:val="0"/>
        <w:autoSpaceDN w:val="0"/>
        <w:adjustRightInd w:val="0"/>
        <w:jc w:val="center"/>
        <w:outlineLvl w:val="1"/>
        <w:rPr>
          <w:b/>
          <w:bCs/>
          <w:sz w:val="24"/>
          <w:szCs w:val="24"/>
        </w:rPr>
      </w:pPr>
      <w:r w:rsidRPr="00410084">
        <w:rPr>
          <w:b/>
          <w:bCs/>
          <w:sz w:val="24"/>
          <w:szCs w:val="24"/>
        </w:rPr>
        <w:t>О БЮДЖЕТЕ ЗУБОВО-ПОЛЯНСКОГО ГОРОДСКОГО ПОСЕЛЕНИЯ ЗУБОВО-ПОЛЯНСКОГО МУНИЦИПАЛЬНОГО РАЙОНА  НА ТЕКУЩИЙ ФИНАНСОВЫЙ ГОД И ПЛАНОВЫЙ ПЕРИОД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t>Статья 35. Внесение изменений в решение о бюджете Зубово-Полянского городского поселения Зубово-Полянского муниципального района  на текущий финансовый год и плановый период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1. Администрация Зубово-Полянского городского поселения  разрабатывает и представляет в Собрание депутатов Зубово-Полянского городского поселения  проекты решений о внесении изменений в решение о бюджете Зубово-Полянского городского поселения Зубово-Полянского муниципального района  на текущий финансовый год и плановый период по всем вопросам, являющимся предметом правового регулирования указанного решения.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2. Субъекты права законодательной инициативы в Собрании депутатов Зубово-Полянского городского поселения  могут вносить проекты решений о внесении изменений в решение о бюджете Зубово-Полянского городского поселения Зубово-Полянского муниципального района  на текущий финансовый год и плановый период в части, изменяющей основные характеристики и ведомственную структуру расходов бюджета Зубово-Полянского городского поселения Зубово-Полянского муниципального района  в </w:t>
      </w:r>
      <w:r w:rsidRPr="00410084">
        <w:rPr>
          <w:sz w:val="24"/>
          <w:szCs w:val="24"/>
        </w:rPr>
        <w:lastRenderedPageBreak/>
        <w:t>текущем финансовом году и плановом периоде, в случае превышения утвержденного решением о бюджете Зубово-Полянского городского поселения   Боковского района на текущий финансовый год и плановый период общего объема доходов (за исключением безвозмездных поступлений) более чем на 10 процентов при условии, что Администрация Зубово-Полянского городского поселения  не внесла в Собрание депутатов Зубово-Полянского городского поселения  соответствующий проект решения в течение 10 дней со дня рассмотрения Советом депутатов   Зубово-Полянского городского поселения  отчета об исполнении бюджета Зубово-Полянского городского поселения Зубово-Полянского муниципального района  за период, в котором получено указанное превышение.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3. В случае сокращения общего объема доходов бюджета Зубово-Полянского городского поселения Зубово-Полянского муниципального района  в плановом периоде (за исключением безвозмездных поступлений) объем условно утвержденных расходов подлежит соответствующему сокращению.</w:t>
      </w:r>
    </w:p>
    <w:p w:rsidR="0039009B" w:rsidRPr="00410084" w:rsidRDefault="0039009B" w:rsidP="0039009B">
      <w:pPr>
        <w:autoSpaceDE w:val="0"/>
        <w:autoSpaceDN w:val="0"/>
        <w:adjustRightInd w:val="0"/>
        <w:outlineLvl w:val="1"/>
        <w:rPr>
          <w:bCs/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jc w:val="center"/>
        <w:outlineLvl w:val="1"/>
        <w:rPr>
          <w:b/>
          <w:bCs/>
          <w:sz w:val="24"/>
          <w:szCs w:val="24"/>
        </w:rPr>
      </w:pPr>
      <w:r w:rsidRPr="00410084">
        <w:rPr>
          <w:b/>
          <w:bCs/>
          <w:sz w:val="24"/>
          <w:szCs w:val="24"/>
        </w:rPr>
        <w:t xml:space="preserve">Глава 8. ИСПОЛНЕНИЕ БЮДЖЕТА ЗУБОВО-ПОЛЯНСКОГО ГОРОДСКОГО ПОСЕЛЕНИЯ ЗУБОВО-ПОЛЯНСКОГО МУНИЦИПАЛЬНОГО РАЙОНА 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t xml:space="preserve">Статья 36. Сводная бюджетная роспись бюджета Зубово-Полянского городского поселения Зубово-Полянского муниципального района 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1. Исполнение бюджета Зубово-Полянского городского поселения Зубово-Полянского муниципального района  организуется на основе сводной бюджетной росписи и кассового плана.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2. Порядок составления и ведения сводной бюджетной росписи устанавливается Администрацией Зубово-Полянского городского поселения 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Утверждение сводной бюджетной росписи и внесение изменений в нее осуществляется главой Администрации Зубово-Полянского городского поселения 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3. Утвержденные показатели сводной бюджетной росписи должны соответствовать решению о бюджете Зубово-Полянского городского поселения Зубово-Полянского муниципального района  на текущий финансовый год и плановый период.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В случае принятия решения о внесении изменений в решение о бюджете Зубово-Полянского городского поселения Зубово-Полянского муниципального района  на текущий финансовый год и плановый период глава Администрации Зубово-Полянского городского поселения  утверждает соответствующие изменения в сводную бюджетную роспись.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4. В ходе исполнения бюджета Зубово-Полянского городского поселения Зубово-Полянского муниципального района  показатели сводной бюджетной росписи могут быть изменены в соответствии с решениями главы администрации Зубово-Полянского городского поселения  без внесения изменений в решение о бюджете Зубово-Полянского городского поселения Зубово-Полянского муниципального района  на текущий финансовый год и плановый период в случаях, установленных бюджетным кодексом Российской Федерации.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tab/>
        <w:t>Дополнительные основания для внесения изменений в сводную бюджетную роспись в соответствии с решением главы администрации Зубово-Полянского городского поселения  без внесения изменений в решение Совет депутатов Зубово-Полянского городского поселения  поселения о бюджете Зубово-Полянского городского поселения Зубово-Полянского муниципального района  на текущий финансовый год и плановый период могут быть установлены решением Совет депутатов Зубово-Полянского городского поселения  поселения о бюджете Зубово-Полянского городского поселения Зубово-Полянского муниципального района  на текущий финансовый год и плановый период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t>Статья 37. Кассовый план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1. Под кассовым планом понимается прогноз кассовых поступлений в бюджет  Зубово-Полянского городского поселения Зубово-Полянского муниципального района  и перечислений из бюджета Зубово-Полянского городского поселения Зубово-Полянского муниципального района  в текущем финансовом году в целях определения прогнозного </w:t>
      </w:r>
      <w:r w:rsidRPr="00410084">
        <w:rPr>
          <w:sz w:val="24"/>
          <w:szCs w:val="24"/>
        </w:rPr>
        <w:lastRenderedPageBreak/>
        <w:t xml:space="preserve">состояния единого счета бюджета, включая временный кассовый разрыв и объем временно свободных средств. 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2. Администрация Зубово-Полянского городского поселения  устанавливает порядок составления и ведения кассового плана, а также состав и сроки представления главными распорядителями бюджетных средств, главными администраторами доходов бюджета Зубово-Полянского городского поселения Зубово-Полянского муниципального района , главными администраторами источников финансирования дефицита бюджета Зубово-Полянского городского поселения   Боковского района сведений, необходимых для составления и ведения кассового плана.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Прогноз перечислений из бюджета Зубово-Полянского городского поселения Зубово-Полянского муниципального района  по оплате муниципальных контрактов, иных договоров формируется с учетом определенных при планировании закупок товаров, работ, услуг для обеспечения муниципальных нужд Зубово-Полянского городского поселения  сроков и объемов оплаты денежных обязательств по заключаемым муниципальным контрактам, иным договорам.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Составление и ведение кассового плана осуществляется сектором экономики и финансов администрации Зубово-Полянского городского поселения .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t>Статья 38. Исполнение бюджета Зубово-Полянского городского поселения Зубово-Полянского муниципального района  по доходам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 Исполнение бюджета Зубово-Полянского городского поселения Зубово-Полянского муниципального района  по доходам предусматривает: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1) зачисление на единый счет бюджета Зубово-Полянского городского поселения Зубово-Полянского муниципального района  доходов от распределения налогов, сборов и иных поступлений, распределяемых по нормативам, действующим в текущем финансовом году, установленным Бюджетным </w:t>
      </w:r>
      <w:hyperlink r:id="rId27" w:history="1">
        <w:r w:rsidRPr="00410084">
          <w:rPr>
            <w:sz w:val="24"/>
            <w:szCs w:val="24"/>
          </w:rPr>
          <w:t>кодексом</w:t>
        </w:r>
      </w:hyperlink>
      <w:r w:rsidRPr="00410084">
        <w:rPr>
          <w:sz w:val="24"/>
          <w:szCs w:val="24"/>
        </w:rPr>
        <w:t xml:space="preserve"> Российской Федерации, областным законом об областном бюджете иными областными законами, принятыми в соответствии с положениями Бюджетного кодекса Российской Федерации, со счетов органов Федерального казначейства и иных поступлений в бюджет Зубово-Полянского городского поселения Зубово-Полянского муниципального района 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2) перечисление излишне распределенных сумм, возврат излишне уплаченных или излишне взысканных сумм,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3) зачет излишне уплаченных или излишне взысканных сумм в соответствии с законодательством Российской Федерации о налогах и сборах;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4) уточнение администратором доходов бюджета Зубово-Полянского городского поселения Зубово-Полянского муниципального района  платежей в бюджет Зубово-Полянского городского поселения Зубово-Полянского муниципального района 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5) формирование администратором доходов бюджета Зубово-Полянского городского поселения Зубово-Полянского муниципального района  распоряжения на проведение операций по возврату (зачету, уточнению) излишне уплаченных или излишне взысканных сумм, а также сумм процентов за несвоевременное осуществление такого возврата и процентов, начисленных на излишне взысканные суммы, и направление указанного распоряжения в Федеральное казначейство для исполнения.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t>Статья 39. Исполнение бюджета Зубово-Полянского городского поселения Зубово-Полянского муниципального района  по расходам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1. Исполнение бюджета Зубово-Полянского городского поселения Зубово-Полянского муниципального района  по расходам осуществляется в порядке, установленном Администрацией Зубово-Полянского городского поселения , с соблюдением требований Бюджетного </w:t>
      </w:r>
      <w:hyperlink r:id="rId28" w:history="1">
        <w:r w:rsidRPr="00410084">
          <w:rPr>
            <w:sz w:val="24"/>
            <w:szCs w:val="24"/>
          </w:rPr>
          <w:t>кодекса</w:t>
        </w:r>
      </w:hyperlink>
      <w:r w:rsidRPr="00410084">
        <w:rPr>
          <w:sz w:val="24"/>
          <w:szCs w:val="24"/>
        </w:rPr>
        <w:t xml:space="preserve"> Российской Федерации и настоящего Решения.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2. Исполнение бюджета Зубово-Полянского городского поселения Зубово-Полянского муниципального района  по расходам предусматривает: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lastRenderedPageBreak/>
        <w:t>1) принятие и учет бюджетных и денежных обязательств;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2) подтверждение денежных обязательств;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3) санкционирование оплаты денежных обязательств;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4) подтверждение исполнения денежных обязательств.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3. Получатель бюджетных средств принимает бюджетные обязательства в пределах, доведенных до него лимитов бюджетных обязательств.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Получатель бюджетных средств принимает бюджетные обязательства путем заключения муниципальных контрактов, иных договоров с физическими и юридическими лицами, индивидуальными предпринимателями или в соответствии с законом, иным правовым актом, соглашением.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Получатель бюджетных средств принимает новые бюджетные обязательства в объеме, не превышающем разницы между доведенными до него соответствующими лимитами бюджетных обязательств и принятыми, но неисполненными бюджетными обязательствами.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4. Получатель бюджетных средств подтверждает обязанность оплатить за счет средств бюджета Зубово-Полянского городского поселения Зубово-Полянского муниципального района  денежные обязательства в соответствии с распоряжениями о совершении казначейских платежей (далее - распоряжение) и иными документами, необходимыми для санкционирования их оплаты, а в случаях, связанных с выполнением оперативно-розыскных мероприятий, в соответствии с распоряжениями.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5. Управление Федерального казначейства по Ростовской области при постановке на учет бюджетных и денежных обязательств, санкционировании оплаты денежных обязательств осуществляет в соответствии с установленным порядком, предусмотренным частью 1 настоящей статьи, контроль за: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не превышением бюджетных обязательств над соответствующими лимитами бюджетных обязательств или бюджетными ассигнованиями, доведенными до получателя бюджетных средств, а также соответствием информации о бюджетном обязательстве коду классификации расходов бюджетов;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соответствием информации о денежном обязательстве информации о поставленном на учет соответствующем бюджетном обязательстве;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соответствием информации, указанной в распоряжении для оплаты денежного обязательства, информации о денежном обязательстве;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наличием документов, подтверждающих возникновение денежного обязательства.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В порядке, установленном Администрацией Зубово-Полянского городского поселения  и предусмотренном частью 1 настоящей статьи, в дополнение к указанной в настоящей части информации может определяться иная информация, подлежащая контролю.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В случае, если бюджетное обязательство возникло на основании муниципального контракта, дополнительно осуществляется контроль за соответствием сведений о муниципальном контракте в реестре контрактов, предусмотренном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и сведений о принятом на учет бюджетном обязательстве, возникшем на основании муниципального контракта, условиям муниципального контракта.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Оплата денежных обязательств (за исключением денежных обязательств по публичным нормативным обязательствам) осуществляется в пределах доведенных до получателя бюджетных средств лимитов бюджетных обязательств.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Оплата денежных обязательств по публичным нормативным обязательствам может осуществляться в пределах доведенных до получателя бюджетных средств бюджетных ассигнований.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6. Подтверждение исполнения денежных обязательств осуществляется на основании распоряжений, подтверждающих списание денежных средств с единого счета бюджета в пользу физических или юридических лиц, бюджетов бюджетной системы Зубово-Полянского городского поселения , а также проверки иных документов, подтверждающих проведение неденежных операций по исполнению денежных обязательств получателей бюджетных средств.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outlineLvl w:val="2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  <w:r w:rsidRPr="00410084">
        <w:rPr>
          <w:sz w:val="24"/>
          <w:szCs w:val="24"/>
        </w:rPr>
        <w:lastRenderedPageBreak/>
        <w:t>Статья 40. Уменьшение лимитов бюджетных обязательств по фактам нецелевого использования бюджетных средств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Глава Администрации Зубово-Полянского городского поселения  имеет право осуществлять уменьшение лимитов бюджетных обязательств главным распорядителям средств бюджета Зубово-Полянского городского поселения Зубово-Полянского муниципального района  на основании представления Контрольно – счётной палаты, Управления Федерального казначейства по Ростовской области, а также по результатам проведенных ревизий, проверок, обследований иных органов государственного (муниципального) финансового контроля по фактам нецелевого использования бюджетных средств.</w:t>
      </w:r>
    </w:p>
    <w:p w:rsidR="0039009B" w:rsidRPr="00410084" w:rsidRDefault="0039009B" w:rsidP="0039009B">
      <w:pPr>
        <w:autoSpaceDE w:val="0"/>
        <w:autoSpaceDN w:val="0"/>
        <w:adjustRightInd w:val="0"/>
        <w:outlineLvl w:val="2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t>Статья 41. Использование доходов, фактически полученных при исполнении бюджета Зубово-Полянского городского поселения Зубово-Полянского муниципального района  сверх утвержденных решением о бюджете Зубово-Полянского городского поселения Зубово-Полянского муниципального района  на текущий финансовый год и плановый период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1. Доходы, фактически полученные при исполнении бюджета Зубово-Полянского городского поселения Зубово-Полянского муниципального района  сверх утвержденных решением о бюджете Зубово-Полянского городского поселения Зубово-Полянского муниципального района  общего объема доходов, могут направляться Администрацией Зубово-Полянского городского поселения  без внесения изменений в решение о бюджете Зубово-Полянского городского поселения Зубово-Полянского муниципального района  на текущий финансовый год и плановый период на замещение муниципальных заимствований, погашение муниципального долга, а также на исполнение публичных нормативных обязательств Зубово-Полянского городского поселения  в случае недостаточности предусмотренных на их исполнение бюджетных ассигнований в размере, предусмотренном </w:t>
      </w:r>
      <w:hyperlink r:id="rId29" w:history="1">
        <w:r w:rsidRPr="00410084">
          <w:rPr>
            <w:sz w:val="24"/>
            <w:szCs w:val="24"/>
          </w:rPr>
          <w:t>пунктом 3 статьи 217</w:t>
        </w:r>
      </w:hyperlink>
      <w:r w:rsidRPr="00410084">
        <w:rPr>
          <w:sz w:val="24"/>
          <w:szCs w:val="24"/>
        </w:rPr>
        <w:t xml:space="preserve"> Бюджетного кодекса Российской Федерации.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2. Субсидии, субвенции, иные межбюджетные трансферты, имеющие целевое назначение (в случае получения уведомления об их предоставлении), в том числе поступающие в бюджет в порядке, установленным пунктом 5 статьи 242 Бюджетного кодекса Российской Федерации, а также безвозмездные поступления от физических и юридических лиц, фактически полученные при исполнении бюджета Зубово-Полянского городского поселения Зубово-Полянского муниципального района  сверх утвержденных решением Совет депутатов Зубово-Полянского городского поселения  поселения о бюджете Зубово-Полянского городского поселения Зубово-Полянского муниципального района  на текущий финансовый год и плановый период доходов, направляются на увеличение расходов, соответствующим целям предоставления указанных средств, с внесением изменений в сводную бюджетную роспись без внесения изменений в решение Совет депутатов Зубово-Полянского городского поселения  поселения о бюджете Зубово-Полянского городского поселения Зубово-Полянского муниципального района  на текущий финансовый год и плановый период.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jc w:val="center"/>
        <w:outlineLvl w:val="1"/>
        <w:rPr>
          <w:b/>
          <w:bCs/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jc w:val="center"/>
        <w:outlineLvl w:val="1"/>
        <w:rPr>
          <w:b/>
          <w:bCs/>
          <w:sz w:val="24"/>
          <w:szCs w:val="24"/>
        </w:rPr>
      </w:pPr>
      <w:r w:rsidRPr="00410084">
        <w:rPr>
          <w:b/>
          <w:bCs/>
          <w:sz w:val="24"/>
          <w:szCs w:val="24"/>
        </w:rPr>
        <w:t>Глава 9. ОТЧЕТНОСТЬ ОБ ИСПОЛНЕНИИ БЮДЖЕТА</w:t>
      </w:r>
    </w:p>
    <w:p w:rsidR="0039009B" w:rsidRPr="00410084" w:rsidRDefault="0039009B" w:rsidP="0039009B">
      <w:pPr>
        <w:autoSpaceDE w:val="0"/>
        <w:autoSpaceDN w:val="0"/>
        <w:adjustRightInd w:val="0"/>
        <w:jc w:val="center"/>
        <w:outlineLvl w:val="1"/>
        <w:rPr>
          <w:b/>
          <w:bCs/>
          <w:sz w:val="24"/>
          <w:szCs w:val="24"/>
        </w:rPr>
      </w:pPr>
      <w:r w:rsidRPr="00410084">
        <w:rPr>
          <w:b/>
          <w:bCs/>
          <w:sz w:val="24"/>
          <w:szCs w:val="24"/>
        </w:rPr>
        <w:t>ЗУБОВО-ПОЛЯНСКОГО ГОРОДСКОГО ПОСЕЛЕНИЯ ЗУБОВО-ПОЛЯНСКОГО МУНИЦИПАЛЬНОГО РАЙОНА .</w:t>
      </w:r>
    </w:p>
    <w:p w:rsidR="0039009B" w:rsidRPr="00410084" w:rsidRDefault="0039009B" w:rsidP="0039009B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410084">
        <w:rPr>
          <w:b/>
          <w:bCs/>
          <w:sz w:val="24"/>
          <w:szCs w:val="24"/>
        </w:rPr>
        <w:t>ВНЕШНЯЯ ПРОВЕРКА ГОДОВОГО ОТЧЕТА</w:t>
      </w:r>
    </w:p>
    <w:p w:rsidR="0039009B" w:rsidRPr="00410084" w:rsidRDefault="0039009B" w:rsidP="0039009B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410084">
        <w:rPr>
          <w:b/>
          <w:bCs/>
          <w:sz w:val="24"/>
          <w:szCs w:val="24"/>
        </w:rPr>
        <w:t xml:space="preserve">ОБ ИСПОЛНЕНИИ БЮДЖЕТА ЗУБОВО-ПОЛЯНСКОГО ГОРОДСКОГО ПОСЕЛЕНИЯ ЗУБОВО-ПОЛЯНСКОГО МУНИЦИПАЛЬНОГО РАЙОНА 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t xml:space="preserve">Статья 42. Отчетность об исполнении бюджета Зубово-Полянского городского поселения Зубово-Полянского муниципального района 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numPr>
          <w:ilvl w:val="0"/>
          <w:numId w:val="2"/>
        </w:numPr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410084">
        <w:rPr>
          <w:sz w:val="24"/>
          <w:szCs w:val="24"/>
        </w:rPr>
        <w:lastRenderedPageBreak/>
        <w:t>Отчетность об исполнении бюджета Зубово-Полянского городского поселения Зубово-Полянского муниципального района  может быть оперативной, ежеквартальной, полугодовой и годовой.</w:t>
      </w:r>
    </w:p>
    <w:p w:rsidR="0039009B" w:rsidRPr="00410084" w:rsidRDefault="0039009B" w:rsidP="0039009B">
      <w:pPr>
        <w:numPr>
          <w:ilvl w:val="0"/>
          <w:numId w:val="2"/>
        </w:numPr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Администрация Зубово-Полянского городского поселения  представляет в Собрание депутатов Зубово-Полянского городского поселения  и Контрольно-счетную </w:t>
      </w:r>
      <w:r w:rsidR="00C04FE8" w:rsidRPr="00410084">
        <w:rPr>
          <w:sz w:val="24"/>
          <w:szCs w:val="24"/>
        </w:rPr>
        <w:t>комиссию</w:t>
      </w:r>
      <w:r w:rsidRPr="00410084">
        <w:rPr>
          <w:sz w:val="24"/>
          <w:szCs w:val="24"/>
        </w:rPr>
        <w:t xml:space="preserve"> оперативный отчет об исполнении бюджета Зубово-Полянского городского поселения Зубово-Полянского муниципального района  по форме, установленной Министерством финансов Российской Федерации, до 20 числа месяца, следующего за отчетным.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3. Отчет об исполнении бюджета Зубово-Полянского городского поселения Зубово-Полянского муниципального района  за первый квартал, полугодие и девять месяцев текущего финансового года утверждается Администрацией Зубово-Полянского городского поселения  и направляется в Собрание депутатов Зубово-Полянского городского поселения . 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4. Годовой отчет об исполнении бюджета Зубово-Полянского городского поселения Зубово-Полянского муниципального района  утверждается Советом депутатов   Зубово-Полянского городского поселения  в форме решения.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Непосредственное составление проекта решения об отчете об исполнении бюджета Зубово-Полянского городского поселения Зубово-Полянского муниципального района  осуществляет сектор экономики и финансов администрации Зубово-Полянского городского поселения .</w:t>
      </w:r>
    </w:p>
    <w:p w:rsidR="0039009B" w:rsidRPr="00410084" w:rsidRDefault="0039009B" w:rsidP="0039009B">
      <w:pPr>
        <w:autoSpaceDE w:val="0"/>
        <w:autoSpaceDN w:val="0"/>
        <w:adjustRightInd w:val="0"/>
        <w:outlineLvl w:val="2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outlineLvl w:val="2"/>
        <w:rPr>
          <w:b/>
          <w:sz w:val="24"/>
          <w:szCs w:val="24"/>
        </w:rPr>
      </w:pPr>
      <w:r w:rsidRPr="00410084">
        <w:rPr>
          <w:sz w:val="24"/>
          <w:szCs w:val="24"/>
        </w:rPr>
        <w:t xml:space="preserve">Статья 43. Годовой отчет об исполнении бюджета Зубово-Полянского городского поселения Зубово-Полянского муниципального района 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1. Ежегодно Администрация Зубово-Полянского городского поселения  представляет в Собрание  депутатов Зубово-Полянского городского поселения  годовой отчет об исполнении бюджета Зубово-Полянского городского поселения Зубово-Полянского муниципального района  не позднее 1 мая текущего года.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2. Порядок представления, рассмотрения и утверждения годового отчета об исполнении бюджета Зубово-Полянского городского поселения Зубово-Полянского муниципального района  устанавливается </w:t>
      </w:r>
      <w:hyperlink r:id="rId30" w:history="1">
        <w:r w:rsidRPr="00410084">
          <w:rPr>
            <w:sz w:val="24"/>
            <w:szCs w:val="24"/>
          </w:rPr>
          <w:t>Регламентом</w:t>
        </w:r>
      </w:hyperlink>
      <w:r w:rsidRPr="00410084">
        <w:rPr>
          <w:sz w:val="24"/>
          <w:szCs w:val="24"/>
        </w:rPr>
        <w:t xml:space="preserve"> Совет депутатов Зубово-Полянского городского поселения  в соответствии с Бюджетным </w:t>
      </w:r>
      <w:hyperlink r:id="rId31" w:history="1">
        <w:r w:rsidRPr="00410084">
          <w:rPr>
            <w:sz w:val="24"/>
            <w:szCs w:val="24"/>
          </w:rPr>
          <w:t>кодексом</w:t>
        </w:r>
      </w:hyperlink>
      <w:r w:rsidRPr="00410084">
        <w:rPr>
          <w:sz w:val="24"/>
          <w:szCs w:val="24"/>
        </w:rPr>
        <w:t xml:space="preserve"> Российской Федерации.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410084">
        <w:rPr>
          <w:sz w:val="24"/>
          <w:szCs w:val="24"/>
        </w:rPr>
        <w:t xml:space="preserve">Статья 44. Внешняя проверка годового отчета об исполнении бюджета Зубово-Полянского городского поселения Зубово-Полянского муниципального района 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1. Годовой отчет об исполнении бюджета до его рассмотрения в Собрании депутатов Зубово-Полянского городского поселения  подлежит внешней проверке, которая включает внешнюю проверку бюджетной отчетности главных распорядителей средств бюджета Зубово-Полянского городского поселения Зубово-Полянского муниципального района  и подготовку заключения на годовой отчет об исполнении бюджета Зубово-Полянского городского поселения Зубово-Полянского муниципального района .</w:t>
      </w:r>
    </w:p>
    <w:p w:rsidR="0039009B" w:rsidRPr="00410084" w:rsidRDefault="0039009B" w:rsidP="003900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2. Главные распорядители средств бюджета не позднее 15 марта текущего финансового года представляют годовую бюджетную отчетность в Контрольно-счётную </w:t>
      </w:r>
      <w:r w:rsidR="00C04FE8" w:rsidRPr="00410084">
        <w:rPr>
          <w:sz w:val="24"/>
          <w:szCs w:val="24"/>
        </w:rPr>
        <w:t>комиссию</w:t>
      </w:r>
      <w:r w:rsidRPr="00410084">
        <w:rPr>
          <w:sz w:val="24"/>
          <w:szCs w:val="24"/>
        </w:rPr>
        <w:t xml:space="preserve"> для внешней проверки.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Результаты внешней проверки годовой бюджетной отчетности главных распорядителей средств бюджета Зубово-Полянского городского поселения Зубово-Полянского муниципального района  оформляются заключениями по каждому главному распорядителю средств бюджета Зубово-Полянского городского поселения Зубово-Полянского муниципального района  в срок до 1 мая текущего финансового года.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 xml:space="preserve">3. Внешняя проверка годового отчета об исполнении бюджета Зубово-Полянского городского поселения Зубово-Полянского муниципального района  осуществляется Контрольно-счётной </w:t>
      </w:r>
      <w:r w:rsidR="00C04FE8" w:rsidRPr="00410084">
        <w:rPr>
          <w:sz w:val="24"/>
          <w:szCs w:val="24"/>
        </w:rPr>
        <w:t>комиссией</w:t>
      </w:r>
      <w:r w:rsidRPr="00410084">
        <w:rPr>
          <w:sz w:val="24"/>
          <w:szCs w:val="24"/>
        </w:rPr>
        <w:t xml:space="preserve"> в порядке, установленном настоящим решением, с соблюдением требований Бюджетного кодекса Российской Федерации.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lastRenderedPageBreak/>
        <w:t>4. Администрация Зубово-Полянского городского поселения  представляет в Контрольно-счётную комиссию отчет об исполнении бюджета Зубово-Полянского городского поселения Зубово-Полянского муниципального района  для подготовки заключения на него. Подготовка заключения на годовой отчет об исполнении бюджета Зубово-Полянского городского поселения Зубово-Полянского муниципального района  проводится в срок, не превышающий один месяц.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10084">
        <w:rPr>
          <w:sz w:val="24"/>
          <w:szCs w:val="24"/>
        </w:rPr>
        <w:t>5. Контрольно-счётная комиссия готовит заключение на отчет об исполнении бюджета Зубово-Полянского городского поселения Зубово-Полянского муниципального района  с учетом данных внешней проверки годовой бюджетной отчетности главных распорядителей бюджетных средств.</w:t>
      </w:r>
    </w:p>
    <w:p w:rsidR="0039009B" w:rsidRPr="00410084" w:rsidRDefault="0039009B" w:rsidP="0039009B">
      <w:pPr>
        <w:autoSpaceDE w:val="0"/>
        <w:autoSpaceDN w:val="0"/>
        <w:adjustRightInd w:val="0"/>
        <w:ind w:firstLine="540"/>
        <w:jc w:val="both"/>
        <w:rPr>
          <w:iCs/>
          <w:sz w:val="24"/>
          <w:szCs w:val="24"/>
        </w:rPr>
      </w:pPr>
      <w:r w:rsidRPr="00410084">
        <w:rPr>
          <w:sz w:val="24"/>
          <w:szCs w:val="24"/>
        </w:rPr>
        <w:t>6. Заключение на годовой отчет об исполнении бюджета Зубово-Полянского городского поселения Зубово-Полянского муниципального района  представляется Контрольно-счётной комиссией в Совет депутатов Зубово-Полянского городского поселения  с одновременным направлением главе Администрации Зубово-Полянского городского поселения .</w:t>
      </w: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rPr>
          <w:sz w:val="24"/>
          <w:szCs w:val="24"/>
        </w:rPr>
      </w:pPr>
    </w:p>
    <w:p w:rsidR="0039009B" w:rsidRPr="00410084" w:rsidRDefault="0039009B" w:rsidP="0039009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91F6D" w:rsidRPr="00410084" w:rsidRDefault="00491F6D" w:rsidP="00491F6D">
      <w:pPr>
        <w:jc w:val="center"/>
        <w:rPr>
          <w:b/>
          <w:sz w:val="24"/>
          <w:szCs w:val="24"/>
        </w:rPr>
      </w:pPr>
    </w:p>
    <w:p w:rsidR="00491F6D" w:rsidRPr="00410084" w:rsidRDefault="00491F6D" w:rsidP="00491F6D">
      <w:pPr>
        <w:rPr>
          <w:sz w:val="24"/>
          <w:szCs w:val="24"/>
        </w:rPr>
      </w:pPr>
    </w:p>
    <w:p w:rsidR="00491F6D" w:rsidRPr="00410084" w:rsidRDefault="00491F6D" w:rsidP="00491F6D">
      <w:pPr>
        <w:rPr>
          <w:sz w:val="24"/>
          <w:szCs w:val="24"/>
        </w:rPr>
      </w:pPr>
    </w:p>
    <w:sectPr w:rsidR="00491F6D" w:rsidRPr="00410084" w:rsidSect="008A6EEF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4F6" w:rsidRDefault="007814F6">
      <w:r>
        <w:separator/>
      </w:r>
    </w:p>
  </w:endnote>
  <w:endnote w:type="continuationSeparator" w:id="0">
    <w:p w:rsidR="007814F6" w:rsidRDefault="00781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B2A" w:rsidRDefault="00DB3DE7" w:rsidP="00285AC5">
    <w:pPr>
      <w:pStyle w:val="ad"/>
      <w:framePr w:wrap="auto" w:vAnchor="text" w:hAnchor="margin" w:xAlign="right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410084">
      <w:rPr>
        <w:rStyle w:val="af"/>
        <w:noProof/>
      </w:rPr>
      <w:t>8</w:t>
    </w:r>
    <w:r>
      <w:rPr>
        <w:rStyle w:val="af"/>
      </w:rPr>
      <w:fldChar w:fldCharType="end"/>
    </w:r>
  </w:p>
  <w:p w:rsidR="000C5B2A" w:rsidRDefault="007814F6" w:rsidP="00D74DA4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4F6" w:rsidRDefault="007814F6">
      <w:r>
        <w:separator/>
      </w:r>
    </w:p>
  </w:footnote>
  <w:footnote w:type="continuationSeparator" w:id="0">
    <w:p w:rsidR="007814F6" w:rsidRDefault="007814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BD3D0C"/>
    <w:multiLevelType w:val="hybridMultilevel"/>
    <w:tmpl w:val="132A7278"/>
    <w:lvl w:ilvl="0" w:tplc="F976BEE4">
      <w:start w:val="1"/>
      <w:numFmt w:val="decimal"/>
      <w:lvlText w:val="%1."/>
      <w:lvlJc w:val="left"/>
      <w:pPr>
        <w:ind w:left="1455" w:hanging="91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70F7E5D"/>
    <w:multiLevelType w:val="hybridMultilevel"/>
    <w:tmpl w:val="B40A5C72"/>
    <w:lvl w:ilvl="0" w:tplc="069249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47B"/>
    <w:rsid w:val="000156C4"/>
    <w:rsid w:val="000732B3"/>
    <w:rsid w:val="00110EB5"/>
    <w:rsid w:val="0011749F"/>
    <w:rsid w:val="0017093C"/>
    <w:rsid w:val="001F3F60"/>
    <w:rsid w:val="001F510B"/>
    <w:rsid w:val="0020139B"/>
    <w:rsid w:val="00202C5E"/>
    <w:rsid w:val="00216383"/>
    <w:rsid w:val="0021674E"/>
    <w:rsid w:val="0024547B"/>
    <w:rsid w:val="00256645"/>
    <w:rsid w:val="00257810"/>
    <w:rsid w:val="00305889"/>
    <w:rsid w:val="00382DCC"/>
    <w:rsid w:val="0039009B"/>
    <w:rsid w:val="003A43A6"/>
    <w:rsid w:val="00410084"/>
    <w:rsid w:val="00454B8D"/>
    <w:rsid w:val="00491F6D"/>
    <w:rsid w:val="004F70AB"/>
    <w:rsid w:val="0055296D"/>
    <w:rsid w:val="0055495E"/>
    <w:rsid w:val="005669DF"/>
    <w:rsid w:val="0060361A"/>
    <w:rsid w:val="00616040"/>
    <w:rsid w:val="00632145"/>
    <w:rsid w:val="0065600A"/>
    <w:rsid w:val="006809D0"/>
    <w:rsid w:val="006904A6"/>
    <w:rsid w:val="006923F3"/>
    <w:rsid w:val="006A2D9A"/>
    <w:rsid w:val="006C7ED8"/>
    <w:rsid w:val="006D689C"/>
    <w:rsid w:val="006D69D6"/>
    <w:rsid w:val="0073094B"/>
    <w:rsid w:val="00751457"/>
    <w:rsid w:val="00764ED2"/>
    <w:rsid w:val="007814F6"/>
    <w:rsid w:val="007D6721"/>
    <w:rsid w:val="00820852"/>
    <w:rsid w:val="00822AD7"/>
    <w:rsid w:val="008A6EEF"/>
    <w:rsid w:val="008F09B0"/>
    <w:rsid w:val="00976DD1"/>
    <w:rsid w:val="009A22BF"/>
    <w:rsid w:val="009D4AB2"/>
    <w:rsid w:val="00A95EBE"/>
    <w:rsid w:val="00AC3B61"/>
    <w:rsid w:val="00AD20D5"/>
    <w:rsid w:val="00AE0CAB"/>
    <w:rsid w:val="00B56B0D"/>
    <w:rsid w:val="00BC2893"/>
    <w:rsid w:val="00BF5749"/>
    <w:rsid w:val="00C04FE8"/>
    <w:rsid w:val="00C91886"/>
    <w:rsid w:val="00CA0291"/>
    <w:rsid w:val="00CB6734"/>
    <w:rsid w:val="00CC7F8F"/>
    <w:rsid w:val="00CE6CBA"/>
    <w:rsid w:val="00D06C16"/>
    <w:rsid w:val="00D43CF0"/>
    <w:rsid w:val="00DB222B"/>
    <w:rsid w:val="00DB3DE7"/>
    <w:rsid w:val="00E23DD4"/>
    <w:rsid w:val="00E31B6D"/>
    <w:rsid w:val="00E70FF8"/>
    <w:rsid w:val="00EC41A9"/>
    <w:rsid w:val="00F064E5"/>
    <w:rsid w:val="00F2063D"/>
    <w:rsid w:val="00F774F7"/>
    <w:rsid w:val="00FB5EE8"/>
    <w:rsid w:val="00FC72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A22B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BF57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5749"/>
    <w:rPr>
      <w:color w:val="800080"/>
      <w:u w:val="single"/>
    </w:rPr>
  </w:style>
  <w:style w:type="paragraph" w:customStyle="1" w:styleId="xl67">
    <w:name w:val="xl67"/>
    <w:basedOn w:val="a"/>
    <w:rsid w:val="00BF5749"/>
    <w:pPr>
      <w:spacing w:before="100" w:beforeAutospacing="1" w:after="100" w:afterAutospacing="1"/>
      <w:jc w:val="right"/>
    </w:pPr>
    <w:rPr>
      <w:rFonts w:ascii="Verdana" w:hAnsi="Verdana"/>
      <w:sz w:val="24"/>
      <w:szCs w:val="24"/>
    </w:rPr>
  </w:style>
  <w:style w:type="paragraph" w:customStyle="1" w:styleId="xl68">
    <w:name w:val="xl68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BF5749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BF574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BF574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BF5749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2">
    <w:name w:val="xl8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3">
    <w:name w:val="xl83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4">
    <w:name w:val="xl84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5">
    <w:name w:val="xl85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6">
    <w:name w:val="xl86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1">
    <w:name w:val="xl9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BF574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BF5749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03">
    <w:name w:val="xl10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BF57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BF574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BF57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4">
    <w:name w:val="xl114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E31B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5">
    <w:name w:val="Balloon Text"/>
    <w:basedOn w:val="a"/>
    <w:link w:val="a6"/>
    <w:semiHidden/>
    <w:unhideWhenUsed/>
    <w:rsid w:val="006D68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6D689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F3F60"/>
  </w:style>
  <w:style w:type="numbering" w:customStyle="1" w:styleId="2">
    <w:name w:val="Нет списка2"/>
    <w:next w:val="a2"/>
    <w:uiPriority w:val="99"/>
    <w:semiHidden/>
    <w:unhideWhenUsed/>
    <w:rsid w:val="001F3F60"/>
  </w:style>
  <w:style w:type="paragraph" w:customStyle="1" w:styleId="xl116">
    <w:name w:val="xl116"/>
    <w:basedOn w:val="a"/>
    <w:rsid w:val="001F3F6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1F3F60"/>
  </w:style>
  <w:style w:type="paragraph" w:customStyle="1" w:styleId="xl117">
    <w:name w:val="xl117"/>
    <w:basedOn w:val="a"/>
    <w:rsid w:val="001F3F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822AD7"/>
  </w:style>
  <w:style w:type="numbering" w:customStyle="1" w:styleId="5">
    <w:name w:val="Нет списка5"/>
    <w:next w:val="a2"/>
    <w:uiPriority w:val="99"/>
    <w:semiHidden/>
    <w:unhideWhenUsed/>
    <w:rsid w:val="00822AD7"/>
  </w:style>
  <w:style w:type="paragraph" w:customStyle="1" w:styleId="xl118">
    <w:name w:val="xl118"/>
    <w:basedOn w:val="a"/>
    <w:rsid w:val="00822A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6321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rsid w:val="009A22BF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Body Text Indent"/>
    <w:basedOn w:val="a"/>
    <w:link w:val="a8"/>
    <w:rsid w:val="009A22BF"/>
    <w:pPr>
      <w:ind w:firstLine="851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9A22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9A22BF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a">
    <w:name w:val="Title"/>
    <w:basedOn w:val="a"/>
    <w:link w:val="ab"/>
    <w:qFormat/>
    <w:rsid w:val="009A22BF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9A22B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c">
    <w:name w:val="List Paragraph"/>
    <w:basedOn w:val="a"/>
    <w:qFormat/>
    <w:rsid w:val="009A22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xl120">
    <w:name w:val="xl120"/>
    <w:basedOn w:val="a"/>
    <w:rsid w:val="00F2063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1">
    <w:name w:val="xl121"/>
    <w:basedOn w:val="a"/>
    <w:rsid w:val="00F206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2">
    <w:name w:val="xl122"/>
    <w:basedOn w:val="a"/>
    <w:rsid w:val="00F206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3">
    <w:name w:val="xl123"/>
    <w:basedOn w:val="a"/>
    <w:rsid w:val="00F206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4">
    <w:name w:val="xl124"/>
    <w:basedOn w:val="a"/>
    <w:rsid w:val="00F2063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25">
    <w:name w:val="xl125"/>
    <w:basedOn w:val="a"/>
    <w:rsid w:val="00F206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26">
    <w:name w:val="xl126"/>
    <w:basedOn w:val="a"/>
    <w:rsid w:val="00F206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7">
    <w:name w:val="xl127"/>
    <w:basedOn w:val="a"/>
    <w:rsid w:val="00F206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18"/>
      <w:szCs w:val="18"/>
    </w:rPr>
  </w:style>
  <w:style w:type="numbering" w:customStyle="1" w:styleId="6">
    <w:name w:val="Нет списка6"/>
    <w:next w:val="a2"/>
    <w:semiHidden/>
    <w:unhideWhenUsed/>
    <w:rsid w:val="0039009B"/>
  </w:style>
  <w:style w:type="paragraph" w:customStyle="1" w:styleId="ConsPlusNormal">
    <w:name w:val="ConsPlusNormal"/>
    <w:uiPriority w:val="99"/>
    <w:rsid w:val="003900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3900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900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3900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rsid w:val="003900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footer"/>
    <w:basedOn w:val="a"/>
    <w:link w:val="ae"/>
    <w:rsid w:val="0039009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Нижний колонтитул Знак"/>
    <w:basedOn w:val="a0"/>
    <w:link w:val="ad"/>
    <w:rsid w:val="003900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page number"/>
    <w:rsid w:val="0039009B"/>
    <w:rPr>
      <w:rFonts w:cs="Times New Roman"/>
    </w:rPr>
  </w:style>
  <w:style w:type="paragraph" w:customStyle="1" w:styleId="ConsNormal">
    <w:name w:val="ConsNormal"/>
    <w:rsid w:val="0039009B"/>
    <w:pPr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39009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f0">
    <w:name w:val="header"/>
    <w:basedOn w:val="a"/>
    <w:link w:val="af1"/>
    <w:rsid w:val="0039009B"/>
    <w:pPr>
      <w:tabs>
        <w:tab w:val="center" w:pos="4677"/>
        <w:tab w:val="right" w:pos="9355"/>
      </w:tabs>
    </w:pPr>
    <w:rPr>
      <w:sz w:val="24"/>
      <w:szCs w:val="24"/>
      <w:lang w:val="x-none" w:eastAsia="x-none"/>
    </w:rPr>
  </w:style>
  <w:style w:type="character" w:customStyle="1" w:styleId="af1">
    <w:name w:val="Верхний колонтитул Знак"/>
    <w:basedOn w:val="a0"/>
    <w:link w:val="af0"/>
    <w:rsid w:val="0039009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TitlePage">
    <w:name w:val="ConsPlusTitlePage"/>
    <w:rsid w:val="0039009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A22B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BF57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5749"/>
    <w:rPr>
      <w:color w:val="800080"/>
      <w:u w:val="single"/>
    </w:rPr>
  </w:style>
  <w:style w:type="paragraph" w:customStyle="1" w:styleId="xl67">
    <w:name w:val="xl67"/>
    <w:basedOn w:val="a"/>
    <w:rsid w:val="00BF5749"/>
    <w:pPr>
      <w:spacing w:before="100" w:beforeAutospacing="1" w:after="100" w:afterAutospacing="1"/>
      <w:jc w:val="right"/>
    </w:pPr>
    <w:rPr>
      <w:rFonts w:ascii="Verdana" w:hAnsi="Verdana"/>
      <w:sz w:val="24"/>
      <w:szCs w:val="24"/>
    </w:rPr>
  </w:style>
  <w:style w:type="paragraph" w:customStyle="1" w:styleId="xl68">
    <w:name w:val="xl68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BF5749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BF574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BF574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BF5749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2">
    <w:name w:val="xl8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3">
    <w:name w:val="xl83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4">
    <w:name w:val="xl84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5">
    <w:name w:val="xl85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6">
    <w:name w:val="xl86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1">
    <w:name w:val="xl9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BF574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BF5749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03">
    <w:name w:val="xl10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BF57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BF574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BF57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4">
    <w:name w:val="xl114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E31B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5">
    <w:name w:val="Balloon Text"/>
    <w:basedOn w:val="a"/>
    <w:link w:val="a6"/>
    <w:semiHidden/>
    <w:unhideWhenUsed/>
    <w:rsid w:val="006D68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6D689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F3F60"/>
  </w:style>
  <w:style w:type="numbering" w:customStyle="1" w:styleId="2">
    <w:name w:val="Нет списка2"/>
    <w:next w:val="a2"/>
    <w:uiPriority w:val="99"/>
    <w:semiHidden/>
    <w:unhideWhenUsed/>
    <w:rsid w:val="001F3F60"/>
  </w:style>
  <w:style w:type="paragraph" w:customStyle="1" w:styleId="xl116">
    <w:name w:val="xl116"/>
    <w:basedOn w:val="a"/>
    <w:rsid w:val="001F3F6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1F3F60"/>
  </w:style>
  <w:style w:type="paragraph" w:customStyle="1" w:styleId="xl117">
    <w:name w:val="xl117"/>
    <w:basedOn w:val="a"/>
    <w:rsid w:val="001F3F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822AD7"/>
  </w:style>
  <w:style w:type="numbering" w:customStyle="1" w:styleId="5">
    <w:name w:val="Нет списка5"/>
    <w:next w:val="a2"/>
    <w:uiPriority w:val="99"/>
    <w:semiHidden/>
    <w:unhideWhenUsed/>
    <w:rsid w:val="00822AD7"/>
  </w:style>
  <w:style w:type="paragraph" w:customStyle="1" w:styleId="xl118">
    <w:name w:val="xl118"/>
    <w:basedOn w:val="a"/>
    <w:rsid w:val="00822A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6321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rsid w:val="009A22BF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Body Text Indent"/>
    <w:basedOn w:val="a"/>
    <w:link w:val="a8"/>
    <w:rsid w:val="009A22BF"/>
    <w:pPr>
      <w:ind w:firstLine="851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9A22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9A22BF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a">
    <w:name w:val="Title"/>
    <w:basedOn w:val="a"/>
    <w:link w:val="ab"/>
    <w:qFormat/>
    <w:rsid w:val="009A22BF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9A22B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c">
    <w:name w:val="List Paragraph"/>
    <w:basedOn w:val="a"/>
    <w:qFormat/>
    <w:rsid w:val="009A22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xl120">
    <w:name w:val="xl120"/>
    <w:basedOn w:val="a"/>
    <w:rsid w:val="00F2063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1">
    <w:name w:val="xl121"/>
    <w:basedOn w:val="a"/>
    <w:rsid w:val="00F206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2">
    <w:name w:val="xl122"/>
    <w:basedOn w:val="a"/>
    <w:rsid w:val="00F206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3">
    <w:name w:val="xl123"/>
    <w:basedOn w:val="a"/>
    <w:rsid w:val="00F206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4">
    <w:name w:val="xl124"/>
    <w:basedOn w:val="a"/>
    <w:rsid w:val="00F2063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25">
    <w:name w:val="xl125"/>
    <w:basedOn w:val="a"/>
    <w:rsid w:val="00F206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26">
    <w:name w:val="xl126"/>
    <w:basedOn w:val="a"/>
    <w:rsid w:val="00F206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7">
    <w:name w:val="xl127"/>
    <w:basedOn w:val="a"/>
    <w:rsid w:val="00F206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18"/>
      <w:szCs w:val="18"/>
    </w:rPr>
  </w:style>
  <w:style w:type="numbering" w:customStyle="1" w:styleId="6">
    <w:name w:val="Нет списка6"/>
    <w:next w:val="a2"/>
    <w:semiHidden/>
    <w:unhideWhenUsed/>
    <w:rsid w:val="0039009B"/>
  </w:style>
  <w:style w:type="paragraph" w:customStyle="1" w:styleId="ConsPlusNormal">
    <w:name w:val="ConsPlusNormal"/>
    <w:uiPriority w:val="99"/>
    <w:rsid w:val="003900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3900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900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3900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rsid w:val="003900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footer"/>
    <w:basedOn w:val="a"/>
    <w:link w:val="ae"/>
    <w:rsid w:val="0039009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Нижний колонтитул Знак"/>
    <w:basedOn w:val="a0"/>
    <w:link w:val="ad"/>
    <w:rsid w:val="003900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page number"/>
    <w:rsid w:val="0039009B"/>
    <w:rPr>
      <w:rFonts w:cs="Times New Roman"/>
    </w:rPr>
  </w:style>
  <w:style w:type="paragraph" w:customStyle="1" w:styleId="ConsNormal">
    <w:name w:val="ConsNormal"/>
    <w:rsid w:val="0039009B"/>
    <w:pPr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39009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f0">
    <w:name w:val="header"/>
    <w:basedOn w:val="a"/>
    <w:link w:val="af1"/>
    <w:rsid w:val="0039009B"/>
    <w:pPr>
      <w:tabs>
        <w:tab w:val="center" w:pos="4677"/>
        <w:tab w:val="right" w:pos="9355"/>
      </w:tabs>
    </w:pPr>
    <w:rPr>
      <w:sz w:val="24"/>
      <w:szCs w:val="24"/>
      <w:lang w:val="x-none" w:eastAsia="x-none"/>
    </w:rPr>
  </w:style>
  <w:style w:type="character" w:customStyle="1" w:styleId="af1">
    <w:name w:val="Верхний колонтитул Знак"/>
    <w:basedOn w:val="a0"/>
    <w:link w:val="af0"/>
    <w:rsid w:val="0039009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TitlePage">
    <w:name w:val="ConsPlusTitlePage"/>
    <w:rsid w:val="0039009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7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LAW;n=112715;fld=134;dst=100032" TargetMode="External"/><Relationship Id="rId18" Type="http://schemas.openxmlformats.org/officeDocument/2006/relationships/hyperlink" Target="consultantplus://offline/ref=86B1019BC6BDF5AB8A3CCE34817C7850873537E6F9927323A5E6DCABC4wFO5O" TargetMode="External"/><Relationship Id="rId26" Type="http://schemas.openxmlformats.org/officeDocument/2006/relationships/hyperlink" Target="consultantplus://offline/main?base=LAW;n=112715;fld=134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96146CE2BC980653496913FA4BFEE63B20A0E5124CF5EE8803D7E79523S6w3G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15;fld=134" TargetMode="External"/><Relationship Id="rId17" Type="http://schemas.openxmlformats.org/officeDocument/2006/relationships/hyperlink" Target="consultantplus://offline/ref=86B1019BC6BDF5AB8A3CCE34817C7850873537E6F9927323A5E6DCABC4wFO5O" TargetMode="External"/><Relationship Id="rId25" Type="http://schemas.openxmlformats.org/officeDocument/2006/relationships/hyperlink" Target="consultantplus://offline/main?base=RLAW186;n=34410;fld=134;dst=100838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86B1019BC6BDF5AB8A3CCE34817C7850873537E6F9927323A5E6DCABC4F523906EB51DC5151DA0ADwDOEO" TargetMode="External"/><Relationship Id="rId20" Type="http://schemas.openxmlformats.org/officeDocument/2006/relationships/hyperlink" Target="consultantplus://offline/ref=96146CE2BC980653496913FA4BFEE63B20A0E5124CF5EE8803D7E7952363D7CB283092828C70S9w3G" TargetMode="External"/><Relationship Id="rId29" Type="http://schemas.openxmlformats.org/officeDocument/2006/relationships/hyperlink" Target="consultantplus://offline/ref=6F72A7555BE0634ECC8574B945E6F8BE67B7AB0364C502F1EE86E5B449DE250BB66FA804CAB9l4rFK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2715;fld=134;dst=66" TargetMode="External"/><Relationship Id="rId24" Type="http://schemas.openxmlformats.org/officeDocument/2006/relationships/hyperlink" Target="consultantplus://offline/ref=FA6CC559A4FE08CF49E33D6E082AEC3E8D1EF5C89E03C29208285621181931CDC83F74D0ECB251FD536CE0N0f4I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86B1019BC6BDF5AB8A3CCE34817C7850873537E6F9927323A5E6DCABC4wFO5O" TargetMode="External"/><Relationship Id="rId23" Type="http://schemas.openxmlformats.org/officeDocument/2006/relationships/hyperlink" Target="consultantplus://offline/main?base=LAW;n=112715;fld=134;dst=101208" TargetMode="External"/><Relationship Id="rId28" Type="http://schemas.openxmlformats.org/officeDocument/2006/relationships/hyperlink" Target="consultantplus://offline/main?base=LAW;n=112715;fld=134;dst=101552" TargetMode="External"/><Relationship Id="rId10" Type="http://schemas.openxmlformats.org/officeDocument/2006/relationships/footer" Target="footer1.xml"/><Relationship Id="rId19" Type="http://schemas.openxmlformats.org/officeDocument/2006/relationships/hyperlink" Target="consultantplus://offline/main?base=RLAW186;n=35225;fld=134" TargetMode="External"/><Relationship Id="rId31" Type="http://schemas.openxmlformats.org/officeDocument/2006/relationships/hyperlink" Target="consultantplus://offline/main?base=LAW;n=112715;fld=134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86B1019BC6BDF5AB8A3CCE34817C7850873537E6F9927323A5E6DCABC4wFO5O" TargetMode="External"/><Relationship Id="rId22" Type="http://schemas.openxmlformats.org/officeDocument/2006/relationships/hyperlink" Target="consultantplus://offline/ref=2459186D05308C7DBE47AE5A4E271C43CEEAEE83D0C0C7893ABFAB7215Z3d0H" TargetMode="External"/><Relationship Id="rId27" Type="http://schemas.openxmlformats.org/officeDocument/2006/relationships/hyperlink" Target="consultantplus://offline/main?base=LAW;n=112715;fld=134;dst=211" TargetMode="External"/><Relationship Id="rId30" Type="http://schemas.openxmlformats.org/officeDocument/2006/relationships/hyperlink" Target="consultantplus://offline/main?base=RLAW186;n=34410;fld=134;dst=1007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4F1F1C-E79F-40F6-9961-258F155E4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12131</Words>
  <Characters>69153</Characters>
  <Application>Microsoft Office Word</Application>
  <DocSecurity>0</DocSecurity>
  <Lines>576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7</cp:revision>
  <cp:lastPrinted>2023-02-28T05:47:00Z</cp:lastPrinted>
  <dcterms:created xsi:type="dcterms:W3CDTF">2022-05-23T13:57:00Z</dcterms:created>
  <dcterms:modified xsi:type="dcterms:W3CDTF">2023-02-28T05:48:00Z</dcterms:modified>
</cp:coreProperties>
</file>