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8EA" w:rsidRDefault="00B108EA" w:rsidP="00B108EA">
      <w:pPr>
        <w:jc w:val="center"/>
        <w:rPr>
          <w:b/>
        </w:rPr>
      </w:pPr>
      <w:r>
        <w:rPr>
          <w:b/>
        </w:rPr>
        <w:t>СОВЕТ ДЕПУТАТОВ</w:t>
      </w:r>
    </w:p>
    <w:p w:rsidR="00B108EA" w:rsidRDefault="00B108EA" w:rsidP="00B108EA">
      <w:pPr>
        <w:jc w:val="center"/>
        <w:rPr>
          <w:b/>
        </w:rPr>
      </w:pPr>
      <w:r>
        <w:rPr>
          <w:b/>
        </w:rPr>
        <w:t>НОВОВЫСЕЛСКОГО СЕЛЬСКОГО ПОСЕЛЕНИЯ</w:t>
      </w:r>
    </w:p>
    <w:p w:rsidR="00B108EA" w:rsidRDefault="00B108EA" w:rsidP="00B108EA">
      <w:pPr>
        <w:jc w:val="center"/>
        <w:rPr>
          <w:b/>
        </w:rPr>
      </w:pPr>
      <w:r>
        <w:rPr>
          <w:b/>
        </w:rPr>
        <w:t>ЗУБОВО-ПОЛЯНСКОГО МУНИЦИПАЛЬНОГО РАЙОНА</w:t>
      </w:r>
    </w:p>
    <w:p w:rsidR="00B108EA" w:rsidRDefault="00B108EA" w:rsidP="00B108EA">
      <w:pPr>
        <w:tabs>
          <w:tab w:val="left" w:pos="1170"/>
        </w:tabs>
        <w:jc w:val="center"/>
        <w:rPr>
          <w:b/>
        </w:rPr>
      </w:pPr>
      <w:r>
        <w:rPr>
          <w:b/>
        </w:rPr>
        <w:t>РЕСПУБЛИКИ МОРДОВИЯ</w:t>
      </w:r>
    </w:p>
    <w:p w:rsidR="00B108EA" w:rsidRDefault="00B108EA" w:rsidP="00B108EA">
      <w:pPr>
        <w:tabs>
          <w:tab w:val="left" w:pos="1170"/>
        </w:tabs>
        <w:jc w:val="center"/>
        <w:rPr>
          <w:b/>
        </w:rPr>
      </w:pPr>
    </w:p>
    <w:p w:rsidR="00B108EA" w:rsidRDefault="00B108EA" w:rsidP="00B108EA">
      <w:pPr>
        <w:tabs>
          <w:tab w:val="left" w:pos="1170"/>
        </w:tabs>
        <w:jc w:val="center"/>
        <w:rPr>
          <w:b/>
        </w:rPr>
      </w:pPr>
      <w:r>
        <w:rPr>
          <w:b/>
        </w:rPr>
        <w:t>РЕШЕНИЕ</w:t>
      </w:r>
    </w:p>
    <w:p w:rsidR="00B108EA" w:rsidRDefault="00B108EA" w:rsidP="00B108EA">
      <w:pPr>
        <w:tabs>
          <w:tab w:val="left" w:pos="1170"/>
        </w:tabs>
        <w:jc w:val="center"/>
        <w:rPr>
          <w:b/>
        </w:rPr>
      </w:pPr>
      <w:r>
        <w:rPr>
          <w:b/>
        </w:rPr>
        <w:t>От</w:t>
      </w:r>
      <w:r w:rsidR="00073897">
        <w:rPr>
          <w:b/>
        </w:rPr>
        <w:t>24</w:t>
      </w:r>
      <w:r>
        <w:rPr>
          <w:b/>
        </w:rPr>
        <w:t xml:space="preserve"> февраля 2025 г. №59</w:t>
      </w:r>
    </w:p>
    <w:p w:rsidR="00B108EA" w:rsidRDefault="00B108EA" w:rsidP="00B108EA">
      <w:pPr>
        <w:tabs>
          <w:tab w:val="left" w:pos="1170"/>
        </w:tabs>
        <w:jc w:val="center"/>
        <w:rPr>
          <w:b/>
        </w:rPr>
      </w:pPr>
    </w:p>
    <w:p w:rsidR="00DC75B2" w:rsidRDefault="00DC75B2" w:rsidP="00DC75B2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073897" w:rsidRPr="00073897" w:rsidRDefault="00DC75B2" w:rsidP="00073897">
      <w:pPr>
        <w:jc w:val="center"/>
        <w:rPr>
          <w:b/>
          <w:sz w:val="28"/>
          <w:szCs w:val="28"/>
        </w:rPr>
      </w:pPr>
      <w:r w:rsidRPr="00073897">
        <w:rPr>
          <w:b/>
          <w:sz w:val="28"/>
          <w:szCs w:val="28"/>
        </w:rPr>
        <w:t xml:space="preserve">Отчет об исполнении бюджета </w:t>
      </w:r>
      <w:proofErr w:type="spellStart"/>
      <w:r w:rsidRPr="00073897">
        <w:rPr>
          <w:b/>
          <w:sz w:val="28"/>
          <w:szCs w:val="28"/>
        </w:rPr>
        <w:t>Нововыселского</w:t>
      </w:r>
      <w:proofErr w:type="spellEnd"/>
      <w:r w:rsidRPr="00073897">
        <w:rPr>
          <w:b/>
          <w:sz w:val="28"/>
          <w:szCs w:val="28"/>
        </w:rPr>
        <w:t xml:space="preserve"> с</w:t>
      </w:r>
      <w:r w:rsidR="00073897" w:rsidRPr="00073897">
        <w:rPr>
          <w:b/>
          <w:sz w:val="28"/>
          <w:szCs w:val="28"/>
        </w:rPr>
        <w:t>ельского поселения ЗУБОВО-ПОЛЯНСКОГО МУНИЦИПАЛЬНОГО РАЙОНА</w:t>
      </w:r>
    </w:p>
    <w:p w:rsidR="00073897" w:rsidRPr="00073897" w:rsidRDefault="00073897" w:rsidP="00073897">
      <w:pPr>
        <w:tabs>
          <w:tab w:val="left" w:pos="1170"/>
        </w:tabs>
        <w:jc w:val="center"/>
        <w:rPr>
          <w:b/>
          <w:sz w:val="28"/>
          <w:szCs w:val="28"/>
        </w:rPr>
      </w:pPr>
      <w:r w:rsidRPr="00073897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 xml:space="preserve"> за 2024 год</w:t>
      </w:r>
    </w:p>
    <w:p w:rsidR="00DC75B2" w:rsidRDefault="00DC75B2" w:rsidP="00DC75B2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DC75B2" w:rsidRDefault="00DC75B2" w:rsidP="00DC75B2">
      <w:pPr>
        <w:shd w:val="clear" w:color="auto" w:fill="FFFFFF"/>
        <w:rPr>
          <w:bCs/>
          <w:sz w:val="28"/>
          <w:szCs w:val="28"/>
        </w:rPr>
      </w:pPr>
      <w:r>
        <w:rPr>
          <w:sz w:val="28"/>
          <w:szCs w:val="28"/>
        </w:rPr>
        <w:t xml:space="preserve"> Руководствуясь статьей Федерального закона  №131-ФЗ от 06.10.2003 «Об общих принципах организации местного самоуправления в Российской Федерации»  Совет депутатов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решил:</w:t>
      </w:r>
    </w:p>
    <w:p w:rsidR="00DC75B2" w:rsidRDefault="00DC75B2" w:rsidP="00DC75B2">
      <w:pPr>
        <w:shd w:val="clear" w:color="auto" w:fill="FFFFFF"/>
        <w:jc w:val="center"/>
        <w:rPr>
          <w:sz w:val="28"/>
          <w:szCs w:val="28"/>
        </w:rPr>
      </w:pPr>
    </w:p>
    <w:p w:rsidR="00DC75B2" w:rsidRDefault="00DC75B2" w:rsidP="00DC75B2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C75B2" w:rsidRDefault="00DC75B2" w:rsidP="00DC75B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1.</w:t>
      </w:r>
      <w:r w:rsidR="00073897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отчет об исполнении бюджета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   </w:t>
      </w:r>
      <w:r w:rsidR="00073897">
        <w:rPr>
          <w:sz w:val="28"/>
          <w:szCs w:val="28"/>
        </w:rPr>
        <w:t xml:space="preserve"> за </w:t>
      </w:r>
      <w:r>
        <w:rPr>
          <w:sz w:val="28"/>
          <w:szCs w:val="28"/>
        </w:rPr>
        <w:t>2024 г</w:t>
      </w:r>
      <w:r w:rsidR="00073897">
        <w:rPr>
          <w:sz w:val="28"/>
          <w:szCs w:val="28"/>
        </w:rPr>
        <w:t>од</w:t>
      </w:r>
      <w:r>
        <w:rPr>
          <w:sz w:val="28"/>
          <w:szCs w:val="28"/>
        </w:rPr>
        <w:t xml:space="preserve"> </w:t>
      </w:r>
    </w:p>
    <w:p w:rsidR="00DC75B2" w:rsidRDefault="00DC75B2" w:rsidP="00DC75B2">
      <w:pPr>
        <w:shd w:val="clear" w:color="auto" w:fill="FFFFFF"/>
        <w:rPr>
          <w:bCs/>
          <w:sz w:val="28"/>
          <w:szCs w:val="28"/>
        </w:rPr>
      </w:pPr>
    </w:p>
    <w:p w:rsidR="00DC75B2" w:rsidRDefault="00DC75B2" w:rsidP="00DC75B2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Доходная часть бюджета:  </w:t>
      </w:r>
      <w:r w:rsidR="00735843">
        <w:rPr>
          <w:b/>
          <w:sz w:val="28"/>
          <w:szCs w:val="28"/>
        </w:rPr>
        <w:t>2269</w:t>
      </w:r>
      <w:r>
        <w:rPr>
          <w:b/>
          <w:sz w:val="28"/>
          <w:szCs w:val="28"/>
        </w:rPr>
        <w:t>,</w:t>
      </w:r>
      <w:r w:rsidR="00735843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руб.</w:t>
      </w:r>
    </w:p>
    <w:p w:rsidR="00DC75B2" w:rsidRDefault="00DC75B2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Налог на доходы физических лиц </w:t>
      </w:r>
      <w:r w:rsidR="005A5DA9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5A5DA9">
        <w:rPr>
          <w:rFonts w:ascii="Times New Roman" w:hAnsi="Times New Roman"/>
          <w:sz w:val="28"/>
          <w:szCs w:val="28"/>
        </w:rPr>
        <w:t>179,0</w:t>
      </w:r>
    </w:p>
    <w:p w:rsidR="00DC75B2" w:rsidRDefault="00DC75B2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Земельный налог </w:t>
      </w:r>
      <w:r w:rsidR="006B57FA">
        <w:rPr>
          <w:rFonts w:ascii="Times New Roman" w:hAnsi="Times New Roman"/>
          <w:sz w:val="28"/>
          <w:szCs w:val="28"/>
        </w:rPr>
        <w:t xml:space="preserve"> с организаций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5A5DA9">
        <w:rPr>
          <w:rFonts w:ascii="Times New Roman" w:hAnsi="Times New Roman"/>
          <w:sz w:val="28"/>
          <w:szCs w:val="28"/>
        </w:rPr>
        <w:t>317</w:t>
      </w:r>
      <w:r>
        <w:rPr>
          <w:rFonts w:ascii="Times New Roman" w:hAnsi="Times New Roman"/>
          <w:sz w:val="28"/>
          <w:szCs w:val="28"/>
        </w:rPr>
        <w:t>,</w:t>
      </w:r>
      <w:r w:rsidR="006B57FA">
        <w:rPr>
          <w:rFonts w:ascii="Times New Roman" w:hAnsi="Times New Roman"/>
          <w:sz w:val="28"/>
          <w:szCs w:val="28"/>
        </w:rPr>
        <w:t>76</w:t>
      </w:r>
    </w:p>
    <w:p w:rsidR="001F3066" w:rsidRDefault="001F3066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 Земельный налог с физических лиц – 1</w:t>
      </w:r>
      <w:r w:rsidR="005A5DA9">
        <w:rPr>
          <w:rFonts w:ascii="Times New Roman" w:hAnsi="Times New Roman"/>
          <w:sz w:val="28"/>
          <w:szCs w:val="28"/>
        </w:rPr>
        <w:t>17</w:t>
      </w:r>
      <w:r>
        <w:rPr>
          <w:rFonts w:ascii="Times New Roman" w:hAnsi="Times New Roman"/>
          <w:sz w:val="28"/>
          <w:szCs w:val="28"/>
        </w:rPr>
        <w:t>,99</w:t>
      </w:r>
    </w:p>
    <w:p w:rsidR="00DC75B2" w:rsidRDefault="00DC75B2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F3066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Налог на имущество физических лиц – </w:t>
      </w:r>
      <w:r w:rsidR="006B57FA">
        <w:rPr>
          <w:rFonts w:ascii="Times New Roman" w:hAnsi="Times New Roman"/>
          <w:sz w:val="28"/>
          <w:szCs w:val="28"/>
        </w:rPr>
        <w:t>13</w:t>
      </w:r>
      <w:r w:rsidR="005A5DA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,</w:t>
      </w:r>
      <w:r w:rsidR="006B57FA">
        <w:rPr>
          <w:rFonts w:ascii="Times New Roman" w:hAnsi="Times New Roman"/>
          <w:sz w:val="28"/>
          <w:szCs w:val="28"/>
        </w:rPr>
        <w:t>79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14822" w:rsidRDefault="00014822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5.Дотации бюджетам сельских поселений на выравнивание – 88</w:t>
      </w:r>
      <w:r w:rsidR="005A5DA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,</w:t>
      </w:r>
      <w:r w:rsidR="005A5DA9">
        <w:rPr>
          <w:rFonts w:ascii="Times New Roman" w:hAnsi="Times New Roman"/>
          <w:sz w:val="28"/>
          <w:szCs w:val="28"/>
        </w:rPr>
        <w:t>0</w:t>
      </w:r>
    </w:p>
    <w:p w:rsidR="00014822" w:rsidRDefault="00014822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6.</w:t>
      </w:r>
      <w:r w:rsidRPr="000148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Дотации бюджетам сельских поселений на поддержку мер по обеспеченности сбалансированности бюджета – 34</w:t>
      </w:r>
      <w:r w:rsidR="005A5DA9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,00</w:t>
      </w:r>
    </w:p>
    <w:p w:rsidR="00014822" w:rsidRDefault="00014822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7. Прочие субсидии бюджетам сельских поселений – </w:t>
      </w:r>
      <w:r w:rsidR="005813DB">
        <w:rPr>
          <w:rFonts w:ascii="Times New Roman" w:hAnsi="Times New Roman"/>
          <w:sz w:val="28"/>
          <w:szCs w:val="28"/>
        </w:rPr>
        <w:t>0,56</w:t>
      </w:r>
    </w:p>
    <w:p w:rsidR="00014822" w:rsidRDefault="00014822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8.</w:t>
      </w:r>
      <w:r w:rsidR="00B55D56">
        <w:rPr>
          <w:rFonts w:ascii="Times New Roman" w:hAnsi="Times New Roman"/>
          <w:sz w:val="28"/>
          <w:szCs w:val="28"/>
        </w:rPr>
        <w:t xml:space="preserve"> Субвенции бюджетам сельских поселений на выполнение </w:t>
      </w:r>
      <w:r w:rsidR="00BB24BF">
        <w:rPr>
          <w:rFonts w:ascii="Times New Roman" w:hAnsi="Times New Roman"/>
          <w:sz w:val="28"/>
          <w:szCs w:val="28"/>
        </w:rPr>
        <w:t xml:space="preserve">передаваемых полномочий субъектов Российской Федерации – </w:t>
      </w:r>
      <w:r w:rsidR="005813DB">
        <w:rPr>
          <w:rFonts w:ascii="Times New Roman" w:hAnsi="Times New Roman"/>
          <w:sz w:val="28"/>
          <w:szCs w:val="28"/>
        </w:rPr>
        <w:t>0,9</w:t>
      </w:r>
    </w:p>
    <w:p w:rsidR="00014822" w:rsidRDefault="00BB24BF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9. Субвенции бюджетам сельских поселений на осуществление первичного воинского учета – 132</w:t>
      </w:r>
      <w:r w:rsidR="005A5DA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1</w:t>
      </w:r>
    </w:p>
    <w:p w:rsidR="006F5501" w:rsidRDefault="006F5501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10. Межбюджетные трансферты – 16</w:t>
      </w:r>
      <w:r w:rsidR="005A5DA9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,00</w:t>
      </w:r>
    </w:p>
    <w:p w:rsidR="00014822" w:rsidRDefault="00014822" w:rsidP="00DC75B2">
      <w:pPr>
        <w:pStyle w:val="a4"/>
        <w:rPr>
          <w:rFonts w:ascii="Times New Roman" w:hAnsi="Times New Roman"/>
          <w:sz w:val="28"/>
          <w:szCs w:val="28"/>
        </w:rPr>
      </w:pPr>
    </w:p>
    <w:p w:rsidR="00014822" w:rsidRPr="00915BDB" w:rsidRDefault="00915BDB" w:rsidP="00DC75B2">
      <w:pPr>
        <w:pStyle w:val="a4"/>
        <w:rPr>
          <w:rFonts w:ascii="Times New Roman" w:hAnsi="Times New Roman"/>
          <w:b/>
          <w:sz w:val="28"/>
          <w:szCs w:val="28"/>
        </w:rPr>
      </w:pPr>
      <w:r w:rsidRPr="00915BDB">
        <w:rPr>
          <w:rFonts w:ascii="Times New Roman" w:hAnsi="Times New Roman"/>
          <w:b/>
          <w:sz w:val="28"/>
          <w:szCs w:val="28"/>
        </w:rPr>
        <w:t>Расходная часть бюджета</w:t>
      </w:r>
      <w:proofErr w:type="gramStart"/>
      <w:r w:rsidRPr="00915BDB">
        <w:rPr>
          <w:rFonts w:ascii="Times New Roman" w:hAnsi="Times New Roman"/>
          <w:b/>
          <w:sz w:val="28"/>
          <w:szCs w:val="28"/>
        </w:rPr>
        <w:t xml:space="preserve"> :</w:t>
      </w:r>
      <w:proofErr w:type="gramEnd"/>
      <w:r w:rsidRPr="00915BDB">
        <w:rPr>
          <w:rFonts w:ascii="Times New Roman" w:hAnsi="Times New Roman"/>
          <w:b/>
          <w:sz w:val="28"/>
          <w:szCs w:val="28"/>
        </w:rPr>
        <w:t xml:space="preserve"> 228</w:t>
      </w:r>
      <w:r w:rsidR="005813DB">
        <w:rPr>
          <w:rFonts w:ascii="Times New Roman" w:hAnsi="Times New Roman"/>
          <w:b/>
          <w:sz w:val="28"/>
          <w:szCs w:val="28"/>
        </w:rPr>
        <w:t>1</w:t>
      </w:r>
      <w:r w:rsidRPr="00915BDB">
        <w:rPr>
          <w:rFonts w:ascii="Times New Roman" w:hAnsi="Times New Roman"/>
          <w:b/>
          <w:sz w:val="28"/>
          <w:szCs w:val="28"/>
        </w:rPr>
        <w:t>,15 руб.</w:t>
      </w:r>
    </w:p>
    <w:p w:rsidR="00014822" w:rsidRDefault="00870928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том числе:</w:t>
      </w:r>
    </w:p>
    <w:p w:rsidR="00870928" w:rsidRDefault="00870928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Расходы по главе администрации – 544,1</w:t>
      </w:r>
    </w:p>
    <w:p w:rsidR="00870928" w:rsidRDefault="00870928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Заработная плата – 409</w:t>
      </w:r>
      <w:r w:rsidR="003E3CD4">
        <w:rPr>
          <w:rFonts w:ascii="Times New Roman" w:hAnsi="Times New Roman"/>
          <w:sz w:val="28"/>
          <w:szCs w:val="28"/>
        </w:rPr>
        <w:t>,1</w:t>
      </w:r>
    </w:p>
    <w:p w:rsidR="00870928" w:rsidRDefault="00870928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Начисления на выплаты по оплате труда – 13</w:t>
      </w:r>
      <w:r w:rsidR="003E3CD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,0</w:t>
      </w:r>
    </w:p>
    <w:p w:rsidR="00015E12" w:rsidRDefault="00015E12" w:rsidP="00DC75B2">
      <w:pPr>
        <w:pStyle w:val="a4"/>
        <w:rPr>
          <w:rFonts w:ascii="Times New Roman" w:hAnsi="Times New Roman"/>
          <w:sz w:val="28"/>
          <w:szCs w:val="28"/>
        </w:rPr>
      </w:pPr>
    </w:p>
    <w:p w:rsidR="00870928" w:rsidRDefault="00387205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Расходы по управлению </w:t>
      </w:r>
      <w:r w:rsidR="00015E12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015E12">
        <w:rPr>
          <w:rFonts w:ascii="Times New Roman" w:hAnsi="Times New Roman"/>
          <w:sz w:val="28"/>
          <w:szCs w:val="28"/>
        </w:rPr>
        <w:t>58</w:t>
      </w:r>
      <w:r w:rsidR="00AE7A84">
        <w:rPr>
          <w:rFonts w:ascii="Times New Roman" w:hAnsi="Times New Roman"/>
          <w:sz w:val="28"/>
          <w:szCs w:val="28"/>
        </w:rPr>
        <w:t>5</w:t>
      </w:r>
      <w:r w:rsidR="00015E12">
        <w:rPr>
          <w:rFonts w:ascii="Times New Roman" w:hAnsi="Times New Roman"/>
          <w:sz w:val="28"/>
          <w:szCs w:val="28"/>
        </w:rPr>
        <w:t>,24 руб.</w:t>
      </w:r>
    </w:p>
    <w:p w:rsidR="00015E12" w:rsidRDefault="00015E12" w:rsidP="00015E1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Заработная плата – </w:t>
      </w:r>
      <w:r w:rsidR="003B3FD9">
        <w:rPr>
          <w:rFonts w:ascii="Times New Roman" w:hAnsi="Times New Roman"/>
          <w:sz w:val="28"/>
          <w:szCs w:val="28"/>
        </w:rPr>
        <w:t>233</w:t>
      </w:r>
      <w:r>
        <w:rPr>
          <w:rFonts w:ascii="Times New Roman" w:hAnsi="Times New Roman"/>
          <w:sz w:val="28"/>
          <w:szCs w:val="28"/>
        </w:rPr>
        <w:t>,</w:t>
      </w:r>
      <w:r w:rsidR="003B3FD9">
        <w:rPr>
          <w:rFonts w:ascii="Times New Roman" w:hAnsi="Times New Roman"/>
          <w:sz w:val="28"/>
          <w:szCs w:val="28"/>
        </w:rPr>
        <w:t>1</w:t>
      </w:r>
    </w:p>
    <w:p w:rsidR="00015E12" w:rsidRDefault="00015E12" w:rsidP="00015E1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AE7A84">
        <w:rPr>
          <w:rFonts w:ascii="Times New Roman" w:hAnsi="Times New Roman"/>
          <w:sz w:val="28"/>
          <w:szCs w:val="28"/>
        </w:rPr>
        <w:t>1</w:t>
      </w:r>
      <w:r w:rsidR="003B3FD9">
        <w:rPr>
          <w:rFonts w:ascii="Times New Roman" w:hAnsi="Times New Roman"/>
          <w:sz w:val="28"/>
          <w:szCs w:val="28"/>
        </w:rPr>
        <w:t>28</w:t>
      </w:r>
      <w:r w:rsidR="00AE7A84">
        <w:rPr>
          <w:rFonts w:ascii="Times New Roman" w:hAnsi="Times New Roman"/>
          <w:sz w:val="28"/>
          <w:szCs w:val="28"/>
        </w:rPr>
        <w:t>,</w:t>
      </w:r>
      <w:r w:rsidR="003B3FD9">
        <w:rPr>
          <w:rFonts w:ascii="Times New Roman" w:hAnsi="Times New Roman"/>
          <w:sz w:val="28"/>
          <w:szCs w:val="28"/>
        </w:rPr>
        <w:t>1</w:t>
      </w:r>
    </w:p>
    <w:p w:rsidR="003B3FD9" w:rsidRDefault="003B3FD9" w:rsidP="00015E1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Расходы по воинскому учету – 126,0</w:t>
      </w:r>
    </w:p>
    <w:p w:rsidR="00015E12" w:rsidRDefault="00015E12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Пенсия – </w:t>
      </w:r>
      <w:r w:rsidR="000550E9">
        <w:rPr>
          <w:rFonts w:ascii="Times New Roman" w:hAnsi="Times New Roman"/>
          <w:sz w:val="28"/>
          <w:szCs w:val="28"/>
        </w:rPr>
        <w:t>90,1</w:t>
      </w:r>
    </w:p>
    <w:p w:rsidR="00015E12" w:rsidRDefault="00AE7A84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Компенсация – </w:t>
      </w:r>
      <w:r w:rsidR="003B3FD9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,</w:t>
      </w:r>
      <w:r w:rsidR="003B3FD9">
        <w:rPr>
          <w:rFonts w:ascii="Times New Roman" w:hAnsi="Times New Roman"/>
          <w:sz w:val="28"/>
          <w:szCs w:val="28"/>
        </w:rPr>
        <w:t>5</w:t>
      </w:r>
    </w:p>
    <w:p w:rsidR="00870928" w:rsidRDefault="00870928" w:rsidP="00DC75B2">
      <w:pPr>
        <w:pStyle w:val="a4"/>
        <w:rPr>
          <w:rFonts w:ascii="Times New Roman" w:hAnsi="Times New Roman"/>
          <w:sz w:val="28"/>
          <w:szCs w:val="28"/>
        </w:rPr>
      </w:pPr>
    </w:p>
    <w:p w:rsidR="000C2C2A" w:rsidRDefault="000C2C2A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Прочая закупка товаров – 1044,1 руб.</w:t>
      </w:r>
    </w:p>
    <w:p w:rsidR="00014822" w:rsidRDefault="000C2C2A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 энергетических ресурсов – 106,0</w:t>
      </w:r>
    </w:p>
    <w:p w:rsidR="00014822" w:rsidRDefault="000C2C2A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Уплата иных платежей – 500,07</w:t>
      </w:r>
    </w:p>
    <w:p w:rsidR="00014822" w:rsidRDefault="00014822" w:rsidP="00DC75B2">
      <w:pPr>
        <w:pStyle w:val="a4"/>
        <w:rPr>
          <w:rFonts w:ascii="Times New Roman" w:hAnsi="Times New Roman"/>
          <w:sz w:val="28"/>
          <w:szCs w:val="28"/>
        </w:rPr>
      </w:pPr>
    </w:p>
    <w:p w:rsidR="00014822" w:rsidRDefault="00014822" w:rsidP="00DC75B2">
      <w:pPr>
        <w:pStyle w:val="a4"/>
        <w:rPr>
          <w:rFonts w:ascii="Times New Roman" w:hAnsi="Times New Roman"/>
          <w:sz w:val="28"/>
          <w:szCs w:val="28"/>
        </w:rPr>
      </w:pPr>
    </w:p>
    <w:p w:rsidR="00014822" w:rsidRDefault="00014822" w:rsidP="00DC75B2">
      <w:pPr>
        <w:pStyle w:val="a4"/>
        <w:rPr>
          <w:rFonts w:ascii="Times New Roman" w:hAnsi="Times New Roman"/>
          <w:sz w:val="28"/>
          <w:szCs w:val="28"/>
        </w:rPr>
      </w:pPr>
    </w:p>
    <w:p w:rsidR="00014822" w:rsidRDefault="00014822" w:rsidP="00DC75B2">
      <w:pPr>
        <w:pStyle w:val="a4"/>
        <w:rPr>
          <w:rFonts w:ascii="Times New Roman" w:hAnsi="Times New Roman"/>
          <w:sz w:val="28"/>
          <w:szCs w:val="28"/>
        </w:rPr>
      </w:pPr>
    </w:p>
    <w:p w:rsidR="00DC75B2" w:rsidRDefault="00DC75B2" w:rsidP="00DC75B2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</w:t>
      </w:r>
    </w:p>
    <w:p w:rsidR="00DC75B2" w:rsidRDefault="00DC75B2" w:rsidP="00DC75B2"/>
    <w:p w:rsidR="00B108EA" w:rsidRDefault="00B108EA" w:rsidP="00B108EA"/>
    <w:p w:rsidR="00B108EA" w:rsidRDefault="00B108EA" w:rsidP="00B108EA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B108EA" w:rsidRDefault="00B108EA" w:rsidP="00B108EA">
      <w:pPr>
        <w:pStyle w:val="a3"/>
        <w:spacing w:before="0" w:beforeAutospacing="0" w:after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 района </w:t>
      </w:r>
    </w:p>
    <w:p w:rsidR="00B108EA" w:rsidRDefault="00B108EA" w:rsidP="00B108EA">
      <w:pPr>
        <w:pStyle w:val="c1e0e7eee2fbe9"/>
        <w:jc w:val="both"/>
        <w:rPr>
          <w:b/>
        </w:rPr>
      </w:pPr>
      <w:r>
        <w:rPr>
          <w:sz w:val="28"/>
          <w:szCs w:val="28"/>
        </w:rPr>
        <w:t xml:space="preserve">Республики Мордовия                                              </w:t>
      </w:r>
      <w:r>
        <w:rPr>
          <w:b/>
          <w:sz w:val="28"/>
          <w:szCs w:val="28"/>
        </w:rPr>
        <w:t xml:space="preserve">               </w:t>
      </w:r>
      <w:proofErr w:type="spellStart"/>
      <w:r>
        <w:rPr>
          <w:sz w:val="28"/>
          <w:szCs w:val="28"/>
        </w:rPr>
        <w:t>Е.В.Ширяйкина</w:t>
      </w:r>
      <w:proofErr w:type="spellEnd"/>
    </w:p>
    <w:p w:rsidR="00B108EA" w:rsidRDefault="00B108EA" w:rsidP="00B108EA">
      <w:pPr>
        <w:pStyle w:val="c1e0e7eee2fbe9"/>
        <w:jc w:val="both"/>
        <w:rPr>
          <w:b/>
        </w:rPr>
      </w:pPr>
    </w:p>
    <w:p w:rsidR="00B108EA" w:rsidRDefault="00B108EA" w:rsidP="00B108EA">
      <w:pPr>
        <w:pStyle w:val="c1e0e7eee2fbe9"/>
        <w:jc w:val="both"/>
        <w:rPr>
          <w:b/>
        </w:rPr>
      </w:pPr>
    </w:p>
    <w:p w:rsidR="00B108EA" w:rsidRDefault="00B108EA" w:rsidP="00B108EA"/>
    <w:p w:rsidR="001D337D" w:rsidRDefault="001D337D"/>
    <w:sectPr w:rsidR="001D337D" w:rsidSect="001D3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22FC"/>
    <w:multiLevelType w:val="hybridMultilevel"/>
    <w:tmpl w:val="B3CA03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08EA"/>
    <w:rsid w:val="00014822"/>
    <w:rsid w:val="00015E12"/>
    <w:rsid w:val="000550E9"/>
    <w:rsid w:val="00073897"/>
    <w:rsid w:val="000C2C2A"/>
    <w:rsid w:val="001D337D"/>
    <w:rsid w:val="001F3066"/>
    <w:rsid w:val="0022355E"/>
    <w:rsid w:val="00387205"/>
    <w:rsid w:val="003B3FD9"/>
    <w:rsid w:val="003E3CD4"/>
    <w:rsid w:val="00541C74"/>
    <w:rsid w:val="005813DB"/>
    <w:rsid w:val="005A5DA9"/>
    <w:rsid w:val="005A62AA"/>
    <w:rsid w:val="006770DC"/>
    <w:rsid w:val="006B57FA"/>
    <w:rsid w:val="006F5501"/>
    <w:rsid w:val="00735843"/>
    <w:rsid w:val="007F2362"/>
    <w:rsid w:val="00830D74"/>
    <w:rsid w:val="00870928"/>
    <w:rsid w:val="00915BDB"/>
    <w:rsid w:val="00AE7A84"/>
    <w:rsid w:val="00B108EA"/>
    <w:rsid w:val="00B55D56"/>
    <w:rsid w:val="00BB24BF"/>
    <w:rsid w:val="00D939A5"/>
    <w:rsid w:val="00DC75B2"/>
    <w:rsid w:val="00DD1A1B"/>
    <w:rsid w:val="00EC0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8E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108EA"/>
    <w:pPr>
      <w:suppressAutoHyphens w:val="0"/>
      <w:spacing w:before="100" w:beforeAutospacing="1" w:after="119"/>
    </w:pPr>
    <w:rPr>
      <w:lang w:eastAsia="ru-RU"/>
    </w:rPr>
  </w:style>
  <w:style w:type="paragraph" w:customStyle="1" w:styleId="ConsNormal">
    <w:name w:val="ConsNormal"/>
    <w:semiHidden/>
    <w:rsid w:val="00B108E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1e0e7eee2fbe9">
    <w:name w:val="Бc1аe0зe7оeeвe2ыfbйe9"/>
    <w:semiHidden/>
    <w:rsid w:val="00B108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paragraph" w:customStyle="1" w:styleId="a4">
    <w:name w:val="Текст в заданном формате"/>
    <w:basedOn w:val="a"/>
    <w:rsid w:val="00DC75B2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7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28</cp:revision>
  <dcterms:created xsi:type="dcterms:W3CDTF">2025-02-21T09:00:00Z</dcterms:created>
  <dcterms:modified xsi:type="dcterms:W3CDTF">2025-02-26T08:41:00Z</dcterms:modified>
</cp:coreProperties>
</file>