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42F" w:rsidRPr="0066542F" w:rsidRDefault="0066542F" w:rsidP="006654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6542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 этого года семьи Мордовии могут направить материнский капитал на покупку дома только после оценки пригодности жилья для проживания</w:t>
      </w:r>
    </w:p>
    <w:p w:rsidR="0066542F" w:rsidRPr="0066542F" w:rsidRDefault="0066542F" w:rsidP="006654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января 2025 года направить средства федерального материнского капитала на покупку частного дома, части дома или дома блокированной застройки (например, </w:t>
      </w:r>
      <w:proofErr w:type="spellStart"/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таунхауса</w:t>
      </w:r>
      <w:proofErr w:type="spellEnd"/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>) можно только при наличии заключения о том, что жилье является пригодным для проживания.</w:t>
      </w:r>
    </w:p>
    <w:p w:rsidR="0066542F" w:rsidRPr="0066542F" w:rsidRDefault="0066542F" w:rsidP="006654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Такие изменения, внесённые в закон «О дополнительных мерах государственной  поддержки семей, имеющих детей», направлены на защиту прав детей и родителей, а также на контроль целевого использования средств материнского капитала, поскольку результатом должно быть улучшение жилищных условий семьи.</w:t>
      </w:r>
      <w:proofErr w:type="gramEnd"/>
    </w:p>
    <w:p w:rsidR="0066542F" w:rsidRPr="0066542F" w:rsidRDefault="0066542F" w:rsidP="006654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Проводить оценку жилья будут межведомственные комиссии, в которые входят представители жилищной инспекции, </w:t>
      </w:r>
      <w:proofErr w:type="spellStart"/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Роспотребнадзора</w:t>
      </w:r>
      <w:proofErr w:type="spellEnd"/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других ведомств. Они проверят помещение на соответствие необходимым нормам. Например, оценят техническое состояние строительных конструкций, возможность эвакуации при чрезвычайной ситуации и прочие характеристики соответствия дома требованиям для проживания. Если покупаемая с использованием средств материнского капитала недвижимость соответствует всем необходимым стандартам, то выносится положительное заключение, которое можно получить в районной администрации.</w:t>
      </w:r>
    </w:p>
    <w:p w:rsidR="0066542F" w:rsidRPr="0066542F" w:rsidRDefault="0066542F" w:rsidP="006654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Выданный документ  действителен в течение года. Его необходимо будет представить в Отделение Социального фонда по Мордовии при подаче заявления на направление </w:t>
      </w:r>
      <w:proofErr w:type="spellStart"/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маткапитала</w:t>
      </w:r>
      <w:proofErr w:type="spellEnd"/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покупку дома.  Отсутствие такого заключения, является основанием для отказа в распоряжении капиталом на эти цели. Для тех, кто подал такое заявление до конца 2024 года, обязательное заключение о пригодности недвижимости не потребуется.</w:t>
      </w:r>
    </w:p>
    <w:p w:rsidR="0066542F" w:rsidRPr="0066542F" w:rsidRDefault="0066542F" w:rsidP="006654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каждым годом распоряжение средствами </w:t>
      </w:r>
      <w:proofErr w:type="spellStart"/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маткапитала</w:t>
      </w:r>
      <w:proofErr w:type="spellEnd"/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улучшение жилищных условий становится более удобным и безопасным. Например, с прошлого года сервис Социального фонда на портале </w:t>
      </w:r>
      <w:proofErr w:type="spellStart"/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интегрирован с сервисами </w:t>
      </w:r>
      <w:proofErr w:type="spellStart"/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Росреестра</w:t>
      </w:r>
      <w:proofErr w:type="spellEnd"/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благодаря чему подача заявления на покупку жилья стала проще. Родителям  уже не нужно вручную вводить данные о недвижимости -  информация автоматически подтягивается из </w:t>
      </w:r>
      <w:proofErr w:type="spellStart"/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Росреестра</w:t>
      </w:r>
      <w:proofErr w:type="spellEnd"/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Такое </w:t>
      </w:r>
      <w:proofErr w:type="spellStart"/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автозаполнение</w:t>
      </w:r>
      <w:proofErr w:type="spellEnd"/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сведений о жилых объектах помогает избежать ошибок в заявлении и не получить отказ по формальным причинам.</w:t>
      </w:r>
    </w:p>
    <w:p w:rsidR="0066542F" w:rsidRPr="0066542F" w:rsidRDefault="0066542F" w:rsidP="006654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Отделение Социального фонда по Мордовии заключило соглашение об информационном взаимодействии с 7 банками, которые работают на территории республики. Благодаря этому,  заявление о направлении средств материнского  капитала на погашение ипотеки или  уплату первоначального взноса, можно подать сразу в банке, в котором семья оформляет кредит. </w:t>
      </w:r>
      <w:proofErr w:type="gramStart"/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заявление и необходимые документы банки сами передадут в региональное ОСФР по электронным каналам связи.</w:t>
      </w:r>
      <w:proofErr w:type="gramEnd"/>
    </w:p>
    <w:p w:rsidR="0066542F" w:rsidRPr="0066542F" w:rsidRDefault="0066542F" w:rsidP="006654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Улучшение жилищных условий - самое популярное  в Мордовии направление в распоряжении средствами  федерального материнского капитала. За всё время действия </w:t>
      </w:r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программы (с 2007 года) более 79,5 % семей направили средства именно на это </w:t>
      </w:r>
      <w:r w:rsidRPr="0066542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(45 484 тысяч семей).</w:t>
      </w:r>
    </w:p>
    <w:p w:rsidR="0066542F" w:rsidRPr="0066542F" w:rsidRDefault="0066542F" w:rsidP="006654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6542F" w:rsidRPr="0066542F" w:rsidRDefault="0066542F" w:rsidP="006654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у вас остались вопросы, вы всегда можете обратиться к специалистам единого </w:t>
      </w:r>
      <w:proofErr w:type="gramStart"/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контакт-центра</w:t>
      </w:r>
      <w:proofErr w:type="gramEnd"/>
      <w:r w:rsidRPr="0066542F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позвонив по телефону: 8-800-10-000-01 (звонок бесплатный).</w:t>
      </w:r>
    </w:p>
    <w:p w:rsidR="0066542F" w:rsidRPr="0066542F" w:rsidRDefault="0066542F" w:rsidP="006654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4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B11B64" w:rsidRDefault="00B11B64"/>
    <w:sectPr w:rsidR="00B11B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D0D"/>
    <w:rsid w:val="00010D0D"/>
    <w:rsid w:val="0066542F"/>
    <w:rsid w:val="00B11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6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90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85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03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40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2637</Characters>
  <Application>Microsoft Office Word</Application>
  <DocSecurity>0</DocSecurity>
  <Lines>21</Lines>
  <Paragraphs>6</Paragraphs>
  <ScaleCrop>false</ScaleCrop>
  <Company/>
  <LinksUpToDate>false</LinksUpToDate>
  <CharactersWithSpaces>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011ChipetsOY</dc:creator>
  <cp:keywords/>
  <dc:description/>
  <cp:lastModifiedBy>011ChipetsOY</cp:lastModifiedBy>
  <cp:revision>2</cp:revision>
  <dcterms:created xsi:type="dcterms:W3CDTF">2025-02-26T07:34:00Z</dcterms:created>
  <dcterms:modified xsi:type="dcterms:W3CDTF">2025-02-26T07:35:00Z</dcterms:modified>
</cp:coreProperties>
</file>