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8EE" w:rsidRDefault="006D58EE" w:rsidP="00AE5C6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9A177F7" wp14:editId="52842515">
            <wp:simplePos x="0" y="0"/>
            <wp:positionH relativeFrom="page">
              <wp:align>center</wp:align>
            </wp:positionH>
            <wp:positionV relativeFrom="page">
              <wp:posOffset>457200</wp:posOffset>
            </wp:positionV>
            <wp:extent cx="4298315" cy="1673860"/>
            <wp:effectExtent l="0" t="0" r="698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езентация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9966" r="9233" b="22576"/>
                    <a:stretch/>
                  </pic:blipFill>
                  <pic:spPr bwMode="auto">
                    <a:xfrm>
                      <a:off x="0" y="0"/>
                      <a:ext cx="4298315" cy="1673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58EE" w:rsidRDefault="006D58EE" w:rsidP="00AE5C61">
      <w:pPr>
        <w:jc w:val="center"/>
        <w:rPr>
          <w:rFonts w:ascii="Arial" w:hAnsi="Arial" w:cs="Arial"/>
          <w:b/>
          <w:sz w:val="26"/>
          <w:szCs w:val="26"/>
        </w:rPr>
      </w:pPr>
    </w:p>
    <w:p w:rsidR="006D58EE" w:rsidRDefault="006D58EE" w:rsidP="00AE5C61">
      <w:pPr>
        <w:jc w:val="center"/>
        <w:rPr>
          <w:rFonts w:ascii="Arial" w:hAnsi="Arial" w:cs="Arial"/>
          <w:b/>
          <w:sz w:val="26"/>
          <w:szCs w:val="26"/>
        </w:rPr>
      </w:pPr>
    </w:p>
    <w:p w:rsidR="006D58EE" w:rsidRDefault="006D58EE" w:rsidP="00AE5C61">
      <w:pPr>
        <w:jc w:val="center"/>
        <w:rPr>
          <w:rFonts w:ascii="Arial" w:hAnsi="Arial" w:cs="Arial"/>
          <w:b/>
          <w:sz w:val="26"/>
          <w:szCs w:val="26"/>
        </w:rPr>
      </w:pPr>
    </w:p>
    <w:p w:rsidR="006D58EE" w:rsidRDefault="006D58EE" w:rsidP="00AE5C61">
      <w:pPr>
        <w:jc w:val="center"/>
        <w:rPr>
          <w:rFonts w:ascii="Arial" w:hAnsi="Arial" w:cs="Arial"/>
          <w:b/>
          <w:sz w:val="26"/>
          <w:szCs w:val="26"/>
        </w:rPr>
      </w:pPr>
    </w:p>
    <w:p w:rsidR="006D58EE" w:rsidRDefault="006D58EE" w:rsidP="006D58EE">
      <w:pPr>
        <w:jc w:val="both"/>
        <w:rPr>
          <w:rFonts w:ascii="Arial" w:hAnsi="Arial" w:cs="Arial"/>
          <w:b/>
          <w:sz w:val="26"/>
          <w:szCs w:val="26"/>
        </w:rPr>
      </w:pPr>
    </w:p>
    <w:p w:rsidR="006D58EE" w:rsidRDefault="006D58EE" w:rsidP="006D58EE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Интервью.</w:t>
      </w:r>
    </w:p>
    <w:p w:rsidR="00AE5C61" w:rsidRPr="005F2027" w:rsidRDefault="00E173F3" w:rsidP="006D58EE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Юрий Обманкин: «Геодезические сети</w:t>
      </w:r>
      <w:r w:rsidR="00AE5C61" w:rsidRPr="005F2027">
        <w:rPr>
          <w:rFonts w:ascii="Arial" w:hAnsi="Arial" w:cs="Arial"/>
          <w:b/>
          <w:sz w:val="26"/>
          <w:szCs w:val="26"/>
        </w:rPr>
        <w:t xml:space="preserve"> под присмотром Росреестра Мордовии»</w:t>
      </w:r>
    </w:p>
    <w:p w:rsidR="006D58EE" w:rsidRDefault="006D58EE" w:rsidP="00AE5C61">
      <w:pPr>
        <w:jc w:val="both"/>
        <w:rPr>
          <w:rFonts w:ascii="Arial" w:hAnsi="Arial" w:cs="Arial"/>
          <w:sz w:val="26"/>
          <w:szCs w:val="26"/>
        </w:rPr>
      </w:pPr>
      <w:r w:rsidRPr="006D58EE">
        <w:rPr>
          <w:rFonts w:ascii="Arial" w:hAnsi="Arial" w:cs="Arial"/>
          <w:sz w:val="26"/>
          <w:szCs w:val="26"/>
        </w:rPr>
        <w:t>Для обеспечения выполнения геодезических и картографических работ на территории Российской Федерации создаются и используются геодезическ</w:t>
      </w:r>
      <w:r>
        <w:rPr>
          <w:rFonts w:ascii="Arial" w:hAnsi="Arial" w:cs="Arial"/>
          <w:sz w:val="26"/>
          <w:szCs w:val="26"/>
        </w:rPr>
        <w:t>ие сети (ГС).</w:t>
      </w:r>
      <w:r w:rsidRPr="006D58EE">
        <w:rPr>
          <w:rFonts w:ascii="Arial" w:hAnsi="Arial" w:cs="Arial"/>
          <w:sz w:val="26"/>
          <w:szCs w:val="26"/>
        </w:rPr>
        <w:t xml:space="preserve"> </w:t>
      </w:r>
    </w:p>
    <w:p w:rsidR="00AE5C61" w:rsidRPr="005F2027" w:rsidRDefault="00AE5C61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О важности сохранения ГС рассказал заместитель руководителя Управления Росреестра по Республике Мордовия Юрий Обманкин.</w:t>
      </w:r>
    </w:p>
    <w:p w:rsidR="00AE5C61" w:rsidRPr="005F2027" w:rsidRDefault="00E452C7" w:rsidP="00AE5C61">
      <w:pPr>
        <w:jc w:val="both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>- Ч</w:t>
      </w:r>
      <w:r w:rsidR="00AE5C61" w:rsidRPr="005F2027">
        <w:rPr>
          <w:rFonts w:ascii="Arial" w:hAnsi="Arial" w:cs="Arial"/>
          <w:i/>
          <w:sz w:val="26"/>
          <w:szCs w:val="26"/>
        </w:rPr>
        <w:t>то представля</w:t>
      </w:r>
      <w:r w:rsidR="00605362">
        <w:rPr>
          <w:rFonts w:ascii="Arial" w:hAnsi="Arial" w:cs="Arial"/>
          <w:i/>
          <w:sz w:val="26"/>
          <w:szCs w:val="26"/>
        </w:rPr>
        <w:t>ю</w:t>
      </w:r>
      <w:r w:rsidR="00AE5C61" w:rsidRPr="005F2027">
        <w:rPr>
          <w:rFonts w:ascii="Arial" w:hAnsi="Arial" w:cs="Arial"/>
          <w:i/>
          <w:sz w:val="26"/>
          <w:szCs w:val="26"/>
        </w:rPr>
        <w:t xml:space="preserve">т собой </w:t>
      </w:r>
      <w:r w:rsidR="00605362">
        <w:rPr>
          <w:rFonts w:ascii="Arial" w:hAnsi="Arial" w:cs="Arial"/>
          <w:i/>
          <w:sz w:val="26"/>
          <w:szCs w:val="26"/>
        </w:rPr>
        <w:t>геодезические</w:t>
      </w:r>
      <w:r w:rsidR="00AE5C61" w:rsidRPr="005F2027">
        <w:rPr>
          <w:rFonts w:ascii="Arial" w:hAnsi="Arial" w:cs="Arial"/>
          <w:i/>
          <w:sz w:val="26"/>
          <w:szCs w:val="26"/>
        </w:rPr>
        <w:t xml:space="preserve"> сет</w:t>
      </w:r>
      <w:r w:rsidR="00605362">
        <w:rPr>
          <w:rFonts w:ascii="Arial" w:hAnsi="Arial" w:cs="Arial"/>
          <w:i/>
          <w:sz w:val="26"/>
          <w:szCs w:val="26"/>
        </w:rPr>
        <w:t>и</w:t>
      </w:r>
      <w:r w:rsidR="00AE5C61" w:rsidRPr="005F2027">
        <w:rPr>
          <w:rFonts w:ascii="Arial" w:hAnsi="Arial" w:cs="Arial"/>
          <w:i/>
          <w:sz w:val="26"/>
          <w:szCs w:val="26"/>
        </w:rPr>
        <w:t>?</w:t>
      </w:r>
    </w:p>
    <w:p w:rsidR="00AE5C61" w:rsidRPr="005F2027" w:rsidRDefault="00AE5C61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- Наверное, каждый из нас когда-либо встречал в полях, в лесной местности массивные пирамидальные металлические, деревянные или бетонные сооружения. Это не что</w:t>
      </w:r>
      <w:r w:rsidR="00605362">
        <w:rPr>
          <w:rFonts w:ascii="Arial" w:hAnsi="Arial" w:cs="Arial"/>
          <w:sz w:val="26"/>
          <w:szCs w:val="26"/>
        </w:rPr>
        <w:t xml:space="preserve"> иное, как пункты </w:t>
      </w:r>
      <w:r w:rsidRPr="005F2027">
        <w:rPr>
          <w:rFonts w:ascii="Arial" w:hAnsi="Arial" w:cs="Arial"/>
          <w:sz w:val="26"/>
          <w:szCs w:val="26"/>
        </w:rPr>
        <w:t>геодезическ</w:t>
      </w:r>
      <w:r w:rsidR="00605362">
        <w:rPr>
          <w:rFonts w:ascii="Arial" w:hAnsi="Arial" w:cs="Arial"/>
          <w:sz w:val="26"/>
          <w:szCs w:val="26"/>
        </w:rPr>
        <w:t>их</w:t>
      </w:r>
      <w:r w:rsidRPr="005F2027">
        <w:rPr>
          <w:rFonts w:ascii="Arial" w:hAnsi="Arial" w:cs="Arial"/>
          <w:sz w:val="26"/>
          <w:szCs w:val="26"/>
        </w:rPr>
        <w:t xml:space="preserve"> сет</w:t>
      </w:r>
      <w:r w:rsidR="00605362">
        <w:rPr>
          <w:rFonts w:ascii="Arial" w:hAnsi="Arial" w:cs="Arial"/>
          <w:sz w:val="26"/>
          <w:szCs w:val="26"/>
        </w:rPr>
        <w:t>ей</w:t>
      </w:r>
      <w:r w:rsidR="008A1438">
        <w:rPr>
          <w:rFonts w:ascii="Arial" w:hAnsi="Arial" w:cs="Arial"/>
          <w:sz w:val="26"/>
          <w:szCs w:val="26"/>
        </w:rPr>
        <w:t xml:space="preserve">. </w:t>
      </w:r>
      <w:r w:rsidRPr="005F2027">
        <w:rPr>
          <w:rFonts w:ascii="Arial" w:hAnsi="Arial" w:cs="Arial"/>
          <w:sz w:val="26"/>
          <w:szCs w:val="26"/>
        </w:rPr>
        <w:t>Пункты ГС закреплены на местности специальными устройствами и сооружениями - центрами и наружными знаками. Наружные знаки служат для их обозначения и опознавания на местности. Они представляют собой металлические, деревянные или бетонные сооружения в виде пирамиды.</w:t>
      </w:r>
    </w:p>
    <w:p w:rsidR="007C0C56" w:rsidRPr="005F2027" w:rsidRDefault="007C0C56" w:rsidP="007C0C56">
      <w:pPr>
        <w:jc w:val="both"/>
        <w:rPr>
          <w:rFonts w:ascii="Arial" w:hAnsi="Arial" w:cs="Arial"/>
          <w:i/>
          <w:sz w:val="26"/>
          <w:szCs w:val="26"/>
        </w:rPr>
      </w:pPr>
      <w:r w:rsidRPr="005F2027">
        <w:rPr>
          <w:rFonts w:ascii="Arial" w:hAnsi="Arial" w:cs="Arial"/>
          <w:i/>
          <w:sz w:val="26"/>
          <w:szCs w:val="26"/>
        </w:rPr>
        <w:t xml:space="preserve">- Почему </w:t>
      </w:r>
      <w:r w:rsidR="00CC72CB" w:rsidRPr="005F2027">
        <w:rPr>
          <w:rFonts w:ascii="Arial" w:hAnsi="Arial" w:cs="Arial"/>
          <w:i/>
          <w:sz w:val="26"/>
          <w:szCs w:val="26"/>
        </w:rPr>
        <w:t>важно сохранять</w:t>
      </w:r>
      <w:r w:rsidR="00291B2D">
        <w:rPr>
          <w:rFonts w:ascii="Arial" w:hAnsi="Arial" w:cs="Arial"/>
          <w:i/>
          <w:sz w:val="26"/>
          <w:szCs w:val="26"/>
        </w:rPr>
        <w:t xml:space="preserve"> эти</w:t>
      </w:r>
      <w:r w:rsidR="00CC72CB" w:rsidRPr="005F2027">
        <w:rPr>
          <w:rFonts w:ascii="Arial" w:hAnsi="Arial" w:cs="Arial"/>
          <w:i/>
          <w:sz w:val="26"/>
          <w:szCs w:val="26"/>
        </w:rPr>
        <w:t xml:space="preserve"> </w:t>
      </w:r>
      <w:r w:rsidR="00291B2D">
        <w:rPr>
          <w:rFonts w:ascii="Arial" w:hAnsi="Arial" w:cs="Arial"/>
          <w:i/>
          <w:sz w:val="26"/>
          <w:szCs w:val="26"/>
        </w:rPr>
        <w:t>пункты</w:t>
      </w:r>
      <w:r w:rsidRPr="005F2027">
        <w:rPr>
          <w:rFonts w:ascii="Arial" w:hAnsi="Arial" w:cs="Arial"/>
          <w:i/>
          <w:sz w:val="26"/>
          <w:szCs w:val="26"/>
        </w:rPr>
        <w:t>?</w:t>
      </w:r>
    </w:p>
    <w:p w:rsidR="007C0C56" w:rsidRPr="005F2027" w:rsidRDefault="00CC72CB" w:rsidP="007C0C56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 xml:space="preserve">Сохранение пунктов позволяет обеспечивать на территории Республики Мордовия единство измерений при геодезических и картографических работах. </w:t>
      </w:r>
      <w:r w:rsidR="00BA4605">
        <w:rPr>
          <w:rFonts w:ascii="Arial" w:hAnsi="Arial" w:cs="Arial"/>
          <w:sz w:val="26"/>
          <w:szCs w:val="26"/>
        </w:rPr>
        <w:t>О</w:t>
      </w:r>
      <w:r w:rsidR="00BA4605" w:rsidRPr="005F2027">
        <w:rPr>
          <w:rFonts w:ascii="Arial" w:hAnsi="Arial" w:cs="Arial"/>
          <w:sz w:val="26"/>
          <w:szCs w:val="26"/>
        </w:rPr>
        <w:t xml:space="preserve">т полноты и качества геодезической основы зависит </w:t>
      </w:r>
      <w:r w:rsidR="00BA4605">
        <w:rPr>
          <w:rFonts w:ascii="Arial" w:hAnsi="Arial" w:cs="Arial"/>
          <w:sz w:val="26"/>
          <w:szCs w:val="26"/>
        </w:rPr>
        <w:t>э</w:t>
      </w:r>
      <w:r w:rsidRPr="005F2027">
        <w:rPr>
          <w:rFonts w:ascii="Arial" w:hAnsi="Arial" w:cs="Arial"/>
          <w:sz w:val="26"/>
          <w:szCs w:val="26"/>
        </w:rPr>
        <w:t>ффективность строительства и эксплуатации объектов</w:t>
      </w:r>
      <w:r w:rsidR="00654006">
        <w:rPr>
          <w:rFonts w:ascii="Arial" w:hAnsi="Arial" w:cs="Arial"/>
          <w:sz w:val="26"/>
          <w:szCs w:val="26"/>
        </w:rPr>
        <w:t xml:space="preserve"> </w:t>
      </w:r>
      <w:r w:rsidR="00654006" w:rsidRPr="00654006">
        <w:rPr>
          <w:rFonts w:ascii="Arial" w:hAnsi="Arial" w:cs="Arial"/>
          <w:sz w:val="26"/>
          <w:szCs w:val="26"/>
        </w:rPr>
        <w:t>капитального строительства</w:t>
      </w:r>
      <w:r w:rsidRPr="005F2027">
        <w:rPr>
          <w:rFonts w:ascii="Arial" w:hAnsi="Arial" w:cs="Arial"/>
          <w:sz w:val="26"/>
          <w:szCs w:val="26"/>
        </w:rPr>
        <w:t xml:space="preserve">. </w:t>
      </w:r>
    </w:p>
    <w:p w:rsidR="00AE5C61" w:rsidRPr="005F2027" w:rsidRDefault="00AE5C61" w:rsidP="00AE5C61">
      <w:pPr>
        <w:jc w:val="both"/>
        <w:rPr>
          <w:rFonts w:ascii="Arial" w:hAnsi="Arial" w:cs="Arial"/>
          <w:i/>
          <w:sz w:val="26"/>
          <w:szCs w:val="26"/>
        </w:rPr>
      </w:pPr>
      <w:r w:rsidRPr="005F2027">
        <w:rPr>
          <w:rFonts w:ascii="Arial" w:hAnsi="Arial" w:cs="Arial"/>
          <w:i/>
          <w:sz w:val="26"/>
          <w:szCs w:val="26"/>
        </w:rPr>
        <w:t xml:space="preserve">- Какова роль Росреестра в сохранении </w:t>
      </w:r>
      <w:r w:rsidR="00605362" w:rsidRPr="00605362">
        <w:rPr>
          <w:rFonts w:ascii="Arial" w:hAnsi="Arial" w:cs="Arial"/>
          <w:i/>
          <w:sz w:val="26"/>
          <w:szCs w:val="26"/>
        </w:rPr>
        <w:t>геодезических сетей</w:t>
      </w:r>
      <w:r w:rsidRPr="005F2027">
        <w:rPr>
          <w:rFonts w:ascii="Arial" w:hAnsi="Arial" w:cs="Arial"/>
          <w:i/>
          <w:sz w:val="26"/>
          <w:szCs w:val="26"/>
        </w:rPr>
        <w:t>?</w:t>
      </w:r>
    </w:p>
    <w:p w:rsidR="00AE5C61" w:rsidRPr="005F2027" w:rsidRDefault="00AE5C61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В рамках реализации государственной программы «Национальная система пространственных данных» Росреестр</w:t>
      </w:r>
      <w:r w:rsidR="00654006">
        <w:rPr>
          <w:rFonts w:ascii="Arial" w:hAnsi="Arial" w:cs="Arial"/>
          <w:sz w:val="26"/>
          <w:szCs w:val="26"/>
        </w:rPr>
        <w:t xml:space="preserve"> </w:t>
      </w:r>
      <w:r w:rsidRPr="005F2027">
        <w:rPr>
          <w:rFonts w:ascii="Arial" w:hAnsi="Arial" w:cs="Arial"/>
          <w:sz w:val="26"/>
          <w:szCs w:val="26"/>
        </w:rPr>
        <w:t>актуализирует информацию о состоянии пунктов геодезическ</w:t>
      </w:r>
      <w:r w:rsidR="00605362">
        <w:rPr>
          <w:rFonts w:ascii="Arial" w:hAnsi="Arial" w:cs="Arial"/>
          <w:sz w:val="26"/>
          <w:szCs w:val="26"/>
        </w:rPr>
        <w:t>их</w:t>
      </w:r>
      <w:r w:rsidRPr="005F2027">
        <w:rPr>
          <w:rFonts w:ascii="Arial" w:hAnsi="Arial" w:cs="Arial"/>
          <w:sz w:val="26"/>
          <w:szCs w:val="26"/>
        </w:rPr>
        <w:t xml:space="preserve"> сет</w:t>
      </w:r>
      <w:r w:rsidR="00605362">
        <w:rPr>
          <w:rFonts w:ascii="Arial" w:hAnsi="Arial" w:cs="Arial"/>
          <w:sz w:val="26"/>
          <w:szCs w:val="26"/>
        </w:rPr>
        <w:t>ей</w:t>
      </w:r>
      <w:r w:rsidRPr="005F2027">
        <w:rPr>
          <w:rFonts w:ascii="Arial" w:hAnsi="Arial" w:cs="Arial"/>
          <w:sz w:val="26"/>
          <w:szCs w:val="26"/>
        </w:rPr>
        <w:t xml:space="preserve">, а также ведет работу по наполнению сведениями федерального фонда пространственных данных. </w:t>
      </w:r>
    </w:p>
    <w:p w:rsidR="007C0C56" w:rsidRPr="005F2027" w:rsidRDefault="007C0C56" w:rsidP="007C0C56">
      <w:pPr>
        <w:jc w:val="both"/>
        <w:rPr>
          <w:rFonts w:ascii="Arial" w:hAnsi="Arial" w:cs="Arial"/>
          <w:i/>
          <w:sz w:val="26"/>
          <w:szCs w:val="26"/>
        </w:rPr>
      </w:pPr>
      <w:r w:rsidRPr="005F2027">
        <w:rPr>
          <w:rFonts w:ascii="Arial" w:hAnsi="Arial" w:cs="Arial"/>
          <w:i/>
          <w:sz w:val="26"/>
          <w:szCs w:val="26"/>
        </w:rPr>
        <w:t xml:space="preserve">- Какую работу </w:t>
      </w:r>
      <w:r w:rsidR="00CC72CB" w:rsidRPr="005F2027">
        <w:rPr>
          <w:rFonts w:ascii="Arial" w:hAnsi="Arial" w:cs="Arial"/>
          <w:i/>
          <w:sz w:val="26"/>
          <w:szCs w:val="26"/>
        </w:rPr>
        <w:t xml:space="preserve">уже </w:t>
      </w:r>
      <w:r w:rsidRPr="005F2027">
        <w:rPr>
          <w:rFonts w:ascii="Arial" w:hAnsi="Arial" w:cs="Arial"/>
          <w:i/>
          <w:sz w:val="26"/>
          <w:szCs w:val="26"/>
        </w:rPr>
        <w:t>проделали для обеспечения сохранности пунктов?</w:t>
      </w:r>
    </w:p>
    <w:p w:rsidR="007C0C56" w:rsidRPr="005F2027" w:rsidRDefault="007C0C56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Специалистами Управления</w:t>
      </w:r>
      <w:r w:rsidR="00AE5C61" w:rsidRPr="005F2027">
        <w:rPr>
          <w:rFonts w:ascii="Arial" w:hAnsi="Arial" w:cs="Arial"/>
          <w:sz w:val="26"/>
          <w:szCs w:val="26"/>
        </w:rPr>
        <w:t xml:space="preserve"> обследованы </w:t>
      </w:r>
      <w:r w:rsidR="008578BD">
        <w:rPr>
          <w:rFonts w:ascii="Arial" w:hAnsi="Arial" w:cs="Arial"/>
          <w:sz w:val="26"/>
          <w:szCs w:val="26"/>
        </w:rPr>
        <w:t xml:space="preserve">639 </w:t>
      </w:r>
      <w:r w:rsidR="00605362">
        <w:rPr>
          <w:rFonts w:ascii="Arial" w:hAnsi="Arial" w:cs="Arial"/>
          <w:sz w:val="26"/>
          <w:szCs w:val="26"/>
        </w:rPr>
        <w:t xml:space="preserve">из 653 </w:t>
      </w:r>
      <w:r w:rsidR="00AE5C61" w:rsidRPr="005F2027">
        <w:rPr>
          <w:rFonts w:ascii="Arial" w:hAnsi="Arial" w:cs="Arial"/>
          <w:sz w:val="26"/>
          <w:szCs w:val="26"/>
        </w:rPr>
        <w:t>пунктов государственной геодезической сети</w:t>
      </w:r>
      <w:r w:rsidR="00605362">
        <w:rPr>
          <w:rFonts w:ascii="Arial" w:hAnsi="Arial" w:cs="Arial"/>
          <w:sz w:val="26"/>
          <w:szCs w:val="26"/>
        </w:rPr>
        <w:t xml:space="preserve"> Мордовии, </w:t>
      </w:r>
      <w:r w:rsidR="008578BD">
        <w:rPr>
          <w:rFonts w:ascii="Arial" w:hAnsi="Arial" w:cs="Arial"/>
          <w:sz w:val="26"/>
          <w:szCs w:val="26"/>
        </w:rPr>
        <w:t xml:space="preserve">247 </w:t>
      </w:r>
      <w:r w:rsidR="00605362">
        <w:rPr>
          <w:rFonts w:ascii="Arial" w:hAnsi="Arial" w:cs="Arial"/>
          <w:sz w:val="26"/>
          <w:szCs w:val="26"/>
        </w:rPr>
        <w:t xml:space="preserve">из 1735 </w:t>
      </w:r>
      <w:r w:rsidR="00AE5C61" w:rsidRPr="005F2027">
        <w:rPr>
          <w:rFonts w:ascii="Arial" w:hAnsi="Arial" w:cs="Arial"/>
          <w:sz w:val="26"/>
          <w:szCs w:val="26"/>
        </w:rPr>
        <w:t>пунктов государственной нивелирной сети</w:t>
      </w:r>
      <w:r w:rsidR="00605362">
        <w:rPr>
          <w:rFonts w:ascii="Arial" w:hAnsi="Arial" w:cs="Arial"/>
          <w:sz w:val="26"/>
          <w:szCs w:val="26"/>
        </w:rPr>
        <w:t>, все 3 пункта</w:t>
      </w:r>
      <w:r w:rsidR="00AE5C61" w:rsidRPr="005F2027">
        <w:rPr>
          <w:rFonts w:ascii="Arial" w:hAnsi="Arial" w:cs="Arial"/>
          <w:sz w:val="26"/>
          <w:szCs w:val="26"/>
        </w:rPr>
        <w:t xml:space="preserve"> государственной гравиметрической сети.</w:t>
      </w:r>
      <w:r w:rsidR="00605362">
        <w:rPr>
          <w:rFonts w:ascii="Arial" w:hAnsi="Arial" w:cs="Arial"/>
          <w:sz w:val="26"/>
          <w:szCs w:val="26"/>
        </w:rPr>
        <w:t xml:space="preserve"> В</w:t>
      </w:r>
      <w:r w:rsidR="008578BD" w:rsidRPr="008578BD">
        <w:rPr>
          <w:rFonts w:ascii="Arial" w:hAnsi="Arial" w:cs="Arial"/>
          <w:sz w:val="26"/>
          <w:szCs w:val="26"/>
        </w:rPr>
        <w:t xml:space="preserve"> Е</w:t>
      </w:r>
      <w:r w:rsidR="0006293E">
        <w:rPr>
          <w:rFonts w:ascii="Arial" w:hAnsi="Arial" w:cs="Arial"/>
          <w:sz w:val="26"/>
          <w:szCs w:val="26"/>
        </w:rPr>
        <w:t xml:space="preserve">диный государственный реестр недвижимости </w:t>
      </w:r>
      <w:r w:rsidR="008578BD" w:rsidRPr="008578BD">
        <w:rPr>
          <w:rFonts w:ascii="Arial" w:hAnsi="Arial" w:cs="Arial"/>
          <w:sz w:val="26"/>
          <w:szCs w:val="26"/>
        </w:rPr>
        <w:lastRenderedPageBreak/>
        <w:t>внесены сведения о 959</w:t>
      </w:r>
      <w:r w:rsidR="00AE5C61" w:rsidRPr="008578BD">
        <w:rPr>
          <w:rFonts w:ascii="Arial" w:hAnsi="Arial" w:cs="Arial"/>
          <w:sz w:val="26"/>
          <w:szCs w:val="26"/>
        </w:rPr>
        <w:t xml:space="preserve"> охранных зонах пунктов, что составляет </w:t>
      </w:r>
      <w:r w:rsidR="008578BD" w:rsidRPr="008578BD">
        <w:rPr>
          <w:rFonts w:ascii="Arial" w:hAnsi="Arial" w:cs="Arial"/>
          <w:sz w:val="26"/>
          <w:szCs w:val="26"/>
        </w:rPr>
        <w:t>40</w:t>
      </w:r>
      <w:r w:rsidR="00AE5C61" w:rsidRPr="008578BD">
        <w:rPr>
          <w:rFonts w:ascii="Arial" w:hAnsi="Arial" w:cs="Arial"/>
          <w:sz w:val="26"/>
          <w:szCs w:val="26"/>
        </w:rPr>
        <w:t>% от их</w:t>
      </w:r>
      <w:r w:rsidR="00AE5C61" w:rsidRPr="005F2027">
        <w:rPr>
          <w:rFonts w:ascii="Arial" w:hAnsi="Arial" w:cs="Arial"/>
          <w:sz w:val="26"/>
          <w:szCs w:val="26"/>
        </w:rPr>
        <w:t xml:space="preserve"> общего количества.</w:t>
      </w:r>
    </w:p>
    <w:p w:rsidR="006A71DB" w:rsidRPr="005F2027" w:rsidRDefault="006A71DB" w:rsidP="006A71DB">
      <w:pPr>
        <w:jc w:val="both"/>
        <w:rPr>
          <w:rFonts w:ascii="Arial" w:hAnsi="Arial" w:cs="Arial"/>
          <w:i/>
          <w:sz w:val="26"/>
          <w:szCs w:val="26"/>
        </w:rPr>
      </w:pPr>
      <w:r w:rsidRPr="005F2027">
        <w:rPr>
          <w:rFonts w:ascii="Arial" w:hAnsi="Arial" w:cs="Arial"/>
          <w:i/>
          <w:sz w:val="26"/>
          <w:szCs w:val="26"/>
        </w:rPr>
        <w:t>- Как</w:t>
      </w:r>
      <w:r w:rsidR="002A5DA2">
        <w:rPr>
          <w:rFonts w:ascii="Arial" w:hAnsi="Arial" w:cs="Arial"/>
          <w:i/>
          <w:sz w:val="26"/>
          <w:szCs w:val="26"/>
        </w:rPr>
        <w:t xml:space="preserve"> ограничивается</w:t>
      </w:r>
      <w:r w:rsidRPr="005F2027">
        <w:rPr>
          <w:rFonts w:ascii="Arial" w:hAnsi="Arial" w:cs="Arial"/>
          <w:i/>
          <w:sz w:val="26"/>
          <w:szCs w:val="26"/>
        </w:rPr>
        <w:t xml:space="preserve"> деятельност</w:t>
      </w:r>
      <w:r w:rsidR="002A5DA2">
        <w:rPr>
          <w:rFonts w:ascii="Arial" w:hAnsi="Arial" w:cs="Arial"/>
          <w:i/>
          <w:sz w:val="26"/>
          <w:szCs w:val="26"/>
        </w:rPr>
        <w:t>ь</w:t>
      </w:r>
      <w:r w:rsidRPr="005F2027">
        <w:rPr>
          <w:rFonts w:ascii="Arial" w:hAnsi="Arial" w:cs="Arial"/>
          <w:i/>
          <w:sz w:val="26"/>
          <w:szCs w:val="26"/>
        </w:rPr>
        <w:t xml:space="preserve"> внутри охранных зон геодезических пунктов?</w:t>
      </w:r>
    </w:p>
    <w:p w:rsidR="00AE5C61" w:rsidRPr="005F2027" w:rsidRDefault="00AE5C61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В охранных зонах запрещается осуществлять деятельность, приводящую к повре</w:t>
      </w:r>
      <w:r w:rsidR="00BD46D4">
        <w:rPr>
          <w:rFonts w:ascii="Arial" w:hAnsi="Arial" w:cs="Arial"/>
          <w:sz w:val="26"/>
          <w:szCs w:val="26"/>
        </w:rPr>
        <w:t xml:space="preserve">ждению или уничтожению пунктов </w:t>
      </w:r>
      <w:bookmarkStart w:id="0" w:name="_GoBack"/>
      <w:bookmarkEnd w:id="0"/>
      <w:r w:rsidRPr="005F2027">
        <w:rPr>
          <w:rFonts w:ascii="Arial" w:hAnsi="Arial" w:cs="Arial"/>
          <w:sz w:val="26"/>
          <w:szCs w:val="26"/>
        </w:rPr>
        <w:t>ГС. Также запрещается размещать там объекты и предметы, которые препятствуют доступу к пунктам. В целях обеспечения сохранности пунктов геодезических сетей Управление направляет обращения собственникам объектов недвижимости.</w:t>
      </w:r>
    </w:p>
    <w:p w:rsidR="007C0C56" w:rsidRDefault="00AE5C61" w:rsidP="00AE5C61">
      <w:pPr>
        <w:jc w:val="both"/>
        <w:rPr>
          <w:rFonts w:ascii="Arial" w:hAnsi="Arial" w:cs="Arial"/>
          <w:sz w:val="26"/>
          <w:szCs w:val="26"/>
        </w:rPr>
      </w:pPr>
      <w:r w:rsidRPr="005F2027">
        <w:rPr>
          <w:rFonts w:ascii="Arial" w:hAnsi="Arial" w:cs="Arial"/>
          <w:sz w:val="26"/>
          <w:szCs w:val="26"/>
        </w:rPr>
        <w:t>В 2025 году работа по обследованию пунктов продолжится. Это облегчит деятельность геодезистов, картографов и кадастровых инженеров.</w:t>
      </w:r>
    </w:p>
    <w:p w:rsidR="006D58EE" w:rsidRPr="00D86A97" w:rsidRDefault="006D58EE" w:rsidP="006D58EE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D86A9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D58EE" w:rsidRDefault="006D58EE" w:rsidP="00AE5C61">
      <w:pPr>
        <w:jc w:val="both"/>
      </w:pPr>
    </w:p>
    <w:sectPr w:rsidR="006D58EE" w:rsidSect="008578BD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C61"/>
    <w:rsid w:val="0006293E"/>
    <w:rsid w:val="000D0552"/>
    <w:rsid w:val="00291B2D"/>
    <w:rsid w:val="002A5DA2"/>
    <w:rsid w:val="003C2B42"/>
    <w:rsid w:val="005F2027"/>
    <w:rsid w:val="00605362"/>
    <w:rsid w:val="00654006"/>
    <w:rsid w:val="006A71DB"/>
    <w:rsid w:val="006D58EE"/>
    <w:rsid w:val="007C0C56"/>
    <w:rsid w:val="008578BD"/>
    <w:rsid w:val="008A1438"/>
    <w:rsid w:val="00AD3913"/>
    <w:rsid w:val="00AE5C61"/>
    <w:rsid w:val="00BA4605"/>
    <w:rsid w:val="00BD46D4"/>
    <w:rsid w:val="00C64EA9"/>
    <w:rsid w:val="00CC72CB"/>
    <w:rsid w:val="00CE039A"/>
    <w:rsid w:val="00E173F3"/>
    <w:rsid w:val="00E4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30F22-3D4F-4050-BEB7-918ED413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58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4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5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3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cp:lastPrinted>2024-12-12T08:27:00Z</cp:lastPrinted>
  <dcterms:created xsi:type="dcterms:W3CDTF">2024-12-11T11:47:00Z</dcterms:created>
  <dcterms:modified xsi:type="dcterms:W3CDTF">2024-12-12T08:40:00Z</dcterms:modified>
</cp:coreProperties>
</file>