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D078F" w:rsidRPr="00E5235E" w:rsidRDefault="00B93597" w:rsidP="00E5235E">
      <w:pPr>
        <w:rPr>
          <w:sz w:val="28"/>
          <w:szCs w:val="28"/>
        </w:rPr>
      </w:pPr>
      <w:r>
        <w:rPr>
          <w:noProof/>
          <w:sz w:val="28"/>
          <w:szCs w:val="28"/>
          <w:lang w:eastAsia="ru-RU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2550160</wp:posOffset>
            </wp:positionH>
            <wp:positionV relativeFrom="paragraph">
              <wp:posOffset>169545</wp:posOffset>
            </wp:positionV>
            <wp:extent cx="777240" cy="749300"/>
            <wp:effectExtent l="19050" t="0" r="3810" b="0"/>
            <wp:wrapSquare wrapText="bothSides"/>
            <wp:docPr id="5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8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7240" cy="7493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E4523E" w:rsidRPr="00E5235E" w:rsidRDefault="00E4523E" w:rsidP="00E5235E">
      <w:pPr>
        <w:rPr>
          <w:sz w:val="28"/>
          <w:szCs w:val="28"/>
        </w:rPr>
      </w:pPr>
    </w:p>
    <w:p w:rsidR="00AD078F" w:rsidRPr="00E5235E" w:rsidRDefault="00AD078F" w:rsidP="00E5235E">
      <w:pPr>
        <w:jc w:val="center"/>
        <w:rPr>
          <w:b/>
          <w:bCs/>
          <w:sz w:val="28"/>
          <w:szCs w:val="28"/>
        </w:rPr>
      </w:pPr>
    </w:p>
    <w:p w:rsidR="00AD078F" w:rsidRPr="00E5235E" w:rsidRDefault="00AD078F" w:rsidP="00E5235E">
      <w:pPr>
        <w:rPr>
          <w:b/>
          <w:bCs/>
          <w:sz w:val="28"/>
          <w:szCs w:val="28"/>
        </w:rPr>
      </w:pPr>
    </w:p>
    <w:p w:rsidR="00AD078F" w:rsidRPr="00E5235E" w:rsidRDefault="00AD078F" w:rsidP="00E5235E">
      <w:pPr>
        <w:rPr>
          <w:b/>
          <w:bCs/>
          <w:sz w:val="28"/>
          <w:szCs w:val="28"/>
        </w:rPr>
      </w:pPr>
    </w:p>
    <w:p w:rsidR="00AD078F" w:rsidRPr="00E5235E" w:rsidRDefault="00AD078F" w:rsidP="00E5235E">
      <w:pPr>
        <w:jc w:val="center"/>
        <w:rPr>
          <w:b/>
          <w:bCs/>
          <w:color w:val="000000"/>
          <w:sz w:val="28"/>
          <w:szCs w:val="28"/>
          <w:shd w:val="clear" w:color="auto" w:fill="FFFFFF"/>
        </w:rPr>
      </w:pPr>
      <w:r w:rsidRPr="00E5235E">
        <w:rPr>
          <w:b/>
          <w:bCs/>
          <w:color w:val="000000"/>
          <w:sz w:val="28"/>
          <w:szCs w:val="28"/>
          <w:shd w:val="clear" w:color="auto" w:fill="FFFFFF"/>
        </w:rPr>
        <w:t>СОВЕТ ДЕПУТАТОВ</w:t>
      </w:r>
    </w:p>
    <w:p w:rsidR="00AD078F" w:rsidRPr="00E5235E" w:rsidRDefault="00AD078F" w:rsidP="00E5235E">
      <w:pPr>
        <w:jc w:val="center"/>
        <w:rPr>
          <w:b/>
          <w:bCs/>
          <w:color w:val="000000"/>
          <w:sz w:val="28"/>
          <w:szCs w:val="28"/>
          <w:shd w:val="clear" w:color="auto" w:fill="FFFFFF"/>
        </w:rPr>
      </w:pPr>
      <w:r w:rsidRPr="00E5235E">
        <w:rPr>
          <w:b/>
          <w:bCs/>
          <w:color w:val="000000"/>
          <w:sz w:val="28"/>
          <w:szCs w:val="28"/>
          <w:shd w:val="clear" w:color="auto" w:fill="FFFFFF"/>
        </w:rPr>
        <w:t>ЗУБОВО-ПОЛЯНСКОГО МУНИЦИПАЛЬНОГО РАЙОНА</w:t>
      </w:r>
    </w:p>
    <w:p w:rsidR="00AD078F" w:rsidRPr="00E5235E" w:rsidRDefault="00AD078F" w:rsidP="00E5235E">
      <w:pPr>
        <w:jc w:val="center"/>
        <w:rPr>
          <w:b/>
          <w:bCs/>
          <w:color w:val="000000"/>
          <w:sz w:val="28"/>
          <w:szCs w:val="28"/>
          <w:shd w:val="clear" w:color="auto" w:fill="FFFFFF"/>
        </w:rPr>
      </w:pPr>
      <w:r w:rsidRPr="00E5235E">
        <w:rPr>
          <w:b/>
          <w:bCs/>
          <w:color w:val="000000"/>
          <w:sz w:val="28"/>
          <w:szCs w:val="28"/>
          <w:shd w:val="clear" w:color="auto" w:fill="FFFFFF"/>
        </w:rPr>
        <w:t>РЕСПУБЛИКИ МОРДОВИЯ</w:t>
      </w:r>
    </w:p>
    <w:p w:rsidR="00AD078F" w:rsidRPr="00E5235E" w:rsidRDefault="00AD078F" w:rsidP="00E5235E">
      <w:pPr>
        <w:jc w:val="center"/>
        <w:rPr>
          <w:b/>
          <w:bCs/>
          <w:sz w:val="28"/>
          <w:szCs w:val="28"/>
          <w:shd w:val="clear" w:color="auto" w:fill="FFFFFF"/>
        </w:rPr>
      </w:pPr>
    </w:p>
    <w:p w:rsidR="00AD078F" w:rsidRPr="00E5235E" w:rsidRDefault="00AD078F" w:rsidP="00E5235E">
      <w:pPr>
        <w:jc w:val="center"/>
        <w:rPr>
          <w:b/>
          <w:bCs/>
          <w:sz w:val="28"/>
          <w:szCs w:val="28"/>
          <w:shd w:val="clear" w:color="auto" w:fill="FFFFFF"/>
        </w:rPr>
      </w:pPr>
    </w:p>
    <w:p w:rsidR="00AD078F" w:rsidRPr="00E5235E" w:rsidRDefault="00AD078F" w:rsidP="00E5235E">
      <w:pPr>
        <w:jc w:val="center"/>
        <w:rPr>
          <w:b/>
          <w:bCs/>
          <w:color w:val="000000"/>
          <w:sz w:val="28"/>
          <w:szCs w:val="28"/>
          <w:shd w:val="clear" w:color="auto" w:fill="FFFFFF"/>
        </w:rPr>
      </w:pPr>
      <w:r w:rsidRPr="00E5235E">
        <w:rPr>
          <w:b/>
          <w:bCs/>
          <w:color w:val="000000"/>
          <w:sz w:val="28"/>
          <w:szCs w:val="28"/>
          <w:shd w:val="clear" w:color="auto" w:fill="FFFFFF"/>
        </w:rPr>
        <w:t>Р Е Ш Е Н И Е</w:t>
      </w:r>
    </w:p>
    <w:p w:rsidR="00AD078F" w:rsidRPr="00E5235E" w:rsidRDefault="00AD078F" w:rsidP="00E5235E">
      <w:pPr>
        <w:adjustRightInd w:val="0"/>
        <w:ind w:left="1100" w:right="867"/>
        <w:jc w:val="center"/>
        <w:rPr>
          <w:b/>
          <w:bCs/>
          <w:sz w:val="28"/>
          <w:szCs w:val="28"/>
          <w:lang w:eastAsia="ru-RU"/>
        </w:rPr>
      </w:pPr>
    </w:p>
    <w:p w:rsidR="00AD078F" w:rsidRPr="00E5235E" w:rsidRDefault="00DA340B" w:rsidP="00E5235E">
      <w:pPr>
        <w:adjustRightInd w:val="0"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 xml:space="preserve">от « 24 </w:t>
      </w:r>
      <w:r w:rsidR="007A2CF3" w:rsidRPr="00E5235E">
        <w:rPr>
          <w:sz w:val="28"/>
          <w:szCs w:val="28"/>
          <w:lang w:eastAsia="ru-RU"/>
        </w:rPr>
        <w:t>» декабря 2024</w:t>
      </w:r>
      <w:r w:rsidR="00AD078F" w:rsidRPr="00E5235E">
        <w:rPr>
          <w:sz w:val="28"/>
          <w:szCs w:val="28"/>
          <w:lang w:eastAsia="ru-RU"/>
        </w:rPr>
        <w:t xml:space="preserve"> г</w:t>
      </w:r>
      <w:r w:rsidR="007A2CF3" w:rsidRPr="00E5235E">
        <w:rPr>
          <w:sz w:val="28"/>
          <w:szCs w:val="28"/>
          <w:lang w:eastAsia="ru-RU"/>
        </w:rPr>
        <w:t>ода</w:t>
      </w:r>
      <w:r w:rsidR="00AD078F" w:rsidRPr="00E5235E">
        <w:rPr>
          <w:sz w:val="28"/>
          <w:szCs w:val="28"/>
          <w:lang w:eastAsia="ru-RU"/>
        </w:rPr>
        <w:t xml:space="preserve">                                   </w:t>
      </w:r>
      <w:r w:rsidR="007A2CF3" w:rsidRPr="00E5235E">
        <w:rPr>
          <w:sz w:val="28"/>
          <w:szCs w:val="28"/>
          <w:lang w:eastAsia="ru-RU"/>
        </w:rPr>
        <w:t xml:space="preserve">                               №</w:t>
      </w:r>
      <w:r>
        <w:rPr>
          <w:sz w:val="28"/>
          <w:szCs w:val="28"/>
          <w:lang w:eastAsia="ru-RU"/>
        </w:rPr>
        <w:t xml:space="preserve"> 200</w:t>
      </w:r>
    </w:p>
    <w:p w:rsidR="00AD078F" w:rsidRPr="00E5235E" w:rsidRDefault="00AD078F" w:rsidP="00E5235E">
      <w:pPr>
        <w:adjustRightInd w:val="0"/>
        <w:jc w:val="center"/>
        <w:rPr>
          <w:sz w:val="28"/>
          <w:szCs w:val="28"/>
          <w:lang w:eastAsia="ru-RU"/>
        </w:rPr>
      </w:pPr>
    </w:p>
    <w:p w:rsidR="00E5235E" w:rsidRPr="0019729B" w:rsidRDefault="00E5235E" w:rsidP="00E5235E">
      <w:pPr>
        <w:adjustRightInd w:val="0"/>
        <w:spacing w:before="108" w:after="108"/>
        <w:jc w:val="both"/>
        <w:outlineLvl w:val="0"/>
        <w:rPr>
          <w:b/>
          <w:bCs/>
          <w:color w:val="26282F"/>
          <w:sz w:val="28"/>
          <w:szCs w:val="28"/>
        </w:rPr>
      </w:pPr>
      <w:r w:rsidRPr="0019729B">
        <w:rPr>
          <w:b/>
          <w:bCs/>
          <w:color w:val="26282F"/>
          <w:sz w:val="28"/>
          <w:szCs w:val="28"/>
        </w:rPr>
        <w:t>ОБ  ОСНОВНЫХ  НАПРАВЛЕНИЯХ БЮДЖЕТНОЙ И НАЛОГОВОЙ ПОЛИТИКИ ЗУБОВО-ПОЛЯНСКОГО МУНИЦИПАЛЬНОГО РАЙОНА РЕСПУБЛИКИ МОРДОВИЯ НА 202</w:t>
      </w:r>
      <w:r w:rsidR="00F6251A">
        <w:rPr>
          <w:b/>
          <w:bCs/>
          <w:color w:val="26282F"/>
          <w:sz w:val="28"/>
          <w:szCs w:val="28"/>
        </w:rPr>
        <w:t>5</w:t>
      </w:r>
      <w:r w:rsidRPr="0019729B">
        <w:rPr>
          <w:b/>
          <w:bCs/>
          <w:color w:val="26282F"/>
          <w:sz w:val="28"/>
          <w:szCs w:val="28"/>
        </w:rPr>
        <w:t xml:space="preserve"> ГОД И НА ПЛАНОВЫЙ ПЕРИОД 202</w:t>
      </w:r>
      <w:r w:rsidR="00F6251A">
        <w:rPr>
          <w:b/>
          <w:bCs/>
          <w:color w:val="26282F"/>
          <w:sz w:val="28"/>
          <w:szCs w:val="28"/>
        </w:rPr>
        <w:t>6  И  2027</w:t>
      </w:r>
      <w:r w:rsidRPr="0019729B">
        <w:rPr>
          <w:b/>
          <w:bCs/>
          <w:color w:val="26282F"/>
          <w:sz w:val="28"/>
          <w:szCs w:val="28"/>
        </w:rPr>
        <w:t xml:space="preserve"> ГОДОВ</w:t>
      </w:r>
    </w:p>
    <w:p w:rsidR="00AD078F" w:rsidRPr="00E5235E" w:rsidRDefault="00AD078F" w:rsidP="00E5235E">
      <w:pPr>
        <w:rPr>
          <w:b/>
          <w:sz w:val="28"/>
          <w:szCs w:val="28"/>
        </w:rPr>
      </w:pPr>
    </w:p>
    <w:p w:rsidR="00AD078F" w:rsidRPr="00E5235E" w:rsidRDefault="00AD078F" w:rsidP="00E5235E">
      <w:pPr>
        <w:pStyle w:val="a8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E5235E">
        <w:rPr>
          <w:sz w:val="28"/>
          <w:szCs w:val="28"/>
        </w:rPr>
        <w:t>В соответствии со статьей 172 Бюджетного Кодекса Российской Федерации и Законом Республики Мордовия от 5 декабря  2022 г. № 87-З «О бюджетном процессе в Республике Мордовия» с изменениями от 16.10.2023 года  Совет депутатов Зубово-Полянского муниципального района решил:</w:t>
      </w:r>
    </w:p>
    <w:p w:rsidR="00AD078F" w:rsidRPr="00E5235E" w:rsidRDefault="00AD078F" w:rsidP="00E5235E">
      <w:pPr>
        <w:pStyle w:val="a8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AD078F" w:rsidRPr="00E5235E" w:rsidRDefault="00AD078F" w:rsidP="00E5235E">
      <w:pPr>
        <w:pStyle w:val="a8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E5235E">
        <w:rPr>
          <w:sz w:val="28"/>
          <w:szCs w:val="28"/>
        </w:rPr>
        <w:t>1. Утвердить прилагаемые Основные направления бюджетной и налоговой политики Зубово-Полянского муниципального района Республики Мордовия  на 2025 год и плановый период 2026- 2027 годов, согласно приложению 1.</w:t>
      </w:r>
    </w:p>
    <w:p w:rsidR="00AD078F" w:rsidRPr="00E5235E" w:rsidRDefault="00AD078F" w:rsidP="00E5235E">
      <w:pPr>
        <w:adjustRightInd w:val="0"/>
        <w:ind w:firstLine="720"/>
        <w:jc w:val="both"/>
        <w:rPr>
          <w:sz w:val="28"/>
          <w:szCs w:val="28"/>
        </w:rPr>
      </w:pPr>
      <w:r w:rsidRPr="00E5235E">
        <w:rPr>
          <w:sz w:val="28"/>
          <w:szCs w:val="28"/>
        </w:rPr>
        <w:t xml:space="preserve">2. Настоящее решение вступает в силу со дня его </w:t>
      </w:r>
      <w:hyperlink r:id="rId8" w:history="1">
        <w:r w:rsidRPr="00E5235E">
          <w:rPr>
            <w:color w:val="106BBE"/>
            <w:sz w:val="28"/>
            <w:szCs w:val="28"/>
          </w:rPr>
          <w:t>официального опубликования</w:t>
        </w:r>
      </w:hyperlink>
      <w:r w:rsidRPr="00E5235E">
        <w:rPr>
          <w:sz w:val="28"/>
          <w:szCs w:val="28"/>
        </w:rPr>
        <w:t>.</w:t>
      </w:r>
    </w:p>
    <w:p w:rsidR="00AD078F" w:rsidRPr="00E5235E" w:rsidRDefault="00AD078F" w:rsidP="00E5235E">
      <w:pPr>
        <w:pStyle w:val="ConsPlusNormal"/>
        <w:jc w:val="both"/>
        <w:rPr>
          <w:sz w:val="28"/>
          <w:szCs w:val="28"/>
        </w:rPr>
      </w:pPr>
    </w:p>
    <w:p w:rsidR="00AD078F" w:rsidRPr="00E5235E" w:rsidRDefault="00AD078F" w:rsidP="00E5235E">
      <w:pPr>
        <w:rPr>
          <w:sz w:val="28"/>
          <w:szCs w:val="28"/>
        </w:rPr>
      </w:pPr>
    </w:p>
    <w:p w:rsidR="00AD078F" w:rsidRPr="00E5235E" w:rsidRDefault="00AD078F" w:rsidP="00E5235E">
      <w:pPr>
        <w:rPr>
          <w:sz w:val="28"/>
          <w:szCs w:val="28"/>
        </w:rPr>
      </w:pPr>
    </w:p>
    <w:p w:rsidR="00AD078F" w:rsidRPr="00E5235E" w:rsidRDefault="00AD078F" w:rsidP="00E5235E">
      <w:pPr>
        <w:rPr>
          <w:sz w:val="28"/>
          <w:szCs w:val="28"/>
        </w:rPr>
      </w:pPr>
    </w:p>
    <w:p w:rsidR="00AD078F" w:rsidRPr="00E5235E" w:rsidRDefault="00AD078F" w:rsidP="00E5235E">
      <w:pPr>
        <w:rPr>
          <w:sz w:val="28"/>
          <w:szCs w:val="28"/>
        </w:rPr>
      </w:pPr>
    </w:p>
    <w:p w:rsidR="00AD078F" w:rsidRPr="00E5235E" w:rsidRDefault="00AD078F" w:rsidP="00E5235E">
      <w:pPr>
        <w:rPr>
          <w:sz w:val="28"/>
          <w:szCs w:val="28"/>
        </w:rPr>
      </w:pPr>
    </w:p>
    <w:tbl>
      <w:tblPr>
        <w:tblW w:w="0" w:type="auto"/>
        <w:tblInd w:w="108" w:type="dxa"/>
        <w:tblLook w:val="04A0"/>
      </w:tblPr>
      <w:tblGrid>
        <w:gridCol w:w="4445"/>
        <w:gridCol w:w="5283"/>
      </w:tblGrid>
      <w:tr w:rsidR="007A2CF3" w:rsidRPr="00E5235E" w:rsidTr="007A2CF3">
        <w:tc>
          <w:tcPr>
            <w:tcW w:w="4526" w:type="dxa"/>
          </w:tcPr>
          <w:p w:rsidR="007A2CF3" w:rsidRPr="00E5235E" w:rsidRDefault="007A2CF3" w:rsidP="00E5235E">
            <w:pPr>
              <w:rPr>
                <w:rFonts w:eastAsiaTheme="minorHAnsi"/>
                <w:b/>
                <w:bCs/>
                <w:color w:val="000000"/>
                <w:kern w:val="3"/>
                <w:sz w:val="28"/>
                <w:szCs w:val="28"/>
              </w:rPr>
            </w:pPr>
            <w:r w:rsidRPr="00E5235E">
              <w:rPr>
                <w:b/>
                <w:bCs/>
                <w:color w:val="000000"/>
                <w:kern w:val="3"/>
                <w:sz w:val="28"/>
                <w:szCs w:val="28"/>
              </w:rPr>
              <w:t>Глава Зубово-Полянского муниципального района Республики Мордовия</w:t>
            </w:r>
          </w:p>
          <w:p w:rsidR="007A2CF3" w:rsidRPr="00E5235E" w:rsidRDefault="007A2CF3" w:rsidP="00E5235E">
            <w:pPr>
              <w:rPr>
                <w:b/>
                <w:bCs/>
                <w:color w:val="000000"/>
                <w:kern w:val="3"/>
                <w:sz w:val="28"/>
                <w:szCs w:val="28"/>
              </w:rPr>
            </w:pPr>
          </w:p>
          <w:p w:rsidR="007A2CF3" w:rsidRPr="00E5235E" w:rsidRDefault="007A2CF3" w:rsidP="00E5235E">
            <w:pPr>
              <w:spacing w:after="200"/>
              <w:rPr>
                <w:sz w:val="28"/>
                <w:szCs w:val="28"/>
              </w:rPr>
            </w:pPr>
            <w:r w:rsidRPr="00E5235E">
              <w:rPr>
                <w:b/>
                <w:bCs/>
                <w:color w:val="000000"/>
                <w:kern w:val="3"/>
                <w:sz w:val="28"/>
                <w:szCs w:val="28"/>
              </w:rPr>
              <w:t xml:space="preserve">                                     В.А.Поршин</w:t>
            </w:r>
          </w:p>
        </w:tc>
        <w:tc>
          <w:tcPr>
            <w:tcW w:w="5397" w:type="dxa"/>
          </w:tcPr>
          <w:p w:rsidR="007A2CF3" w:rsidRPr="00E5235E" w:rsidRDefault="007A2CF3" w:rsidP="00E5235E">
            <w:pPr>
              <w:tabs>
                <w:tab w:val="left" w:pos="6639"/>
              </w:tabs>
              <w:suppressAutoHyphens/>
              <w:textAlignment w:val="baseline"/>
              <w:rPr>
                <w:rFonts w:eastAsiaTheme="minorHAnsi"/>
                <w:b/>
                <w:bCs/>
                <w:color w:val="000000"/>
                <w:kern w:val="3"/>
                <w:sz w:val="28"/>
                <w:szCs w:val="28"/>
              </w:rPr>
            </w:pPr>
            <w:r w:rsidRPr="00E5235E">
              <w:rPr>
                <w:b/>
                <w:bCs/>
                <w:color w:val="000000"/>
                <w:kern w:val="3"/>
                <w:sz w:val="28"/>
                <w:szCs w:val="28"/>
              </w:rPr>
              <w:t>Председатель Совета депутатов Зубово-Полянского муниципального района  Республики Мордовия</w:t>
            </w:r>
          </w:p>
          <w:p w:rsidR="007A2CF3" w:rsidRPr="00E5235E" w:rsidRDefault="007A2CF3" w:rsidP="00E5235E">
            <w:pPr>
              <w:tabs>
                <w:tab w:val="left" w:pos="6639"/>
              </w:tabs>
              <w:suppressAutoHyphens/>
              <w:textAlignment w:val="baseline"/>
              <w:rPr>
                <w:b/>
                <w:bCs/>
                <w:color w:val="000000"/>
                <w:kern w:val="3"/>
                <w:sz w:val="28"/>
                <w:szCs w:val="28"/>
              </w:rPr>
            </w:pPr>
          </w:p>
          <w:p w:rsidR="007A2CF3" w:rsidRPr="00E5235E" w:rsidRDefault="007A2CF3" w:rsidP="00E5235E">
            <w:pPr>
              <w:spacing w:after="200"/>
              <w:rPr>
                <w:sz w:val="28"/>
                <w:szCs w:val="28"/>
              </w:rPr>
            </w:pPr>
            <w:r w:rsidRPr="00E5235E">
              <w:rPr>
                <w:b/>
                <w:bCs/>
                <w:color w:val="000000"/>
                <w:kern w:val="3"/>
                <w:sz w:val="28"/>
                <w:szCs w:val="28"/>
              </w:rPr>
              <w:t xml:space="preserve">                                        А.С.Саломаткин</w:t>
            </w:r>
          </w:p>
        </w:tc>
      </w:tr>
    </w:tbl>
    <w:p w:rsidR="007A2CF3" w:rsidRPr="00E5235E" w:rsidRDefault="007A2CF3" w:rsidP="00E5235E">
      <w:pPr>
        <w:jc w:val="right"/>
        <w:rPr>
          <w:sz w:val="28"/>
          <w:szCs w:val="28"/>
        </w:rPr>
      </w:pPr>
    </w:p>
    <w:p w:rsidR="007A2CF3" w:rsidRPr="00E5235E" w:rsidRDefault="007A2CF3" w:rsidP="00E5235E">
      <w:pPr>
        <w:jc w:val="right"/>
        <w:rPr>
          <w:sz w:val="28"/>
          <w:szCs w:val="28"/>
        </w:rPr>
      </w:pPr>
    </w:p>
    <w:p w:rsidR="007A2CF3" w:rsidRPr="00E5235E" w:rsidRDefault="007A2CF3" w:rsidP="00E5235E">
      <w:pPr>
        <w:jc w:val="right"/>
        <w:rPr>
          <w:sz w:val="28"/>
          <w:szCs w:val="28"/>
        </w:rPr>
      </w:pPr>
    </w:p>
    <w:p w:rsidR="007A2CF3" w:rsidRDefault="007A2CF3" w:rsidP="00E5235E">
      <w:pPr>
        <w:jc w:val="right"/>
        <w:rPr>
          <w:sz w:val="28"/>
          <w:szCs w:val="28"/>
        </w:rPr>
      </w:pPr>
    </w:p>
    <w:p w:rsidR="00DD267C" w:rsidRDefault="00DD267C" w:rsidP="00E5235E">
      <w:pPr>
        <w:jc w:val="right"/>
        <w:rPr>
          <w:sz w:val="28"/>
          <w:szCs w:val="28"/>
        </w:rPr>
      </w:pPr>
    </w:p>
    <w:p w:rsidR="007A2CF3" w:rsidRDefault="007A2CF3" w:rsidP="00AD078F">
      <w:pPr>
        <w:jc w:val="right"/>
        <w:rPr>
          <w:sz w:val="24"/>
          <w:szCs w:val="24"/>
        </w:rPr>
      </w:pPr>
    </w:p>
    <w:p w:rsidR="00A012BB" w:rsidRDefault="00A012BB" w:rsidP="00AD078F">
      <w:pPr>
        <w:jc w:val="right"/>
        <w:rPr>
          <w:sz w:val="24"/>
          <w:szCs w:val="24"/>
        </w:rPr>
      </w:pPr>
    </w:p>
    <w:p w:rsidR="00AD078F" w:rsidRPr="001C202D" w:rsidRDefault="00AD078F" w:rsidP="00AD078F">
      <w:pPr>
        <w:jc w:val="right"/>
        <w:rPr>
          <w:sz w:val="24"/>
          <w:szCs w:val="24"/>
        </w:rPr>
      </w:pPr>
      <w:r w:rsidRPr="001C202D">
        <w:rPr>
          <w:sz w:val="24"/>
          <w:szCs w:val="24"/>
        </w:rPr>
        <w:t xml:space="preserve">Приложение 1 </w:t>
      </w:r>
    </w:p>
    <w:p w:rsidR="00AD078F" w:rsidRPr="001C202D" w:rsidRDefault="00AD078F" w:rsidP="00AD078F">
      <w:pPr>
        <w:jc w:val="right"/>
        <w:rPr>
          <w:sz w:val="24"/>
          <w:szCs w:val="24"/>
        </w:rPr>
      </w:pPr>
      <w:r w:rsidRPr="001C202D">
        <w:rPr>
          <w:sz w:val="24"/>
          <w:szCs w:val="24"/>
        </w:rPr>
        <w:t xml:space="preserve">                                                                                            к решению Совета депутатов</w:t>
      </w:r>
    </w:p>
    <w:p w:rsidR="00AD078F" w:rsidRPr="001C202D" w:rsidRDefault="00AD078F" w:rsidP="00AD078F">
      <w:pPr>
        <w:jc w:val="right"/>
        <w:rPr>
          <w:sz w:val="24"/>
          <w:szCs w:val="24"/>
        </w:rPr>
      </w:pPr>
      <w:r w:rsidRPr="001C202D">
        <w:rPr>
          <w:sz w:val="24"/>
          <w:szCs w:val="24"/>
        </w:rPr>
        <w:t xml:space="preserve">                                                                                            Зубово-Полянского муниципального</w:t>
      </w:r>
    </w:p>
    <w:p w:rsidR="00AD078F" w:rsidRPr="001C202D" w:rsidRDefault="00AD078F" w:rsidP="00AD078F">
      <w:pPr>
        <w:jc w:val="right"/>
        <w:rPr>
          <w:sz w:val="24"/>
          <w:szCs w:val="24"/>
        </w:rPr>
      </w:pPr>
      <w:r w:rsidRPr="001C202D">
        <w:rPr>
          <w:sz w:val="24"/>
          <w:szCs w:val="24"/>
        </w:rPr>
        <w:t xml:space="preserve">                                                                                            района  Республики Мордовия </w:t>
      </w:r>
    </w:p>
    <w:p w:rsidR="00AD078F" w:rsidRPr="001C202D" w:rsidRDefault="00AD078F" w:rsidP="00AD078F">
      <w:pPr>
        <w:jc w:val="right"/>
        <w:rPr>
          <w:sz w:val="24"/>
          <w:szCs w:val="24"/>
        </w:rPr>
      </w:pPr>
      <w:r w:rsidRPr="001C202D">
        <w:rPr>
          <w:sz w:val="24"/>
          <w:szCs w:val="24"/>
        </w:rPr>
        <w:t>«Об основных направлениях бюджетной</w:t>
      </w:r>
    </w:p>
    <w:p w:rsidR="00AD078F" w:rsidRPr="001C202D" w:rsidRDefault="00AD078F" w:rsidP="00AD078F">
      <w:pPr>
        <w:jc w:val="right"/>
        <w:rPr>
          <w:sz w:val="24"/>
          <w:szCs w:val="24"/>
        </w:rPr>
      </w:pPr>
      <w:r w:rsidRPr="001C202D">
        <w:rPr>
          <w:sz w:val="24"/>
          <w:szCs w:val="24"/>
        </w:rPr>
        <w:t xml:space="preserve"> и налоговой политики Зубово-Полянского</w:t>
      </w:r>
    </w:p>
    <w:p w:rsidR="00AD078F" w:rsidRPr="001C202D" w:rsidRDefault="00AD078F" w:rsidP="00AD078F">
      <w:pPr>
        <w:jc w:val="right"/>
        <w:rPr>
          <w:sz w:val="24"/>
          <w:szCs w:val="24"/>
        </w:rPr>
      </w:pPr>
      <w:r w:rsidRPr="001C202D">
        <w:rPr>
          <w:sz w:val="24"/>
          <w:szCs w:val="24"/>
        </w:rPr>
        <w:t xml:space="preserve">муниципального района Республики Мордовия </w:t>
      </w:r>
    </w:p>
    <w:p w:rsidR="00AD078F" w:rsidRPr="001C202D" w:rsidRDefault="00AD078F" w:rsidP="00AD078F">
      <w:pPr>
        <w:jc w:val="right"/>
        <w:rPr>
          <w:sz w:val="24"/>
          <w:szCs w:val="24"/>
        </w:rPr>
      </w:pPr>
      <w:r w:rsidRPr="001C202D">
        <w:rPr>
          <w:sz w:val="24"/>
          <w:szCs w:val="24"/>
        </w:rPr>
        <w:t>на 202</w:t>
      </w:r>
      <w:r>
        <w:rPr>
          <w:sz w:val="24"/>
          <w:szCs w:val="24"/>
        </w:rPr>
        <w:t>5</w:t>
      </w:r>
      <w:r w:rsidRPr="001C202D">
        <w:rPr>
          <w:sz w:val="24"/>
          <w:szCs w:val="24"/>
        </w:rPr>
        <w:t xml:space="preserve"> год и на плановый период 202</w:t>
      </w:r>
      <w:r w:rsidR="00F27943">
        <w:rPr>
          <w:sz w:val="24"/>
          <w:szCs w:val="24"/>
        </w:rPr>
        <w:t>6 и</w:t>
      </w:r>
      <w:r>
        <w:rPr>
          <w:sz w:val="24"/>
          <w:szCs w:val="24"/>
        </w:rPr>
        <w:t xml:space="preserve"> 2027</w:t>
      </w:r>
      <w:r w:rsidRPr="001C202D">
        <w:rPr>
          <w:sz w:val="24"/>
          <w:szCs w:val="24"/>
        </w:rPr>
        <w:t xml:space="preserve"> годов»</w:t>
      </w:r>
    </w:p>
    <w:p w:rsidR="00AD078F" w:rsidRPr="001C202D" w:rsidRDefault="00CF2166" w:rsidP="00CF2166">
      <w:pPr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           </w:t>
      </w:r>
      <w:r w:rsidR="00A012BB">
        <w:rPr>
          <w:sz w:val="24"/>
          <w:szCs w:val="24"/>
        </w:rPr>
        <w:t xml:space="preserve">от  « 24 </w:t>
      </w:r>
      <w:r w:rsidR="00F6251A">
        <w:rPr>
          <w:sz w:val="24"/>
          <w:szCs w:val="24"/>
        </w:rPr>
        <w:t xml:space="preserve">» декабря </w:t>
      </w:r>
      <w:r w:rsidR="00AD078F">
        <w:rPr>
          <w:sz w:val="24"/>
          <w:szCs w:val="24"/>
        </w:rPr>
        <w:t>2024</w:t>
      </w:r>
      <w:r w:rsidR="00AD078F" w:rsidRPr="001C202D">
        <w:rPr>
          <w:sz w:val="24"/>
          <w:szCs w:val="24"/>
        </w:rPr>
        <w:t xml:space="preserve"> г. №</w:t>
      </w:r>
      <w:r w:rsidR="00A012BB">
        <w:rPr>
          <w:sz w:val="24"/>
          <w:szCs w:val="24"/>
        </w:rPr>
        <w:t xml:space="preserve"> 200</w:t>
      </w:r>
    </w:p>
    <w:p w:rsidR="00363D90" w:rsidRDefault="00363D90">
      <w:pPr>
        <w:pStyle w:val="a3"/>
        <w:spacing w:before="41"/>
        <w:jc w:val="left"/>
      </w:pPr>
    </w:p>
    <w:p w:rsidR="00E4523E" w:rsidRDefault="00E4523E">
      <w:pPr>
        <w:pStyle w:val="a3"/>
        <w:spacing w:before="41"/>
        <w:jc w:val="left"/>
      </w:pPr>
    </w:p>
    <w:p w:rsidR="00363D90" w:rsidRDefault="006507C0">
      <w:pPr>
        <w:pStyle w:val="Heading1"/>
        <w:ind w:left="1321"/>
      </w:pPr>
      <w:r>
        <w:t>Основные</w:t>
      </w:r>
      <w:r>
        <w:rPr>
          <w:spacing w:val="36"/>
        </w:rPr>
        <w:t xml:space="preserve"> </w:t>
      </w:r>
      <w:r>
        <w:rPr>
          <w:spacing w:val="-2"/>
        </w:rPr>
        <w:t>направления</w:t>
      </w:r>
    </w:p>
    <w:p w:rsidR="00363D90" w:rsidRDefault="006507C0">
      <w:pPr>
        <w:pStyle w:val="a3"/>
        <w:spacing w:before="6" w:line="244" w:lineRule="auto"/>
        <w:ind w:left="1302" w:right="1402"/>
        <w:jc w:val="center"/>
      </w:pPr>
      <w:r>
        <w:t>бюджетной</w:t>
      </w:r>
      <w:r>
        <w:rPr>
          <w:spacing w:val="40"/>
        </w:rPr>
        <w:t xml:space="preserve"> </w:t>
      </w:r>
      <w:r>
        <w:t xml:space="preserve">и налоговой политики </w:t>
      </w:r>
      <w:r w:rsidR="00A54AD0">
        <w:t xml:space="preserve">Зубово-Полянского муниципального района </w:t>
      </w:r>
      <w:r>
        <w:t>Республики Мордовия на 2025 год и на плановый</w:t>
      </w:r>
      <w:r>
        <w:rPr>
          <w:spacing w:val="40"/>
        </w:rPr>
        <w:t xml:space="preserve"> </w:t>
      </w:r>
      <w:r>
        <w:t>период 2026 и 2027 годов</w:t>
      </w:r>
    </w:p>
    <w:p w:rsidR="00363D90" w:rsidRDefault="00363D90">
      <w:pPr>
        <w:pStyle w:val="a3"/>
        <w:spacing w:before="28"/>
        <w:jc w:val="left"/>
      </w:pPr>
    </w:p>
    <w:p w:rsidR="00363D90" w:rsidRDefault="006507C0">
      <w:pPr>
        <w:pStyle w:val="a3"/>
        <w:spacing w:line="249" w:lineRule="auto"/>
        <w:ind w:left="111" w:right="129" w:firstLine="714"/>
      </w:pPr>
      <w:r>
        <w:t xml:space="preserve">Основные направления бюджетной и налоговой политики </w:t>
      </w:r>
      <w:r w:rsidR="00A54AD0">
        <w:t xml:space="preserve">Зубово-Полянского муниципального района </w:t>
      </w:r>
      <w:r>
        <w:t>Республики Мордовия</w:t>
      </w:r>
      <w:r>
        <w:rPr>
          <w:spacing w:val="40"/>
        </w:rPr>
        <w:t xml:space="preserve"> </w:t>
      </w:r>
      <w:r>
        <w:t>на</w:t>
      </w:r>
      <w:r>
        <w:rPr>
          <w:spacing w:val="21"/>
        </w:rPr>
        <w:t xml:space="preserve"> </w:t>
      </w:r>
      <w:r>
        <w:t>2025</w:t>
      </w:r>
      <w:r>
        <w:rPr>
          <w:spacing w:val="40"/>
        </w:rPr>
        <w:t xml:space="preserve"> </w:t>
      </w:r>
      <w:r>
        <w:t>год</w:t>
      </w:r>
      <w:r>
        <w:rPr>
          <w:spacing w:val="35"/>
        </w:rPr>
        <w:t xml:space="preserve"> </w:t>
      </w:r>
      <w:r>
        <w:t>и</w:t>
      </w:r>
      <w:r>
        <w:rPr>
          <w:spacing w:val="29"/>
        </w:rPr>
        <w:t xml:space="preserve"> </w:t>
      </w:r>
      <w:r>
        <w:t>на</w:t>
      </w:r>
      <w:r>
        <w:rPr>
          <w:spacing w:val="31"/>
        </w:rPr>
        <w:t xml:space="preserve"> </w:t>
      </w:r>
      <w:r>
        <w:t>плановый</w:t>
      </w:r>
      <w:r>
        <w:rPr>
          <w:spacing w:val="40"/>
        </w:rPr>
        <w:t xml:space="preserve"> </w:t>
      </w:r>
      <w:r>
        <w:t>период</w:t>
      </w:r>
      <w:r>
        <w:rPr>
          <w:spacing w:val="37"/>
        </w:rPr>
        <w:t xml:space="preserve"> </w:t>
      </w:r>
      <w:r>
        <w:t>2026</w:t>
      </w:r>
      <w:r>
        <w:rPr>
          <w:spacing w:val="40"/>
        </w:rPr>
        <w:t xml:space="preserve"> </w:t>
      </w:r>
      <w:r>
        <w:t>и</w:t>
      </w:r>
      <w:r>
        <w:rPr>
          <w:spacing w:val="31"/>
        </w:rPr>
        <w:t xml:space="preserve"> </w:t>
      </w:r>
      <w:r>
        <w:t>2027</w:t>
      </w:r>
      <w:r>
        <w:rPr>
          <w:spacing w:val="40"/>
        </w:rPr>
        <w:t xml:space="preserve"> </w:t>
      </w:r>
      <w:r>
        <w:t>годов</w:t>
      </w:r>
      <w:r>
        <w:rPr>
          <w:spacing w:val="39"/>
        </w:rPr>
        <w:t xml:space="preserve"> </w:t>
      </w:r>
      <w:r>
        <w:t xml:space="preserve">разработаны в соответствии со статьей 172 Бюджетного кодекса Российской Федерации с учетом итогов реализации бюджетной и налоговой политики </w:t>
      </w:r>
      <w:r w:rsidR="00A54AD0">
        <w:t xml:space="preserve">Зубово-Полянского муниципального района </w:t>
      </w:r>
      <w:r>
        <w:t>Республики Мордовия на период</w:t>
      </w:r>
      <w:r w:rsidR="00A54AD0">
        <w:t xml:space="preserve"> </w:t>
      </w:r>
      <w:r>
        <w:t xml:space="preserve"> </w:t>
      </w:r>
      <w:r w:rsidR="00A54AD0">
        <w:t>на</w:t>
      </w:r>
      <w:r>
        <w:t xml:space="preserve"> 2024</w:t>
      </w:r>
      <w:r w:rsidR="00A54AD0">
        <w:t xml:space="preserve"> -</w:t>
      </w:r>
      <w:r>
        <w:rPr>
          <w:w w:val="90"/>
        </w:rPr>
        <w:t xml:space="preserve"> </w:t>
      </w:r>
      <w:r>
        <w:t>2026 годов.</w:t>
      </w:r>
    </w:p>
    <w:p w:rsidR="00363D90" w:rsidRDefault="006507C0">
      <w:pPr>
        <w:pStyle w:val="a3"/>
        <w:spacing w:line="247" w:lineRule="auto"/>
        <w:ind w:left="118" w:right="138" w:firstLine="711"/>
      </w:pPr>
      <w:r>
        <w:t xml:space="preserve">Целью Основных направлений бюджетной и налоговой политики </w:t>
      </w:r>
      <w:r w:rsidR="00A54AD0">
        <w:t xml:space="preserve">Зубово-Полянского муниципального района </w:t>
      </w:r>
      <w:r>
        <w:t xml:space="preserve">Республики Мордовия на 2025 год и на плановый период 2026 и 2027 годов является определение условий, используемых при составлении проекта бюджета </w:t>
      </w:r>
      <w:r w:rsidR="00A54AD0">
        <w:t xml:space="preserve">Зубово-Полянского муниципального района </w:t>
      </w:r>
      <w:r>
        <w:t>Республики Мордовия на 2025 год и на плановый период 2026 и 2027 годов, подходов к его формированию, основных характеристик и прогнозируемых параметров бюджета</w:t>
      </w:r>
      <w:r w:rsidR="00A54AD0" w:rsidRPr="00A54AD0">
        <w:t xml:space="preserve"> </w:t>
      </w:r>
      <w:r w:rsidR="00A54AD0">
        <w:t xml:space="preserve">Зубово-Полянского муниципального района </w:t>
      </w:r>
      <w:r>
        <w:t xml:space="preserve"> Республики Мордовия на 2025 </w:t>
      </w:r>
      <w:r>
        <w:rPr>
          <w:w w:val="90"/>
        </w:rPr>
        <w:t xml:space="preserve">— </w:t>
      </w:r>
      <w:r>
        <w:t>2027 годы.</w:t>
      </w:r>
    </w:p>
    <w:p w:rsidR="00363D90" w:rsidRDefault="00363D90">
      <w:pPr>
        <w:pStyle w:val="a3"/>
        <w:spacing w:before="20"/>
        <w:jc w:val="left"/>
      </w:pPr>
    </w:p>
    <w:p w:rsidR="00363D90" w:rsidRDefault="006507C0">
      <w:pPr>
        <w:pStyle w:val="Heading1"/>
        <w:spacing w:line="310" w:lineRule="exact"/>
        <w:ind w:left="1366"/>
      </w:pPr>
      <w:r>
        <w:t>Основные</w:t>
      </w:r>
      <w:r>
        <w:rPr>
          <w:spacing w:val="36"/>
        </w:rPr>
        <w:t xml:space="preserve"> </w:t>
      </w:r>
      <w:r>
        <w:rPr>
          <w:spacing w:val="-2"/>
        </w:rPr>
        <w:t>направления</w:t>
      </w:r>
    </w:p>
    <w:p w:rsidR="00363D90" w:rsidRDefault="006507C0">
      <w:pPr>
        <w:pStyle w:val="a3"/>
        <w:spacing w:line="310" w:lineRule="exact"/>
        <w:ind w:left="1354" w:right="1402"/>
        <w:jc w:val="center"/>
      </w:pPr>
      <w:r>
        <w:t>бюджетной</w:t>
      </w:r>
      <w:r>
        <w:rPr>
          <w:spacing w:val="47"/>
        </w:rPr>
        <w:t xml:space="preserve"> </w:t>
      </w:r>
      <w:r>
        <w:t>политики</w:t>
      </w:r>
      <w:r>
        <w:rPr>
          <w:spacing w:val="34"/>
        </w:rPr>
        <w:t xml:space="preserve"> </w:t>
      </w:r>
      <w:r w:rsidR="00A54AD0">
        <w:t xml:space="preserve">Зубово-Полянского муниципального района </w:t>
      </w:r>
      <w:r>
        <w:t>Республики</w:t>
      </w:r>
      <w:r>
        <w:rPr>
          <w:spacing w:val="40"/>
        </w:rPr>
        <w:t xml:space="preserve"> </w:t>
      </w:r>
      <w:r>
        <w:rPr>
          <w:spacing w:val="-2"/>
        </w:rPr>
        <w:t>Мордовия</w:t>
      </w:r>
    </w:p>
    <w:p w:rsidR="00363D90" w:rsidRDefault="006507C0">
      <w:pPr>
        <w:pStyle w:val="a3"/>
        <w:spacing w:before="14"/>
        <w:ind w:left="95" w:right="114"/>
        <w:jc w:val="center"/>
      </w:pPr>
      <w:r>
        <w:t>на</w:t>
      </w:r>
      <w:r>
        <w:rPr>
          <w:spacing w:val="8"/>
        </w:rPr>
        <w:t xml:space="preserve"> </w:t>
      </w:r>
      <w:r>
        <w:t>2025</w:t>
      </w:r>
      <w:r>
        <w:rPr>
          <w:spacing w:val="27"/>
        </w:rPr>
        <w:t xml:space="preserve"> </w:t>
      </w:r>
      <w:r>
        <w:t>год</w:t>
      </w:r>
      <w:r>
        <w:rPr>
          <w:spacing w:val="15"/>
        </w:rPr>
        <w:t xml:space="preserve"> </w:t>
      </w:r>
      <w:r>
        <w:t>и</w:t>
      </w:r>
      <w:r>
        <w:rPr>
          <w:spacing w:val="9"/>
        </w:rPr>
        <w:t xml:space="preserve"> </w:t>
      </w:r>
      <w:r>
        <w:t>на</w:t>
      </w:r>
      <w:r>
        <w:rPr>
          <w:spacing w:val="11"/>
        </w:rPr>
        <w:t xml:space="preserve"> </w:t>
      </w:r>
      <w:r>
        <w:t>плановый</w:t>
      </w:r>
      <w:r>
        <w:rPr>
          <w:spacing w:val="31"/>
        </w:rPr>
        <w:t xml:space="preserve"> </w:t>
      </w:r>
      <w:r>
        <w:t>период</w:t>
      </w:r>
      <w:r>
        <w:rPr>
          <w:spacing w:val="15"/>
        </w:rPr>
        <w:t xml:space="preserve"> </w:t>
      </w:r>
      <w:r>
        <w:t>2026</w:t>
      </w:r>
      <w:r>
        <w:rPr>
          <w:spacing w:val="20"/>
        </w:rPr>
        <w:t xml:space="preserve"> </w:t>
      </w:r>
      <w:r>
        <w:t>и</w:t>
      </w:r>
      <w:r>
        <w:rPr>
          <w:spacing w:val="11"/>
        </w:rPr>
        <w:t xml:space="preserve"> </w:t>
      </w:r>
      <w:r>
        <w:t>2027</w:t>
      </w:r>
      <w:r>
        <w:rPr>
          <w:spacing w:val="15"/>
        </w:rPr>
        <w:t xml:space="preserve"> </w:t>
      </w:r>
      <w:r>
        <w:rPr>
          <w:spacing w:val="-2"/>
        </w:rPr>
        <w:t>годов</w:t>
      </w:r>
    </w:p>
    <w:p w:rsidR="00363D90" w:rsidRDefault="00363D90">
      <w:pPr>
        <w:pStyle w:val="a3"/>
        <w:spacing w:before="27"/>
        <w:jc w:val="left"/>
      </w:pPr>
    </w:p>
    <w:p w:rsidR="00363D90" w:rsidRDefault="006507C0">
      <w:pPr>
        <w:pStyle w:val="a3"/>
        <w:spacing w:line="247" w:lineRule="auto"/>
        <w:ind w:left="136" w:right="115" w:firstLine="709"/>
      </w:pPr>
      <w:r>
        <w:t xml:space="preserve">Бюджетная политика </w:t>
      </w:r>
      <w:r w:rsidR="00A54AD0">
        <w:t xml:space="preserve">Зубово-Полянского муниципального района </w:t>
      </w:r>
      <w:r>
        <w:t>Республики Мордовия на 2025 год и на плановый период 2026 и 2027 годов сохранит преемственность бюджетной политики</w:t>
      </w:r>
      <w:r w:rsidR="00A54AD0" w:rsidRPr="00A54AD0">
        <w:t xml:space="preserve"> </w:t>
      </w:r>
      <w:r w:rsidR="00A54AD0">
        <w:t>Зубово-Полянского муниципального района</w:t>
      </w:r>
      <w:r>
        <w:t xml:space="preserve"> Республики</w:t>
      </w:r>
      <w:r>
        <w:rPr>
          <w:spacing w:val="40"/>
        </w:rPr>
        <w:t xml:space="preserve"> </w:t>
      </w:r>
      <w:r>
        <w:t>Мордовия</w:t>
      </w:r>
      <w:r>
        <w:rPr>
          <w:spacing w:val="40"/>
        </w:rPr>
        <w:t xml:space="preserve"> </w:t>
      </w:r>
      <w:r>
        <w:t>пред</w:t>
      </w:r>
      <w:r w:rsidR="00A54AD0">
        <w:t>ыд</w:t>
      </w:r>
      <w:r>
        <w:t>ущих</w:t>
      </w:r>
      <w:r>
        <w:rPr>
          <w:spacing w:val="40"/>
        </w:rPr>
        <w:t xml:space="preserve"> </w:t>
      </w:r>
      <w:r>
        <w:t>периодов</w:t>
      </w:r>
      <w:r>
        <w:rPr>
          <w:spacing w:val="40"/>
        </w:rPr>
        <w:t xml:space="preserve"> </w:t>
      </w:r>
      <w:r>
        <w:t>и</w:t>
      </w:r>
      <w:r>
        <w:rPr>
          <w:spacing w:val="40"/>
        </w:rPr>
        <w:t xml:space="preserve"> </w:t>
      </w:r>
      <w:r>
        <w:t>будет</w:t>
      </w:r>
      <w:r>
        <w:rPr>
          <w:spacing w:val="40"/>
        </w:rPr>
        <w:t xml:space="preserve"> </w:t>
      </w:r>
      <w:r>
        <w:t>ориентирована</w:t>
      </w:r>
      <w:r>
        <w:rPr>
          <w:spacing w:val="40"/>
        </w:rPr>
        <w:t xml:space="preserve"> </w:t>
      </w:r>
      <w:r>
        <w:t>в первую очередь на реализацию национальных целей развития, определенных указом Президента Российской Федерации от 7 мая 2024 г. №</w:t>
      </w:r>
      <w:r>
        <w:rPr>
          <w:spacing w:val="40"/>
        </w:rPr>
        <w:t xml:space="preserve"> </w:t>
      </w:r>
      <w:r>
        <w:t>309 «О национальных</w:t>
      </w:r>
      <w:r>
        <w:rPr>
          <w:spacing w:val="40"/>
        </w:rPr>
        <w:t xml:space="preserve"> </w:t>
      </w:r>
      <w:r>
        <w:t>целях</w:t>
      </w:r>
      <w:r>
        <w:rPr>
          <w:spacing w:val="35"/>
        </w:rPr>
        <w:t xml:space="preserve"> </w:t>
      </w:r>
      <w:r>
        <w:t>развития</w:t>
      </w:r>
      <w:r>
        <w:rPr>
          <w:spacing w:val="38"/>
        </w:rPr>
        <w:t xml:space="preserve"> </w:t>
      </w:r>
      <w:r>
        <w:t>Российской</w:t>
      </w:r>
      <w:r>
        <w:rPr>
          <w:spacing w:val="40"/>
        </w:rPr>
        <w:t xml:space="preserve"> </w:t>
      </w:r>
      <w:r>
        <w:t>Федерации</w:t>
      </w:r>
      <w:r>
        <w:rPr>
          <w:spacing w:val="40"/>
        </w:rPr>
        <w:t xml:space="preserve"> </w:t>
      </w:r>
      <w:r>
        <w:t>на период</w:t>
      </w:r>
      <w:r>
        <w:rPr>
          <w:spacing w:val="32"/>
        </w:rPr>
        <w:t xml:space="preserve"> </w:t>
      </w:r>
      <w:r>
        <w:t>до 2030</w:t>
      </w:r>
      <w:r>
        <w:rPr>
          <w:spacing w:val="40"/>
        </w:rPr>
        <w:t xml:space="preserve"> </w:t>
      </w:r>
      <w:r>
        <w:t>года и на перспективу до 2036 года»</w:t>
      </w:r>
      <w:r>
        <w:rPr>
          <w:spacing w:val="40"/>
        </w:rPr>
        <w:t xml:space="preserve"> </w:t>
      </w:r>
      <w:r>
        <w:t xml:space="preserve">(далее </w:t>
      </w:r>
      <w:r>
        <w:rPr>
          <w:w w:val="90"/>
        </w:rPr>
        <w:t xml:space="preserve">— </w:t>
      </w:r>
      <w:r>
        <w:t>национальные цели), с акцентом на приоритетном финансировании мер социальной поддержки населения, направленных на повышение качества жизни, сбережение здоровья и благополучие</w:t>
      </w:r>
      <w:r>
        <w:rPr>
          <w:spacing w:val="40"/>
        </w:rPr>
        <w:t xml:space="preserve"> </w:t>
      </w:r>
      <w:r>
        <w:t>людей,</w:t>
      </w:r>
      <w:r>
        <w:rPr>
          <w:spacing w:val="40"/>
        </w:rPr>
        <w:t xml:space="preserve"> </w:t>
      </w:r>
      <w:r>
        <w:t>формирование</w:t>
      </w:r>
      <w:r>
        <w:rPr>
          <w:spacing w:val="40"/>
        </w:rPr>
        <w:t xml:space="preserve"> </w:t>
      </w:r>
      <w:r>
        <w:t>комфортной</w:t>
      </w:r>
      <w:r>
        <w:rPr>
          <w:spacing w:val="40"/>
        </w:rPr>
        <w:t xml:space="preserve"> </w:t>
      </w:r>
      <w:r>
        <w:t>и</w:t>
      </w:r>
      <w:r>
        <w:rPr>
          <w:spacing w:val="40"/>
        </w:rPr>
        <w:t xml:space="preserve"> </w:t>
      </w:r>
      <w:r>
        <w:t>безопасной</w:t>
      </w:r>
      <w:r>
        <w:rPr>
          <w:spacing w:val="40"/>
        </w:rPr>
        <w:t xml:space="preserve"> </w:t>
      </w:r>
      <w:r>
        <w:t xml:space="preserve">среды, развитие и поддержку инфраструктуры республики при сохранении </w:t>
      </w:r>
      <w:r>
        <w:lastRenderedPageBreak/>
        <w:t xml:space="preserve">сбалансированности и устойчивости республиканского бюджета Республики </w:t>
      </w:r>
      <w:r>
        <w:rPr>
          <w:spacing w:val="-2"/>
        </w:rPr>
        <w:t>Мордовия.</w:t>
      </w:r>
    </w:p>
    <w:p w:rsidR="00363D90" w:rsidRDefault="006507C0">
      <w:pPr>
        <w:pStyle w:val="a3"/>
        <w:spacing w:before="4" w:line="249" w:lineRule="auto"/>
        <w:ind w:left="160" w:right="128" w:firstLine="706"/>
      </w:pPr>
      <w:r>
        <w:t>В предстоящем</w:t>
      </w:r>
      <w:r>
        <w:rPr>
          <w:spacing w:val="40"/>
        </w:rPr>
        <w:t xml:space="preserve"> </w:t>
      </w:r>
      <w:r>
        <w:t>периоде основными направлениями бюджетной</w:t>
      </w:r>
      <w:r>
        <w:rPr>
          <w:spacing w:val="80"/>
        </w:rPr>
        <w:t xml:space="preserve"> </w:t>
      </w:r>
      <w:r>
        <w:t xml:space="preserve">политики </w:t>
      </w:r>
      <w:r w:rsidR="00A54AD0">
        <w:t xml:space="preserve">Зубово-Полянского муниципального района </w:t>
      </w:r>
      <w:r>
        <w:t>Республики Мордовия являются:</w:t>
      </w:r>
    </w:p>
    <w:p w:rsidR="00363D90" w:rsidRPr="0095080A" w:rsidRDefault="006507C0">
      <w:pPr>
        <w:pStyle w:val="a5"/>
        <w:numPr>
          <w:ilvl w:val="0"/>
          <w:numId w:val="4"/>
        </w:numPr>
        <w:tabs>
          <w:tab w:val="left" w:pos="1336"/>
        </w:tabs>
        <w:spacing w:before="2" w:line="247" w:lineRule="auto"/>
        <w:ind w:right="111" w:firstLine="719"/>
        <w:jc w:val="both"/>
        <w:rPr>
          <w:sz w:val="27"/>
          <w:szCs w:val="27"/>
        </w:rPr>
      </w:pPr>
      <w:r>
        <w:rPr>
          <w:sz w:val="27"/>
        </w:rPr>
        <w:t>обеспечение финансовой устойчивости, сбалансированности и самостоятельности</w:t>
      </w:r>
      <w:r>
        <w:rPr>
          <w:spacing w:val="40"/>
          <w:sz w:val="27"/>
        </w:rPr>
        <w:t xml:space="preserve"> </w:t>
      </w:r>
      <w:r>
        <w:rPr>
          <w:sz w:val="27"/>
        </w:rPr>
        <w:t>бюджета</w:t>
      </w:r>
      <w:r>
        <w:rPr>
          <w:spacing w:val="80"/>
          <w:sz w:val="27"/>
        </w:rPr>
        <w:t xml:space="preserve"> </w:t>
      </w:r>
      <w:r w:rsidR="00A54AD0" w:rsidRPr="00A54AD0">
        <w:rPr>
          <w:sz w:val="27"/>
          <w:szCs w:val="27"/>
        </w:rPr>
        <w:t xml:space="preserve">Зубово-Полянского муниципального района </w:t>
      </w:r>
      <w:r w:rsidRPr="00A54AD0">
        <w:rPr>
          <w:sz w:val="27"/>
          <w:szCs w:val="27"/>
        </w:rPr>
        <w:t>Республики</w:t>
      </w:r>
      <w:r w:rsidRPr="00A54AD0">
        <w:rPr>
          <w:spacing w:val="80"/>
          <w:sz w:val="27"/>
          <w:szCs w:val="27"/>
        </w:rPr>
        <w:t xml:space="preserve"> </w:t>
      </w:r>
      <w:r w:rsidRPr="00A54AD0">
        <w:rPr>
          <w:sz w:val="27"/>
          <w:szCs w:val="27"/>
        </w:rPr>
        <w:t>Мордовия</w:t>
      </w:r>
      <w:r w:rsidRPr="00A54AD0">
        <w:rPr>
          <w:spacing w:val="80"/>
          <w:sz w:val="27"/>
          <w:szCs w:val="27"/>
        </w:rPr>
        <w:t xml:space="preserve"> </w:t>
      </w:r>
      <w:r w:rsidRPr="00A54AD0">
        <w:rPr>
          <w:sz w:val="27"/>
          <w:szCs w:val="27"/>
        </w:rPr>
        <w:t xml:space="preserve">за </w:t>
      </w:r>
      <w:r w:rsidRPr="00A54AD0">
        <w:rPr>
          <w:spacing w:val="-2"/>
          <w:sz w:val="27"/>
          <w:szCs w:val="27"/>
        </w:rPr>
        <w:t>счет:</w:t>
      </w:r>
    </w:p>
    <w:p w:rsidR="00363D90" w:rsidRDefault="006507C0">
      <w:pPr>
        <w:pStyle w:val="a3"/>
        <w:spacing w:before="164" w:line="249" w:lineRule="auto"/>
        <w:ind w:left="103" w:right="140" w:firstLine="700"/>
      </w:pPr>
      <w:r>
        <w:t xml:space="preserve">расширения доходной базы бюджета </w:t>
      </w:r>
      <w:r w:rsidR="0095080A">
        <w:t xml:space="preserve">Зубово-Полянского муниципального района </w:t>
      </w:r>
      <w:r>
        <w:t xml:space="preserve">Республики Мордовия, повышения финансовой дисциплины, минимизации рисков несбалансированности бюджета </w:t>
      </w:r>
      <w:r w:rsidR="0095080A">
        <w:t xml:space="preserve">Зубово-Полянского муниципального района </w:t>
      </w:r>
      <w:r>
        <w:t>Республики Мордовия в условиях внешнего санкционного</w:t>
      </w:r>
      <w:r>
        <w:rPr>
          <w:spacing w:val="40"/>
        </w:rPr>
        <w:t xml:space="preserve"> </w:t>
      </w:r>
      <w:r>
        <w:t>давления;</w:t>
      </w:r>
    </w:p>
    <w:p w:rsidR="00363D90" w:rsidRDefault="006507C0">
      <w:pPr>
        <w:pStyle w:val="a3"/>
        <w:spacing w:line="247" w:lineRule="auto"/>
        <w:ind w:left="107" w:right="166" w:firstLine="703"/>
      </w:pPr>
      <w:r>
        <w:t>приоритизации расходов исходя из необходимости достижения национальных целей и приоритетов социально-экономического развития Республики</w:t>
      </w:r>
      <w:r>
        <w:rPr>
          <w:spacing w:val="40"/>
        </w:rPr>
        <w:t xml:space="preserve"> </w:t>
      </w:r>
      <w:r>
        <w:t>Мордовия</w:t>
      </w:r>
      <w:r w:rsidR="0095080A">
        <w:t xml:space="preserve"> и</w:t>
      </w:r>
      <w:r w:rsidR="0095080A" w:rsidRPr="0095080A">
        <w:t xml:space="preserve"> </w:t>
      </w:r>
      <w:r w:rsidR="0095080A">
        <w:t xml:space="preserve">Зубово-Полянского муниципального района </w:t>
      </w:r>
      <w:r>
        <w:t>;</w:t>
      </w:r>
    </w:p>
    <w:p w:rsidR="00363D90" w:rsidRDefault="006507C0">
      <w:pPr>
        <w:pStyle w:val="a3"/>
        <w:spacing w:before="3" w:line="249" w:lineRule="auto"/>
        <w:ind w:left="107" w:right="136" w:firstLine="698"/>
      </w:pPr>
      <w:r>
        <w:rPr>
          <w:w w:val="105"/>
        </w:rPr>
        <w:t xml:space="preserve">формирование бюджетных параметров исходя из необходимости исполнения в полном объеме действующих расходных обязательств </w:t>
      </w:r>
      <w:r w:rsidR="0095080A">
        <w:t>Зубово-Полянского муниципального района</w:t>
      </w:r>
      <w:r w:rsidR="0095080A">
        <w:rPr>
          <w:w w:val="105"/>
        </w:rPr>
        <w:t xml:space="preserve"> </w:t>
      </w:r>
      <w:r>
        <w:rPr>
          <w:w w:val="105"/>
        </w:rPr>
        <w:t>Республики Мордовия,</w:t>
      </w:r>
      <w:r>
        <w:rPr>
          <w:spacing w:val="-3"/>
          <w:w w:val="105"/>
        </w:rPr>
        <w:t xml:space="preserve"> </w:t>
      </w:r>
      <w:r>
        <w:rPr>
          <w:w w:val="105"/>
        </w:rPr>
        <w:t>принятия новых</w:t>
      </w:r>
      <w:r>
        <w:rPr>
          <w:spacing w:val="-6"/>
          <w:w w:val="105"/>
        </w:rPr>
        <w:t xml:space="preserve"> </w:t>
      </w:r>
      <w:r>
        <w:rPr>
          <w:w w:val="105"/>
        </w:rPr>
        <w:t>расходных</w:t>
      </w:r>
      <w:r>
        <w:rPr>
          <w:spacing w:val="-3"/>
          <w:w w:val="105"/>
        </w:rPr>
        <w:t xml:space="preserve"> </w:t>
      </w:r>
      <w:r>
        <w:rPr>
          <w:w w:val="105"/>
        </w:rPr>
        <w:t>обязательств</w:t>
      </w:r>
      <w:r>
        <w:rPr>
          <w:spacing w:val="-4"/>
          <w:w w:val="105"/>
        </w:rPr>
        <w:t xml:space="preserve"> </w:t>
      </w:r>
      <w:r>
        <w:rPr>
          <w:w w:val="105"/>
        </w:rPr>
        <w:t>с</w:t>
      </w:r>
      <w:r>
        <w:rPr>
          <w:spacing w:val="-7"/>
          <w:w w:val="105"/>
        </w:rPr>
        <w:t xml:space="preserve"> </w:t>
      </w:r>
      <w:r>
        <w:rPr>
          <w:w w:val="105"/>
        </w:rPr>
        <w:t xml:space="preserve">учетом их социально-экономической значимости и обеспеченности источниками финансирования, ограничения непервоочередных (необязательных) </w:t>
      </w:r>
      <w:r>
        <w:rPr>
          <w:spacing w:val="-2"/>
          <w:w w:val="105"/>
        </w:rPr>
        <w:t>расходов;</w:t>
      </w:r>
    </w:p>
    <w:p w:rsidR="00363D90" w:rsidRDefault="006507C0">
      <w:pPr>
        <w:pStyle w:val="a3"/>
        <w:spacing w:line="249" w:lineRule="auto"/>
        <w:ind w:left="120" w:right="166" w:firstLine="698"/>
      </w:pPr>
      <w:r>
        <w:t>мониторинга дебиторской и кредиторской задолженности и проведения мероприятий</w:t>
      </w:r>
      <w:r>
        <w:rPr>
          <w:spacing w:val="40"/>
        </w:rPr>
        <w:t xml:space="preserve"> </w:t>
      </w:r>
      <w:r>
        <w:t>по недопущению ее возникновения</w:t>
      </w:r>
      <w:r>
        <w:rPr>
          <w:spacing w:val="40"/>
        </w:rPr>
        <w:t xml:space="preserve"> </w:t>
      </w:r>
      <w:r>
        <w:t>и роста;</w:t>
      </w:r>
    </w:p>
    <w:p w:rsidR="00363D90" w:rsidRDefault="006507C0">
      <w:pPr>
        <w:pStyle w:val="a3"/>
        <w:spacing w:before="2" w:line="249" w:lineRule="auto"/>
        <w:ind w:left="114" w:right="140" w:firstLine="703"/>
      </w:pPr>
      <w:r>
        <w:t>недопущения</w:t>
      </w:r>
      <w:r>
        <w:rPr>
          <w:spacing w:val="40"/>
        </w:rPr>
        <w:t xml:space="preserve"> </w:t>
      </w:r>
      <w:r>
        <w:t>необоснованного</w:t>
      </w:r>
      <w:r>
        <w:rPr>
          <w:spacing w:val="40"/>
        </w:rPr>
        <w:t xml:space="preserve"> </w:t>
      </w:r>
      <w:r>
        <w:t>роста</w:t>
      </w:r>
      <w:r>
        <w:rPr>
          <w:spacing w:val="40"/>
        </w:rPr>
        <w:t xml:space="preserve"> </w:t>
      </w:r>
      <w:r w:rsidR="0095080A">
        <w:t>муниципального</w:t>
      </w:r>
      <w:r>
        <w:rPr>
          <w:spacing w:val="40"/>
        </w:rPr>
        <w:t xml:space="preserve"> </w:t>
      </w:r>
      <w:r>
        <w:t xml:space="preserve">долга </w:t>
      </w:r>
      <w:r w:rsidR="0095080A">
        <w:t xml:space="preserve">Зубово-Полянского муниципального района </w:t>
      </w:r>
      <w:r>
        <w:t xml:space="preserve">Республики Мордовия, своевременного исполнения долговых обязательств </w:t>
      </w:r>
      <w:r w:rsidR="0095080A">
        <w:t>муниципального района  перед кредиторами</w:t>
      </w:r>
      <w:r>
        <w:t>;</w:t>
      </w:r>
    </w:p>
    <w:p w:rsidR="00363D90" w:rsidRDefault="006507C0">
      <w:pPr>
        <w:pStyle w:val="a5"/>
        <w:numPr>
          <w:ilvl w:val="0"/>
          <w:numId w:val="4"/>
        </w:numPr>
        <w:tabs>
          <w:tab w:val="left" w:pos="1191"/>
        </w:tabs>
        <w:spacing w:line="249" w:lineRule="auto"/>
        <w:ind w:left="124" w:right="126" w:firstLine="701"/>
        <w:jc w:val="both"/>
        <w:rPr>
          <w:sz w:val="27"/>
        </w:rPr>
      </w:pPr>
      <w:r>
        <w:rPr>
          <w:sz w:val="27"/>
        </w:rPr>
        <w:t>повышение</w:t>
      </w:r>
      <w:r>
        <w:rPr>
          <w:spacing w:val="40"/>
          <w:sz w:val="27"/>
        </w:rPr>
        <w:t xml:space="preserve"> </w:t>
      </w:r>
      <w:r>
        <w:rPr>
          <w:sz w:val="27"/>
        </w:rPr>
        <w:t>эффективности</w:t>
      </w:r>
      <w:r>
        <w:rPr>
          <w:spacing w:val="40"/>
          <w:sz w:val="27"/>
        </w:rPr>
        <w:t xml:space="preserve"> </w:t>
      </w:r>
      <w:r>
        <w:rPr>
          <w:sz w:val="27"/>
        </w:rPr>
        <w:t>управления</w:t>
      </w:r>
      <w:r>
        <w:rPr>
          <w:spacing w:val="40"/>
          <w:sz w:val="27"/>
        </w:rPr>
        <w:t xml:space="preserve"> </w:t>
      </w:r>
      <w:r>
        <w:rPr>
          <w:sz w:val="27"/>
        </w:rPr>
        <w:t>бюджетными</w:t>
      </w:r>
      <w:r>
        <w:rPr>
          <w:spacing w:val="40"/>
          <w:sz w:val="27"/>
        </w:rPr>
        <w:t xml:space="preserve"> </w:t>
      </w:r>
      <w:r>
        <w:rPr>
          <w:sz w:val="27"/>
        </w:rPr>
        <w:t>ресурсами,</w:t>
      </w:r>
      <w:r>
        <w:rPr>
          <w:spacing w:val="40"/>
          <w:sz w:val="27"/>
        </w:rPr>
        <w:t xml:space="preserve"> </w:t>
      </w:r>
      <w:r>
        <w:rPr>
          <w:sz w:val="27"/>
        </w:rPr>
        <w:t>в том числе за счет реализации</w:t>
      </w:r>
      <w:r>
        <w:rPr>
          <w:spacing w:val="40"/>
          <w:sz w:val="27"/>
        </w:rPr>
        <w:t xml:space="preserve"> </w:t>
      </w:r>
      <w:r>
        <w:rPr>
          <w:sz w:val="27"/>
        </w:rPr>
        <w:t>следующих</w:t>
      </w:r>
      <w:r>
        <w:rPr>
          <w:spacing w:val="40"/>
          <w:sz w:val="27"/>
        </w:rPr>
        <w:t xml:space="preserve"> </w:t>
      </w:r>
      <w:r>
        <w:rPr>
          <w:sz w:val="27"/>
        </w:rPr>
        <w:t>мероприятий:</w:t>
      </w:r>
    </w:p>
    <w:p w:rsidR="00363D90" w:rsidRDefault="006507C0">
      <w:pPr>
        <w:pStyle w:val="a3"/>
        <w:spacing w:line="244" w:lineRule="auto"/>
        <w:ind w:left="123" w:right="131" w:firstLine="699"/>
      </w:pPr>
      <w:r>
        <w:t>обеспечение высокой результативности расходов бюджета</w:t>
      </w:r>
      <w:r w:rsidR="0095080A" w:rsidRPr="0095080A">
        <w:t xml:space="preserve"> </w:t>
      </w:r>
      <w:r w:rsidR="0095080A">
        <w:t>Зубово-Полянского муниципального района</w:t>
      </w:r>
      <w:r>
        <w:t xml:space="preserve"> Республики Мордовия на реализацию региональных проектов в</w:t>
      </w:r>
      <w:r>
        <w:rPr>
          <w:spacing w:val="40"/>
        </w:rPr>
        <w:t xml:space="preserve"> </w:t>
      </w:r>
      <w:r>
        <w:t>рамках федеральных</w:t>
      </w:r>
      <w:r>
        <w:rPr>
          <w:spacing w:val="40"/>
        </w:rPr>
        <w:t xml:space="preserve"> </w:t>
      </w:r>
      <w:r>
        <w:t>и национальных</w:t>
      </w:r>
      <w:r>
        <w:rPr>
          <w:spacing w:val="40"/>
        </w:rPr>
        <w:t xml:space="preserve"> </w:t>
      </w:r>
      <w:r>
        <w:t>проектов;</w:t>
      </w:r>
    </w:p>
    <w:p w:rsidR="00363D90" w:rsidRDefault="006507C0">
      <w:pPr>
        <w:pStyle w:val="a3"/>
        <w:spacing w:line="247" w:lineRule="auto"/>
        <w:ind w:left="134" w:right="133" w:firstLine="698"/>
      </w:pPr>
      <w:r>
        <w:t>использование всех возможностей для привлечения средств внебюджетных</w:t>
      </w:r>
      <w:r>
        <w:rPr>
          <w:spacing w:val="80"/>
        </w:rPr>
        <w:t xml:space="preserve"> </w:t>
      </w:r>
      <w:r>
        <w:t>источников,</w:t>
      </w:r>
      <w:r>
        <w:rPr>
          <w:spacing w:val="40"/>
        </w:rPr>
        <w:t xml:space="preserve"> </w:t>
      </w:r>
      <w:r>
        <w:t>а</w:t>
      </w:r>
      <w:r>
        <w:rPr>
          <w:spacing w:val="40"/>
        </w:rPr>
        <w:t xml:space="preserve"> </w:t>
      </w:r>
      <w:r>
        <w:t>также</w:t>
      </w:r>
      <w:r>
        <w:rPr>
          <w:spacing w:val="40"/>
        </w:rPr>
        <w:t xml:space="preserve"> </w:t>
      </w:r>
      <w:r>
        <w:t>средств</w:t>
      </w:r>
      <w:r>
        <w:rPr>
          <w:spacing w:val="40"/>
        </w:rPr>
        <w:t xml:space="preserve"> </w:t>
      </w:r>
      <w:r>
        <w:t>федерального</w:t>
      </w:r>
      <w:r>
        <w:rPr>
          <w:spacing w:val="40"/>
        </w:rPr>
        <w:t xml:space="preserve"> </w:t>
      </w:r>
      <w:r>
        <w:t>бюджета,</w:t>
      </w:r>
      <w:r>
        <w:rPr>
          <w:spacing w:val="40"/>
        </w:rPr>
        <w:t xml:space="preserve"> </w:t>
      </w:r>
      <w:r>
        <w:t>в</w:t>
      </w:r>
      <w:r>
        <w:rPr>
          <w:spacing w:val="40"/>
        </w:rPr>
        <w:t xml:space="preserve"> </w:t>
      </w:r>
      <w:r>
        <w:t>первую очередь с наиболее</w:t>
      </w:r>
      <w:r>
        <w:rPr>
          <w:spacing w:val="40"/>
        </w:rPr>
        <w:t xml:space="preserve"> </w:t>
      </w:r>
      <w:r>
        <w:t>высокой долей софинансирования;</w:t>
      </w:r>
    </w:p>
    <w:p w:rsidR="00363D90" w:rsidRDefault="006507C0">
      <w:pPr>
        <w:pStyle w:val="a3"/>
        <w:spacing w:line="249" w:lineRule="auto"/>
        <w:ind w:left="137" w:right="154" w:firstLine="709"/>
      </w:pPr>
      <w:r>
        <w:t>повышение</w:t>
      </w:r>
      <w:r>
        <w:rPr>
          <w:spacing w:val="80"/>
        </w:rPr>
        <w:t xml:space="preserve"> </w:t>
      </w:r>
      <w:r>
        <w:t>стратегической</w:t>
      </w:r>
      <w:r>
        <w:rPr>
          <w:spacing w:val="40"/>
        </w:rPr>
        <w:t xml:space="preserve"> </w:t>
      </w:r>
      <w:r>
        <w:t>и</w:t>
      </w:r>
      <w:r>
        <w:rPr>
          <w:spacing w:val="80"/>
        </w:rPr>
        <w:t xml:space="preserve"> </w:t>
      </w:r>
      <w:r>
        <w:t>операционной</w:t>
      </w:r>
      <w:r>
        <w:rPr>
          <w:spacing w:val="80"/>
        </w:rPr>
        <w:t xml:space="preserve"> </w:t>
      </w:r>
      <w:r>
        <w:t>эффективности</w:t>
      </w:r>
      <w:r>
        <w:rPr>
          <w:spacing w:val="40"/>
        </w:rPr>
        <w:t xml:space="preserve"> </w:t>
      </w:r>
      <w:r>
        <w:t xml:space="preserve">бюджетных расходов путем дальнейшего совершенствования нормативных правовых актов и методической базы в сфере разработки и реализации </w:t>
      </w:r>
      <w:r w:rsidR="0095080A">
        <w:t>муниципальных</w:t>
      </w:r>
      <w:r>
        <w:t xml:space="preserve"> программ </w:t>
      </w:r>
      <w:r w:rsidR="0095080A">
        <w:t xml:space="preserve">Зубово-Полянского муниципального района </w:t>
      </w:r>
      <w:r>
        <w:t>Республики</w:t>
      </w:r>
      <w:r>
        <w:rPr>
          <w:spacing w:val="40"/>
        </w:rPr>
        <w:t xml:space="preserve"> </w:t>
      </w:r>
      <w:r>
        <w:t>Мордовия;</w:t>
      </w:r>
    </w:p>
    <w:p w:rsidR="00363D90" w:rsidRDefault="006507C0">
      <w:pPr>
        <w:pStyle w:val="a3"/>
        <w:spacing w:line="249" w:lineRule="auto"/>
        <w:ind w:left="146" w:right="138" w:firstLine="697"/>
      </w:pPr>
      <w:r>
        <w:t>оптимизация и повышение эффективности деятельности органов государственной</w:t>
      </w:r>
      <w:r>
        <w:rPr>
          <w:spacing w:val="40"/>
        </w:rPr>
        <w:t xml:space="preserve"> </w:t>
      </w:r>
      <w:r>
        <w:t>власти</w:t>
      </w:r>
      <w:r w:rsidR="0095080A" w:rsidRPr="0095080A">
        <w:t xml:space="preserve"> </w:t>
      </w:r>
      <w:r w:rsidR="0095080A">
        <w:t>Зубово-Полянского муниципального района</w:t>
      </w:r>
      <w:r>
        <w:rPr>
          <w:spacing w:val="40"/>
        </w:rPr>
        <w:t xml:space="preserve"> </w:t>
      </w:r>
      <w:r>
        <w:t>Республики</w:t>
      </w:r>
      <w:r>
        <w:rPr>
          <w:spacing w:val="40"/>
        </w:rPr>
        <w:t xml:space="preserve"> </w:t>
      </w:r>
      <w:r>
        <w:t>Мордовия</w:t>
      </w:r>
      <w:r>
        <w:rPr>
          <w:spacing w:val="40"/>
        </w:rPr>
        <w:t xml:space="preserve"> </w:t>
      </w:r>
      <w:r>
        <w:t>за</w:t>
      </w:r>
      <w:r>
        <w:rPr>
          <w:spacing w:val="40"/>
        </w:rPr>
        <w:t xml:space="preserve"> </w:t>
      </w:r>
      <w:r>
        <w:t>счет</w:t>
      </w:r>
      <w:r>
        <w:rPr>
          <w:spacing w:val="40"/>
        </w:rPr>
        <w:t xml:space="preserve"> </w:t>
      </w:r>
      <w:r>
        <w:t>системного применения</w:t>
      </w:r>
      <w:r>
        <w:rPr>
          <w:spacing w:val="40"/>
        </w:rPr>
        <w:t xml:space="preserve"> </w:t>
      </w:r>
      <w:r>
        <w:t>ценностей,</w:t>
      </w:r>
      <w:r>
        <w:rPr>
          <w:spacing w:val="40"/>
        </w:rPr>
        <w:t xml:space="preserve"> </w:t>
      </w:r>
      <w:r>
        <w:t>принципов</w:t>
      </w:r>
      <w:r>
        <w:rPr>
          <w:spacing w:val="40"/>
        </w:rPr>
        <w:t xml:space="preserve"> </w:t>
      </w:r>
      <w:r>
        <w:t>и</w:t>
      </w:r>
      <w:r>
        <w:rPr>
          <w:spacing w:val="40"/>
        </w:rPr>
        <w:t xml:space="preserve"> </w:t>
      </w:r>
      <w:r>
        <w:t>инструментов</w:t>
      </w:r>
      <w:r>
        <w:rPr>
          <w:spacing w:val="40"/>
        </w:rPr>
        <w:t xml:space="preserve"> </w:t>
      </w:r>
      <w:r>
        <w:t xml:space="preserve">бережливового </w:t>
      </w:r>
      <w:r>
        <w:rPr>
          <w:spacing w:val="-2"/>
        </w:rPr>
        <w:t>управления;</w:t>
      </w:r>
    </w:p>
    <w:p w:rsidR="00363D90" w:rsidRDefault="006507C0">
      <w:pPr>
        <w:pStyle w:val="a3"/>
        <w:spacing w:line="244" w:lineRule="auto"/>
        <w:ind w:left="151" w:right="116" w:firstLine="691"/>
      </w:pPr>
      <w:r>
        <w:t>безусловное</w:t>
      </w:r>
      <w:r>
        <w:rPr>
          <w:spacing w:val="80"/>
        </w:rPr>
        <w:t xml:space="preserve"> </w:t>
      </w:r>
      <w:r>
        <w:t>исполнение</w:t>
      </w:r>
      <w:r>
        <w:rPr>
          <w:spacing w:val="80"/>
        </w:rPr>
        <w:t xml:space="preserve"> </w:t>
      </w:r>
      <w:r>
        <w:t>установленных</w:t>
      </w:r>
      <w:r>
        <w:rPr>
          <w:spacing w:val="80"/>
        </w:rPr>
        <w:t xml:space="preserve"> </w:t>
      </w:r>
      <w:r>
        <w:t>законодательством</w:t>
      </w:r>
      <w:r>
        <w:rPr>
          <w:spacing w:val="80"/>
        </w:rPr>
        <w:t xml:space="preserve"> </w:t>
      </w:r>
      <w:r>
        <w:t>социальных обязательств перед гражданами и дальнейшее повышение эффективности</w:t>
      </w:r>
      <w:r>
        <w:rPr>
          <w:spacing w:val="40"/>
        </w:rPr>
        <w:t xml:space="preserve"> </w:t>
      </w:r>
      <w:r>
        <w:t>предоставления мер социальной</w:t>
      </w:r>
      <w:r>
        <w:rPr>
          <w:spacing w:val="40"/>
        </w:rPr>
        <w:t xml:space="preserve"> </w:t>
      </w:r>
      <w:r>
        <w:t>поддержки,</w:t>
      </w:r>
      <w:r>
        <w:rPr>
          <w:spacing w:val="40"/>
        </w:rPr>
        <w:t xml:space="preserve"> </w:t>
      </w:r>
      <w:r>
        <w:t>в том</w:t>
      </w:r>
      <w:r>
        <w:rPr>
          <w:spacing w:val="40"/>
        </w:rPr>
        <w:t xml:space="preserve"> </w:t>
      </w:r>
      <w:r>
        <w:t>числе</w:t>
      </w:r>
      <w:r>
        <w:rPr>
          <w:spacing w:val="40"/>
        </w:rPr>
        <w:t xml:space="preserve"> </w:t>
      </w:r>
      <w:r>
        <w:t xml:space="preserve">за счет соблюдения принципа адресности и критерия нуждаемости при их </w:t>
      </w:r>
      <w:r>
        <w:rPr>
          <w:spacing w:val="-2"/>
        </w:rPr>
        <w:lastRenderedPageBreak/>
        <w:t>предоставлении;</w:t>
      </w:r>
    </w:p>
    <w:p w:rsidR="00363D90" w:rsidRDefault="006507C0">
      <w:pPr>
        <w:pStyle w:val="a3"/>
        <w:spacing w:before="1" w:line="249" w:lineRule="auto"/>
        <w:ind w:left="152" w:right="137" w:firstLine="716"/>
      </w:pPr>
      <w:r>
        <w:rPr>
          <w:spacing w:val="-2"/>
          <w:w w:val="105"/>
        </w:rPr>
        <w:t>повышение</w:t>
      </w:r>
      <w:r>
        <w:rPr>
          <w:spacing w:val="-11"/>
          <w:w w:val="105"/>
        </w:rPr>
        <w:t xml:space="preserve"> </w:t>
      </w:r>
      <w:r>
        <w:rPr>
          <w:spacing w:val="-2"/>
          <w:w w:val="105"/>
        </w:rPr>
        <w:t>эффективности</w:t>
      </w:r>
      <w:r>
        <w:rPr>
          <w:spacing w:val="-8"/>
          <w:w w:val="105"/>
        </w:rPr>
        <w:t xml:space="preserve"> </w:t>
      </w:r>
      <w:r>
        <w:rPr>
          <w:spacing w:val="-2"/>
          <w:w w:val="105"/>
        </w:rPr>
        <w:t>системы</w:t>
      </w:r>
      <w:r>
        <w:rPr>
          <w:spacing w:val="-4"/>
          <w:w w:val="105"/>
        </w:rPr>
        <w:t xml:space="preserve"> </w:t>
      </w:r>
      <w:r>
        <w:rPr>
          <w:spacing w:val="-2"/>
          <w:w w:val="105"/>
        </w:rPr>
        <w:t>управления в</w:t>
      </w:r>
      <w:r>
        <w:rPr>
          <w:spacing w:val="-16"/>
          <w:w w:val="105"/>
        </w:rPr>
        <w:t xml:space="preserve"> </w:t>
      </w:r>
      <w:r>
        <w:rPr>
          <w:spacing w:val="-2"/>
          <w:w w:val="105"/>
        </w:rPr>
        <w:t>отраслях</w:t>
      </w:r>
      <w:r>
        <w:rPr>
          <w:spacing w:val="-12"/>
          <w:w w:val="105"/>
        </w:rPr>
        <w:t xml:space="preserve"> </w:t>
      </w:r>
      <w:r>
        <w:rPr>
          <w:spacing w:val="-2"/>
          <w:w w:val="105"/>
        </w:rPr>
        <w:t xml:space="preserve">социальной </w:t>
      </w:r>
      <w:r>
        <w:rPr>
          <w:w w:val="105"/>
        </w:rPr>
        <w:t>сферы, привлечение внебюджетных источников финансирования, развитие негосударственного сектора; повышение эффективности использования площадей учреждений социальной сферы;</w:t>
      </w:r>
    </w:p>
    <w:p w:rsidR="00363D90" w:rsidRDefault="006507C0">
      <w:pPr>
        <w:pStyle w:val="a3"/>
        <w:spacing w:before="214" w:line="249" w:lineRule="auto"/>
        <w:ind w:left="102" w:right="147" w:firstLine="709"/>
      </w:pPr>
      <w:r>
        <w:t>повышение эффективности предоставления субсидий юридическим</w:t>
      </w:r>
      <w:r>
        <w:rPr>
          <w:spacing w:val="80"/>
        </w:rPr>
        <w:t xml:space="preserve"> </w:t>
      </w:r>
      <w:r>
        <w:t xml:space="preserve">лицам исходя из необходимости обеспечения в первоочередном порядке государственной поддержки приоритетных отраслей экономики, а также усиление </w:t>
      </w:r>
      <w:r w:rsidR="0095080A">
        <w:t>муниципального</w:t>
      </w:r>
      <w:r>
        <w:t xml:space="preserve"> финансового контроля использования этих </w:t>
      </w:r>
      <w:r>
        <w:rPr>
          <w:spacing w:val="-2"/>
        </w:rPr>
        <w:t>субсидий;</w:t>
      </w:r>
    </w:p>
    <w:p w:rsidR="00363D90" w:rsidRDefault="006507C0">
      <w:pPr>
        <w:pStyle w:val="a3"/>
        <w:spacing w:line="249" w:lineRule="auto"/>
        <w:ind w:left="100" w:right="134" w:firstLine="718"/>
      </w:pPr>
      <w:r>
        <w:rPr>
          <w:w w:val="105"/>
        </w:rPr>
        <w:t>направление инвестиционных расходов бюджета</w:t>
      </w:r>
      <w:r w:rsidR="0095080A" w:rsidRPr="0095080A">
        <w:t xml:space="preserve"> </w:t>
      </w:r>
      <w:r w:rsidR="0095080A">
        <w:t>Зубово-Полянского муниципального района</w:t>
      </w:r>
      <w:r>
        <w:rPr>
          <w:w w:val="105"/>
        </w:rPr>
        <w:t xml:space="preserve"> Республики Мордовия в первую очередь на завершение работ по переходящим</w:t>
      </w:r>
      <w:r>
        <w:rPr>
          <w:spacing w:val="-18"/>
          <w:w w:val="105"/>
        </w:rPr>
        <w:t xml:space="preserve"> </w:t>
      </w:r>
      <w:r>
        <w:rPr>
          <w:w w:val="105"/>
        </w:rPr>
        <w:t>объектам</w:t>
      </w:r>
      <w:r>
        <w:rPr>
          <w:spacing w:val="-18"/>
          <w:w w:val="105"/>
        </w:rPr>
        <w:t xml:space="preserve"> </w:t>
      </w:r>
      <w:r>
        <w:rPr>
          <w:w w:val="105"/>
        </w:rPr>
        <w:t>строительства,</w:t>
      </w:r>
      <w:r>
        <w:rPr>
          <w:spacing w:val="-18"/>
          <w:w w:val="105"/>
        </w:rPr>
        <w:t xml:space="preserve"> </w:t>
      </w:r>
      <w:r>
        <w:rPr>
          <w:w w:val="105"/>
        </w:rPr>
        <w:t>реконструкции,</w:t>
      </w:r>
      <w:r>
        <w:rPr>
          <w:spacing w:val="-17"/>
          <w:w w:val="105"/>
        </w:rPr>
        <w:t xml:space="preserve"> </w:t>
      </w:r>
      <w:r>
        <w:rPr>
          <w:w w:val="105"/>
        </w:rPr>
        <w:t>капитального</w:t>
      </w:r>
      <w:r>
        <w:rPr>
          <w:spacing w:val="-18"/>
          <w:w w:val="105"/>
        </w:rPr>
        <w:t xml:space="preserve"> </w:t>
      </w:r>
      <w:r>
        <w:rPr>
          <w:w w:val="105"/>
        </w:rPr>
        <w:t xml:space="preserve">ремонта </w:t>
      </w:r>
      <w:r w:rsidR="0095080A">
        <w:rPr>
          <w:w w:val="105"/>
        </w:rPr>
        <w:t>муниципальной</w:t>
      </w:r>
      <w:r>
        <w:rPr>
          <w:spacing w:val="-18"/>
          <w:w w:val="105"/>
        </w:rPr>
        <w:t xml:space="preserve"> </w:t>
      </w:r>
      <w:r>
        <w:rPr>
          <w:w w:val="105"/>
        </w:rPr>
        <w:t>собственности</w:t>
      </w:r>
      <w:r>
        <w:rPr>
          <w:spacing w:val="-18"/>
          <w:w w:val="105"/>
        </w:rPr>
        <w:t xml:space="preserve"> </w:t>
      </w:r>
      <w:r w:rsidR="0095080A">
        <w:t>Зубово-Полянского муниципального района</w:t>
      </w:r>
      <w:r w:rsidR="0095080A">
        <w:rPr>
          <w:w w:val="105"/>
        </w:rPr>
        <w:t xml:space="preserve"> </w:t>
      </w:r>
      <w:r>
        <w:rPr>
          <w:w w:val="105"/>
        </w:rPr>
        <w:t>Республики</w:t>
      </w:r>
      <w:r>
        <w:rPr>
          <w:spacing w:val="-18"/>
          <w:w w:val="105"/>
        </w:rPr>
        <w:t xml:space="preserve"> </w:t>
      </w:r>
      <w:r>
        <w:rPr>
          <w:w w:val="105"/>
        </w:rPr>
        <w:t>Мордовия,</w:t>
      </w:r>
      <w:r>
        <w:rPr>
          <w:spacing w:val="-17"/>
          <w:w w:val="105"/>
        </w:rPr>
        <w:t xml:space="preserve"> </w:t>
      </w:r>
      <w:r>
        <w:rPr>
          <w:w w:val="105"/>
        </w:rPr>
        <w:t>усиление</w:t>
      </w:r>
      <w:r>
        <w:rPr>
          <w:spacing w:val="-18"/>
          <w:w w:val="105"/>
        </w:rPr>
        <w:t xml:space="preserve"> </w:t>
      </w:r>
      <w:r>
        <w:rPr>
          <w:w w:val="105"/>
        </w:rPr>
        <w:t>контроля</w:t>
      </w:r>
      <w:r>
        <w:rPr>
          <w:spacing w:val="-18"/>
          <w:w w:val="105"/>
        </w:rPr>
        <w:t xml:space="preserve"> </w:t>
      </w:r>
      <w:r>
        <w:rPr>
          <w:w w:val="105"/>
        </w:rPr>
        <w:t>за сроками и качеством разрабатываемой проектно-сметной документации и выполнением государственных контрактов с безусловным применением законодательно</w:t>
      </w:r>
      <w:r>
        <w:rPr>
          <w:spacing w:val="64"/>
          <w:w w:val="150"/>
        </w:rPr>
        <w:t xml:space="preserve"> </w:t>
      </w:r>
      <w:r>
        <w:rPr>
          <w:w w:val="105"/>
        </w:rPr>
        <w:t>установленных</w:t>
      </w:r>
      <w:r>
        <w:rPr>
          <w:spacing w:val="30"/>
          <w:w w:val="105"/>
        </w:rPr>
        <w:t xml:space="preserve">  </w:t>
      </w:r>
      <w:r>
        <w:rPr>
          <w:w w:val="105"/>
        </w:rPr>
        <w:t>штрафных</w:t>
      </w:r>
      <w:r>
        <w:rPr>
          <w:spacing w:val="78"/>
          <w:w w:val="150"/>
        </w:rPr>
        <w:t xml:space="preserve"> </w:t>
      </w:r>
      <w:r>
        <w:rPr>
          <w:w w:val="105"/>
        </w:rPr>
        <w:t>санкций</w:t>
      </w:r>
      <w:r>
        <w:rPr>
          <w:spacing w:val="79"/>
          <w:w w:val="150"/>
        </w:rPr>
        <w:t xml:space="preserve"> </w:t>
      </w:r>
      <w:r>
        <w:rPr>
          <w:w w:val="105"/>
        </w:rPr>
        <w:t>за</w:t>
      </w:r>
      <w:r>
        <w:rPr>
          <w:spacing w:val="69"/>
          <w:w w:val="150"/>
        </w:rPr>
        <w:t xml:space="preserve"> </w:t>
      </w:r>
      <w:r>
        <w:rPr>
          <w:w w:val="105"/>
        </w:rPr>
        <w:t>неисполнение</w:t>
      </w:r>
      <w:r>
        <w:rPr>
          <w:spacing w:val="26"/>
          <w:w w:val="105"/>
        </w:rPr>
        <w:t xml:space="preserve">  </w:t>
      </w:r>
      <w:r>
        <w:rPr>
          <w:spacing w:val="-5"/>
          <w:w w:val="105"/>
        </w:rPr>
        <w:t>их</w:t>
      </w:r>
    </w:p>
    <w:p w:rsidR="00363D90" w:rsidRPr="0095080A" w:rsidRDefault="0095080A">
      <w:pPr>
        <w:spacing w:before="74"/>
        <w:ind w:left="116"/>
        <w:rPr>
          <w:sz w:val="27"/>
          <w:szCs w:val="27"/>
        </w:rPr>
      </w:pPr>
      <w:r w:rsidRPr="0095080A">
        <w:rPr>
          <w:spacing w:val="-6"/>
          <w:sz w:val="27"/>
          <w:szCs w:val="27"/>
        </w:rPr>
        <w:t>условий;</w:t>
      </w:r>
    </w:p>
    <w:p w:rsidR="00363D90" w:rsidRDefault="006507C0">
      <w:pPr>
        <w:pStyle w:val="a3"/>
        <w:spacing w:before="30" w:line="249" w:lineRule="auto"/>
        <w:ind w:left="113" w:right="142" w:firstLine="720"/>
      </w:pPr>
      <w:r>
        <w:t>использование частных инвестиций за счет расширения практики применения</w:t>
      </w:r>
      <w:r>
        <w:rPr>
          <w:spacing w:val="80"/>
        </w:rPr>
        <w:t xml:space="preserve"> </w:t>
      </w:r>
      <w:r>
        <w:t>государственно-частного</w:t>
      </w:r>
      <w:r>
        <w:rPr>
          <w:spacing w:val="80"/>
        </w:rPr>
        <w:t xml:space="preserve"> </w:t>
      </w:r>
      <w:r>
        <w:t>партнерства,</w:t>
      </w:r>
      <w:r>
        <w:rPr>
          <w:spacing w:val="80"/>
        </w:rPr>
        <w:t xml:space="preserve"> </w:t>
      </w:r>
      <w:r>
        <w:t>концессий</w:t>
      </w:r>
      <w:r>
        <w:rPr>
          <w:spacing w:val="80"/>
        </w:rPr>
        <w:t xml:space="preserve"> </w:t>
      </w:r>
      <w:r>
        <w:t>для</w:t>
      </w:r>
      <w:r>
        <w:rPr>
          <w:spacing w:val="80"/>
        </w:rPr>
        <w:t xml:space="preserve"> </w:t>
      </w:r>
      <w:r>
        <w:t>реализации</w:t>
      </w:r>
      <w:r>
        <w:rPr>
          <w:spacing w:val="40"/>
        </w:rPr>
        <w:t xml:space="preserve"> </w:t>
      </w:r>
      <w:r>
        <w:t>капиталоемких</w:t>
      </w:r>
      <w:r>
        <w:rPr>
          <w:spacing w:val="40"/>
        </w:rPr>
        <w:t xml:space="preserve"> </w:t>
      </w:r>
      <w:r>
        <w:t>и общественно</w:t>
      </w:r>
      <w:r>
        <w:rPr>
          <w:spacing w:val="40"/>
        </w:rPr>
        <w:t xml:space="preserve"> </w:t>
      </w:r>
      <w:r>
        <w:t>значимых проектов и обеспечение их быстрого</w:t>
      </w:r>
      <w:r>
        <w:rPr>
          <w:spacing w:val="40"/>
        </w:rPr>
        <w:t xml:space="preserve"> </w:t>
      </w:r>
      <w:r>
        <w:t>создания</w:t>
      </w:r>
      <w:r>
        <w:rPr>
          <w:spacing w:val="40"/>
        </w:rPr>
        <w:t xml:space="preserve"> </w:t>
      </w:r>
      <w:r>
        <w:t>в услови</w:t>
      </w:r>
      <w:r w:rsidR="0095080A">
        <w:t>я</w:t>
      </w:r>
      <w:r>
        <w:t>х</w:t>
      </w:r>
      <w:r>
        <w:rPr>
          <w:spacing w:val="40"/>
        </w:rPr>
        <w:t xml:space="preserve"> </w:t>
      </w:r>
      <w:r>
        <w:t>ограниченности бюджетных</w:t>
      </w:r>
      <w:r>
        <w:rPr>
          <w:spacing w:val="40"/>
        </w:rPr>
        <w:t xml:space="preserve"> </w:t>
      </w:r>
      <w:r>
        <w:t>средств;</w:t>
      </w:r>
    </w:p>
    <w:p w:rsidR="00363D90" w:rsidRDefault="006507C0">
      <w:pPr>
        <w:pStyle w:val="a3"/>
        <w:spacing w:line="247" w:lineRule="auto"/>
        <w:ind w:left="115" w:right="139" w:firstLine="717"/>
      </w:pPr>
      <w:r>
        <w:rPr>
          <w:w w:val="105"/>
        </w:rPr>
        <w:t>повышение эффективности процессов планирования и исполнения бюджета</w:t>
      </w:r>
      <w:r w:rsidR="0095080A" w:rsidRPr="0095080A">
        <w:t xml:space="preserve"> </w:t>
      </w:r>
      <w:r w:rsidR="0095080A">
        <w:t>Зубово-Полянского муниципального района</w:t>
      </w:r>
      <w:r>
        <w:rPr>
          <w:w w:val="105"/>
        </w:rPr>
        <w:t xml:space="preserve"> Республики Мордовия, в том числе за счет проведения мониторинга качества финансового менеджмента, совершенствования системы обоснования бюджетных ассигнований, дальнейшего развития казначейского обслуживания исполнения бюджета</w:t>
      </w:r>
      <w:r w:rsidR="0095080A" w:rsidRPr="0095080A">
        <w:t xml:space="preserve"> </w:t>
      </w:r>
      <w:r w:rsidR="0095080A">
        <w:t>Зубово-Полянского муниципального района</w:t>
      </w:r>
      <w:r>
        <w:rPr>
          <w:w w:val="105"/>
        </w:rPr>
        <w:t xml:space="preserve"> Республики Мордовия;</w:t>
      </w:r>
    </w:p>
    <w:p w:rsidR="00363D90" w:rsidRDefault="006507C0">
      <w:pPr>
        <w:pStyle w:val="a3"/>
        <w:spacing w:before="1" w:line="247" w:lineRule="auto"/>
        <w:ind w:left="124" w:right="118" w:firstLine="712"/>
      </w:pPr>
      <w:r>
        <w:t xml:space="preserve">совершенствование системы закупок товаров, работ, услуг для обеспечения </w:t>
      </w:r>
      <w:r w:rsidR="0095080A">
        <w:t>муниципальных</w:t>
      </w:r>
      <w:r>
        <w:t xml:space="preserve"> нужд </w:t>
      </w:r>
      <w:r w:rsidR="0095080A">
        <w:t xml:space="preserve">Зубово-Полянского муниципального района </w:t>
      </w:r>
      <w:r>
        <w:t xml:space="preserve">Республики Мордовия, в том числе обеспечение их дальнейшей централизации. Осуществление закупок товаров, работ, услуг для обеспечения </w:t>
      </w:r>
      <w:r w:rsidR="0095080A">
        <w:t>муниципальных</w:t>
      </w:r>
      <w:r>
        <w:t xml:space="preserve"> нужд </w:t>
      </w:r>
      <w:r w:rsidR="0095080A">
        <w:t xml:space="preserve">Зубово-Полянского муниципального района </w:t>
      </w:r>
      <w:r>
        <w:t>Республики Мордовия конкурентными способами, обеспечивающими наименьшие затраты при сохранении</w:t>
      </w:r>
      <w:r>
        <w:rPr>
          <w:spacing w:val="40"/>
        </w:rPr>
        <w:t xml:space="preserve"> </w:t>
      </w:r>
      <w:r>
        <w:t>качественных</w:t>
      </w:r>
      <w:r>
        <w:rPr>
          <w:spacing w:val="40"/>
        </w:rPr>
        <w:t xml:space="preserve"> </w:t>
      </w:r>
      <w:r>
        <w:t>характеристик</w:t>
      </w:r>
      <w:r>
        <w:rPr>
          <w:spacing w:val="40"/>
        </w:rPr>
        <w:t xml:space="preserve"> </w:t>
      </w:r>
      <w:r>
        <w:t>приобретаемых</w:t>
      </w:r>
      <w:r>
        <w:rPr>
          <w:spacing w:val="40"/>
        </w:rPr>
        <w:t xml:space="preserve"> </w:t>
      </w:r>
      <w:r>
        <w:t>товаров,</w:t>
      </w:r>
      <w:r>
        <w:rPr>
          <w:spacing w:val="40"/>
        </w:rPr>
        <w:t xml:space="preserve"> </w:t>
      </w:r>
      <w:r>
        <w:t>работ,</w:t>
      </w:r>
      <w:r>
        <w:rPr>
          <w:spacing w:val="40"/>
        </w:rPr>
        <w:t xml:space="preserve"> </w:t>
      </w:r>
      <w:r>
        <w:t xml:space="preserve">услуг, исключение фактов заключения </w:t>
      </w:r>
      <w:r w:rsidR="0095080A">
        <w:t>муниципальных</w:t>
      </w:r>
      <w:r>
        <w:t xml:space="preserve"> контрактов (контрактов, договоров) с недобросовестными поставщиками (подрядчиками, </w:t>
      </w:r>
      <w:r>
        <w:rPr>
          <w:spacing w:val="-2"/>
        </w:rPr>
        <w:t>исполнителями);</w:t>
      </w:r>
    </w:p>
    <w:p w:rsidR="00363D90" w:rsidRDefault="006507C0">
      <w:pPr>
        <w:pStyle w:val="a3"/>
        <w:spacing w:before="9" w:line="249" w:lineRule="auto"/>
        <w:ind w:left="136" w:right="128" w:firstLine="717"/>
      </w:pPr>
      <w:r>
        <w:t xml:space="preserve">высвобождение в процессе исполнения бюджета </w:t>
      </w:r>
      <w:r w:rsidR="0095080A">
        <w:t xml:space="preserve">Зубово-Полянского муниципального района </w:t>
      </w:r>
      <w:r>
        <w:t>Республики Мордовия недостаточно эффективно используемых бюджетных средств для их перенаправления на решение приоритетных задач, перераспределение экономии бюджетных средств, образовавшейся при заключении</w:t>
      </w:r>
      <w:r>
        <w:rPr>
          <w:spacing w:val="40"/>
        </w:rPr>
        <w:t xml:space="preserve"> </w:t>
      </w:r>
      <w:r w:rsidR="0095080A">
        <w:t>муниципальных</w:t>
      </w:r>
      <w:r>
        <w:t xml:space="preserve"> контр</w:t>
      </w:r>
      <w:r w:rsidR="0095080A">
        <w:t>а</w:t>
      </w:r>
      <w:r>
        <w:t>ктов (контрактов,</w:t>
      </w:r>
      <w:r>
        <w:rPr>
          <w:spacing w:val="40"/>
        </w:rPr>
        <w:t xml:space="preserve"> </w:t>
      </w:r>
      <w:r>
        <w:t>договоров);</w:t>
      </w:r>
    </w:p>
    <w:p w:rsidR="00363D90" w:rsidRDefault="006507C0">
      <w:pPr>
        <w:pStyle w:val="a3"/>
        <w:spacing w:line="247" w:lineRule="auto"/>
        <w:ind w:left="150" w:right="101" w:firstLine="714"/>
      </w:pPr>
      <w:r>
        <w:rPr>
          <w:w w:val="105"/>
        </w:rPr>
        <w:t>осуществление</w:t>
      </w:r>
      <w:r>
        <w:rPr>
          <w:spacing w:val="-14"/>
          <w:w w:val="105"/>
        </w:rPr>
        <w:t xml:space="preserve"> </w:t>
      </w:r>
      <w:r>
        <w:rPr>
          <w:w w:val="105"/>
        </w:rPr>
        <w:t>внутреннего</w:t>
      </w:r>
      <w:r>
        <w:rPr>
          <w:spacing w:val="-11"/>
          <w:w w:val="105"/>
        </w:rPr>
        <w:t xml:space="preserve"> </w:t>
      </w:r>
      <w:r w:rsidR="00CC70C9">
        <w:rPr>
          <w:w w:val="105"/>
        </w:rPr>
        <w:t>муниципального</w:t>
      </w:r>
      <w:r>
        <w:rPr>
          <w:spacing w:val="-18"/>
          <w:w w:val="105"/>
        </w:rPr>
        <w:t xml:space="preserve"> </w:t>
      </w:r>
      <w:r>
        <w:rPr>
          <w:w w:val="105"/>
        </w:rPr>
        <w:t>финансового</w:t>
      </w:r>
      <w:r>
        <w:rPr>
          <w:spacing w:val="-10"/>
          <w:w w:val="105"/>
        </w:rPr>
        <w:t xml:space="preserve"> </w:t>
      </w:r>
      <w:r>
        <w:rPr>
          <w:w w:val="105"/>
        </w:rPr>
        <w:t>контроля</w:t>
      </w:r>
      <w:r>
        <w:rPr>
          <w:spacing w:val="-9"/>
          <w:w w:val="105"/>
        </w:rPr>
        <w:t xml:space="preserve"> </w:t>
      </w:r>
      <w:r>
        <w:rPr>
          <w:w w:val="105"/>
        </w:rPr>
        <w:t xml:space="preserve">в соответствии с федеральными стандартами внутреннего </w:t>
      </w:r>
      <w:r w:rsidR="00CC70C9">
        <w:rPr>
          <w:w w:val="105"/>
        </w:rPr>
        <w:t>муниципального</w:t>
      </w:r>
      <w:r>
        <w:rPr>
          <w:w w:val="105"/>
        </w:rPr>
        <w:t xml:space="preserve"> </w:t>
      </w:r>
      <w:r>
        <w:rPr>
          <w:w w:val="105"/>
        </w:rPr>
        <w:lastRenderedPageBreak/>
        <w:t>финансового контроля, утвержденными Правительством Российской Федерации;</w:t>
      </w:r>
    </w:p>
    <w:p w:rsidR="00363D90" w:rsidRDefault="006507C0" w:rsidP="00CC70C9">
      <w:pPr>
        <w:pStyle w:val="a3"/>
        <w:spacing w:line="249" w:lineRule="auto"/>
        <w:ind w:left="151" w:right="103" w:firstLine="721"/>
      </w:pPr>
      <w:r>
        <w:rPr>
          <w:w w:val="105"/>
        </w:rPr>
        <w:t xml:space="preserve">усиление контроля за эффективностью использования бюджетных средств и </w:t>
      </w:r>
      <w:r w:rsidR="00CC70C9">
        <w:rPr>
          <w:w w:val="105"/>
        </w:rPr>
        <w:t>муниципального</w:t>
      </w:r>
      <w:r>
        <w:rPr>
          <w:w w:val="105"/>
        </w:rPr>
        <w:t xml:space="preserve"> имущества </w:t>
      </w:r>
      <w:r w:rsidR="00CC70C9">
        <w:t>Зубово-Полянского муниципального района</w:t>
      </w:r>
      <w:r w:rsidR="00CC70C9">
        <w:rPr>
          <w:w w:val="105"/>
        </w:rPr>
        <w:t xml:space="preserve"> </w:t>
      </w:r>
      <w:r>
        <w:rPr>
          <w:w w:val="105"/>
        </w:rPr>
        <w:t xml:space="preserve">Республики Мордовия, достоверностью отчетности о результатах реализации </w:t>
      </w:r>
      <w:r w:rsidR="00CC70C9">
        <w:rPr>
          <w:w w:val="105"/>
        </w:rPr>
        <w:t>муниципальных</w:t>
      </w:r>
      <w:r>
        <w:rPr>
          <w:w w:val="105"/>
        </w:rPr>
        <w:t xml:space="preserve"> программ</w:t>
      </w:r>
      <w:r w:rsidR="00CC70C9" w:rsidRPr="00CC70C9">
        <w:t xml:space="preserve"> </w:t>
      </w:r>
      <w:r w:rsidR="00CC70C9">
        <w:t>Зубово-Полянского муниципального района</w:t>
      </w:r>
      <w:r>
        <w:rPr>
          <w:spacing w:val="80"/>
          <w:w w:val="105"/>
        </w:rPr>
        <w:t xml:space="preserve"> </w:t>
      </w:r>
      <w:r>
        <w:rPr>
          <w:w w:val="105"/>
        </w:rPr>
        <w:t>Республики</w:t>
      </w:r>
      <w:r>
        <w:rPr>
          <w:spacing w:val="80"/>
          <w:w w:val="105"/>
        </w:rPr>
        <w:t xml:space="preserve"> </w:t>
      </w:r>
      <w:r>
        <w:rPr>
          <w:w w:val="105"/>
        </w:rPr>
        <w:t>Мордовия,</w:t>
      </w:r>
      <w:r>
        <w:rPr>
          <w:spacing w:val="80"/>
          <w:w w:val="105"/>
        </w:rPr>
        <w:t xml:space="preserve"> </w:t>
      </w:r>
      <w:r>
        <w:rPr>
          <w:w w:val="105"/>
        </w:rPr>
        <w:t>выполнением</w:t>
      </w:r>
      <w:r>
        <w:rPr>
          <w:spacing w:val="80"/>
          <w:w w:val="105"/>
        </w:rPr>
        <w:t xml:space="preserve"> </w:t>
      </w:r>
      <w:r w:rsidR="00CC70C9">
        <w:rPr>
          <w:w w:val="105"/>
        </w:rPr>
        <w:t>государственного (муниципального)</w:t>
      </w:r>
      <w:r>
        <w:rPr>
          <w:spacing w:val="59"/>
          <w:w w:val="105"/>
        </w:rPr>
        <w:t xml:space="preserve"> </w:t>
      </w:r>
      <w:r>
        <w:rPr>
          <w:w w:val="105"/>
        </w:rPr>
        <w:t>задания</w:t>
      </w:r>
      <w:r w:rsidR="00CC70C9">
        <w:rPr>
          <w:w w:val="105"/>
        </w:rPr>
        <w:t xml:space="preserve"> </w:t>
      </w:r>
      <w:r w:rsidR="00CC70C9">
        <w:t>муниципальными</w:t>
      </w:r>
      <w:r>
        <w:rPr>
          <w:spacing w:val="38"/>
        </w:rPr>
        <w:t xml:space="preserve"> </w:t>
      </w:r>
      <w:r>
        <w:t>учреждениями</w:t>
      </w:r>
      <w:r w:rsidR="00CC70C9" w:rsidRPr="00CC70C9">
        <w:t xml:space="preserve"> </w:t>
      </w:r>
      <w:r w:rsidR="00CC70C9">
        <w:t>Зубово-Полянского муниципального района</w:t>
      </w:r>
      <w:r>
        <w:rPr>
          <w:spacing w:val="61"/>
        </w:rPr>
        <w:t xml:space="preserve"> </w:t>
      </w:r>
      <w:r>
        <w:t>Республики</w:t>
      </w:r>
      <w:r>
        <w:rPr>
          <w:spacing w:val="40"/>
        </w:rPr>
        <w:t xml:space="preserve"> </w:t>
      </w:r>
      <w:r>
        <w:rPr>
          <w:spacing w:val="-2"/>
        </w:rPr>
        <w:t>Мордовия;</w:t>
      </w:r>
    </w:p>
    <w:p w:rsidR="00363D90" w:rsidRDefault="006507C0">
      <w:pPr>
        <w:pStyle w:val="a3"/>
        <w:spacing w:before="21" w:line="247" w:lineRule="auto"/>
        <w:ind w:left="104" w:right="170" w:firstLine="709"/>
      </w:pPr>
      <w:r>
        <w:t xml:space="preserve">обеспечение прозрачности и открытости </w:t>
      </w:r>
      <w:r w:rsidR="00CC70C9">
        <w:t>муниципальных</w:t>
      </w:r>
      <w:r>
        <w:t xml:space="preserve"> финансов, в</w:t>
      </w:r>
      <w:r>
        <w:rPr>
          <w:spacing w:val="40"/>
        </w:rPr>
        <w:t xml:space="preserve"> </w:t>
      </w:r>
      <w:r>
        <w:t>том</w:t>
      </w:r>
      <w:r>
        <w:rPr>
          <w:spacing w:val="40"/>
        </w:rPr>
        <w:t xml:space="preserve"> </w:t>
      </w:r>
      <w:r>
        <w:t>числе</w:t>
      </w:r>
      <w:r>
        <w:rPr>
          <w:spacing w:val="40"/>
        </w:rPr>
        <w:t xml:space="preserve"> </w:t>
      </w:r>
      <w:r>
        <w:t>за</w:t>
      </w:r>
      <w:r>
        <w:rPr>
          <w:spacing w:val="40"/>
        </w:rPr>
        <w:t xml:space="preserve"> </w:t>
      </w:r>
      <w:r>
        <w:t>счет</w:t>
      </w:r>
      <w:r>
        <w:rPr>
          <w:spacing w:val="40"/>
        </w:rPr>
        <w:t xml:space="preserve"> </w:t>
      </w:r>
      <w:r>
        <w:t>регулярной</w:t>
      </w:r>
      <w:r>
        <w:rPr>
          <w:spacing w:val="40"/>
        </w:rPr>
        <w:t xml:space="preserve"> </w:t>
      </w:r>
      <w:r>
        <w:t>публикации</w:t>
      </w:r>
      <w:r>
        <w:rPr>
          <w:spacing w:val="40"/>
        </w:rPr>
        <w:t xml:space="preserve"> </w:t>
      </w:r>
      <w:r>
        <w:t>на</w:t>
      </w:r>
      <w:r>
        <w:rPr>
          <w:spacing w:val="40"/>
        </w:rPr>
        <w:t xml:space="preserve"> </w:t>
      </w:r>
      <w:r>
        <w:t>официальных</w:t>
      </w:r>
      <w:r>
        <w:rPr>
          <w:spacing w:val="40"/>
        </w:rPr>
        <w:t xml:space="preserve"> </w:t>
      </w:r>
      <w:r>
        <w:t>сайтах</w:t>
      </w:r>
      <w:r>
        <w:rPr>
          <w:spacing w:val="40"/>
        </w:rPr>
        <w:t xml:space="preserve"> </w:t>
      </w:r>
      <w:r>
        <w:t>и страницах</w:t>
      </w:r>
      <w:r>
        <w:rPr>
          <w:spacing w:val="40"/>
        </w:rPr>
        <w:t xml:space="preserve"> </w:t>
      </w:r>
      <w:r>
        <w:t>актуальной</w:t>
      </w:r>
      <w:r>
        <w:rPr>
          <w:spacing w:val="40"/>
        </w:rPr>
        <w:t xml:space="preserve"> </w:t>
      </w:r>
      <w:r>
        <w:t>информации, связанной</w:t>
      </w:r>
      <w:r>
        <w:rPr>
          <w:spacing w:val="40"/>
        </w:rPr>
        <w:t xml:space="preserve"> </w:t>
      </w:r>
      <w:r>
        <w:t>с формированием</w:t>
      </w:r>
      <w:r>
        <w:rPr>
          <w:spacing w:val="40"/>
        </w:rPr>
        <w:t xml:space="preserve"> </w:t>
      </w:r>
      <w:r>
        <w:t>и исполнением</w:t>
      </w:r>
      <w:r>
        <w:rPr>
          <w:spacing w:val="40"/>
        </w:rPr>
        <w:t xml:space="preserve"> </w:t>
      </w:r>
      <w:r>
        <w:t xml:space="preserve">бюджета </w:t>
      </w:r>
      <w:r w:rsidR="00CC70C9">
        <w:t xml:space="preserve">Зубово-Полянского муниципального района </w:t>
      </w:r>
      <w:r>
        <w:t>Республики Мордовия, повышение качества «Бюджета для граждан», представление и регулярная актуализация материалов на едином портале бюджетной системы Российской Федерации и официальном сайте для размещения информации о деятельности государственн</w:t>
      </w:r>
      <w:r w:rsidR="00CC70C9">
        <w:t xml:space="preserve">ых </w:t>
      </w:r>
      <w:r>
        <w:t xml:space="preserve"> и муниципальных</w:t>
      </w:r>
      <w:r>
        <w:rPr>
          <w:spacing w:val="40"/>
        </w:rPr>
        <w:t xml:space="preserve"> </w:t>
      </w:r>
      <w:r>
        <w:t>учреждений;</w:t>
      </w:r>
    </w:p>
    <w:p w:rsidR="00363D90" w:rsidRDefault="006507C0">
      <w:pPr>
        <w:pStyle w:val="a5"/>
        <w:numPr>
          <w:ilvl w:val="0"/>
          <w:numId w:val="4"/>
        </w:numPr>
        <w:tabs>
          <w:tab w:val="left" w:pos="1348"/>
        </w:tabs>
        <w:spacing w:before="12" w:line="249" w:lineRule="auto"/>
        <w:ind w:left="113" w:right="167" w:firstLine="713"/>
        <w:jc w:val="both"/>
        <w:rPr>
          <w:sz w:val="27"/>
        </w:rPr>
      </w:pPr>
      <w:r>
        <w:rPr>
          <w:sz w:val="27"/>
        </w:rPr>
        <w:t xml:space="preserve">повышение эффективности финансовых взаимоотношений с </w:t>
      </w:r>
      <w:r w:rsidR="00CC70C9">
        <w:rPr>
          <w:sz w:val="27"/>
        </w:rPr>
        <w:t>республиканским</w:t>
      </w:r>
      <w:r>
        <w:rPr>
          <w:sz w:val="27"/>
        </w:rPr>
        <w:t xml:space="preserve"> бюджетом и бюджетами муниципальных образований</w:t>
      </w:r>
      <w:r>
        <w:rPr>
          <w:spacing w:val="80"/>
          <w:sz w:val="27"/>
        </w:rPr>
        <w:t xml:space="preserve"> </w:t>
      </w:r>
      <w:r>
        <w:rPr>
          <w:sz w:val="27"/>
        </w:rPr>
        <w:t>Республики</w:t>
      </w:r>
      <w:r>
        <w:rPr>
          <w:spacing w:val="40"/>
          <w:sz w:val="27"/>
        </w:rPr>
        <w:t xml:space="preserve"> </w:t>
      </w:r>
      <w:r>
        <w:rPr>
          <w:sz w:val="27"/>
        </w:rPr>
        <w:t xml:space="preserve">Мордовия (далее </w:t>
      </w:r>
      <w:r w:rsidR="00CC70C9">
        <w:rPr>
          <w:sz w:val="27"/>
        </w:rPr>
        <w:t>-</w:t>
      </w:r>
      <w:r>
        <w:rPr>
          <w:sz w:val="27"/>
        </w:rPr>
        <w:t xml:space="preserve"> местный бюджет),</w:t>
      </w:r>
      <w:r>
        <w:rPr>
          <w:spacing w:val="40"/>
          <w:sz w:val="27"/>
        </w:rPr>
        <w:t xml:space="preserve"> </w:t>
      </w:r>
      <w:r>
        <w:rPr>
          <w:sz w:val="27"/>
        </w:rPr>
        <w:t>направленное</w:t>
      </w:r>
      <w:r>
        <w:rPr>
          <w:spacing w:val="40"/>
          <w:sz w:val="27"/>
        </w:rPr>
        <w:t xml:space="preserve"> </w:t>
      </w:r>
      <w:r>
        <w:rPr>
          <w:sz w:val="27"/>
        </w:rPr>
        <w:t>на:</w:t>
      </w:r>
    </w:p>
    <w:p w:rsidR="00363D90" w:rsidRDefault="006507C0">
      <w:pPr>
        <w:pStyle w:val="a3"/>
        <w:spacing w:before="3" w:line="249" w:lineRule="auto"/>
        <w:ind w:left="122" w:right="161" w:firstLine="698"/>
      </w:pPr>
      <w:r>
        <w:rPr>
          <w:w w:val="105"/>
        </w:rPr>
        <w:t>сохранение и дальнейшее повышение уровня содействия обеспечения сбалансированности бюджета</w:t>
      </w:r>
      <w:r w:rsidR="00CC70C9" w:rsidRPr="00CC70C9">
        <w:t xml:space="preserve"> </w:t>
      </w:r>
      <w:r w:rsidR="00CC70C9">
        <w:t>Зубово-Полянского муниципального района</w:t>
      </w:r>
      <w:r>
        <w:rPr>
          <w:w w:val="105"/>
        </w:rPr>
        <w:t xml:space="preserve"> Республики Мордовия со стороны</w:t>
      </w:r>
      <w:r>
        <w:rPr>
          <w:spacing w:val="-18"/>
          <w:w w:val="105"/>
        </w:rPr>
        <w:t xml:space="preserve"> </w:t>
      </w:r>
      <w:r w:rsidR="00CC70C9">
        <w:rPr>
          <w:spacing w:val="-18"/>
          <w:w w:val="105"/>
        </w:rPr>
        <w:t>республиканских</w:t>
      </w:r>
      <w:r>
        <w:rPr>
          <w:spacing w:val="-17"/>
          <w:w w:val="105"/>
        </w:rPr>
        <w:t xml:space="preserve"> </w:t>
      </w:r>
      <w:r>
        <w:rPr>
          <w:w w:val="105"/>
        </w:rPr>
        <w:t>органов</w:t>
      </w:r>
      <w:r>
        <w:rPr>
          <w:spacing w:val="-17"/>
          <w:w w:val="105"/>
        </w:rPr>
        <w:t xml:space="preserve"> </w:t>
      </w:r>
      <w:r>
        <w:rPr>
          <w:w w:val="105"/>
        </w:rPr>
        <w:t>исполнительной</w:t>
      </w:r>
      <w:r>
        <w:rPr>
          <w:spacing w:val="-18"/>
          <w:w w:val="105"/>
        </w:rPr>
        <w:t xml:space="preserve"> </w:t>
      </w:r>
      <w:r>
        <w:rPr>
          <w:w w:val="105"/>
        </w:rPr>
        <w:t>власти</w:t>
      </w:r>
      <w:r>
        <w:rPr>
          <w:spacing w:val="-16"/>
          <w:w w:val="105"/>
        </w:rPr>
        <w:t xml:space="preserve"> </w:t>
      </w:r>
      <w:r>
        <w:rPr>
          <w:w w:val="105"/>
        </w:rPr>
        <w:t>(далее</w:t>
      </w:r>
      <w:r>
        <w:rPr>
          <w:spacing w:val="-18"/>
          <w:w w:val="105"/>
        </w:rPr>
        <w:t xml:space="preserve"> </w:t>
      </w:r>
      <w:r>
        <w:rPr>
          <w:w w:val="90"/>
        </w:rPr>
        <w:t>—</w:t>
      </w:r>
      <w:r>
        <w:rPr>
          <w:spacing w:val="-9"/>
          <w:w w:val="90"/>
        </w:rPr>
        <w:t xml:space="preserve"> </w:t>
      </w:r>
      <w:r w:rsidR="00CC70C9">
        <w:rPr>
          <w:w w:val="105"/>
        </w:rPr>
        <w:t>республиканские</w:t>
      </w:r>
      <w:r>
        <w:rPr>
          <w:w w:val="105"/>
        </w:rPr>
        <w:t xml:space="preserve"> органы),</w:t>
      </w:r>
      <w:r>
        <w:rPr>
          <w:spacing w:val="-7"/>
          <w:w w:val="105"/>
        </w:rPr>
        <w:t xml:space="preserve"> </w:t>
      </w:r>
      <w:r>
        <w:rPr>
          <w:w w:val="105"/>
        </w:rPr>
        <w:t>в</w:t>
      </w:r>
      <w:r>
        <w:rPr>
          <w:spacing w:val="-18"/>
          <w:w w:val="105"/>
        </w:rPr>
        <w:t xml:space="preserve"> </w:t>
      </w:r>
      <w:r>
        <w:rPr>
          <w:w w:val="105"/>
        </w:rPr>
        <w:t>том</w:t>
      </w:r>
      <w:r>
        <w:rPr>
          <w:spacing w:val="-7"/>
          <w:w w:val="105"/>
        </w:rPr>
        <w:t xml:space="preserve"> </w:t>
      </w:r>
      <w:r>
        <w:rPr>
          <w:w w:val="105"/>
        </w:rPr>
        <w:t>числе</w:t>
      </w:r>
      <w:r>
        <w:rPr>
          <w:spacing w:val="-1"/>
          <w:w w:val="105"/>
        </w:rPr>
        <w:t xml:space="preserve"> </w:t>
      </w:r>
      <w:r>
        <w:rPr>
          <w:w w:val="105"/>
        </w:rPr>
        <w:t>в</w:t>
      </w:r>
      <w:r>
        <w:rPr>
          <w:spacing w:val="-15"/>
          <w:w w:val="105"/>
        </w:rPr>
        <w:t xml:space="preserve"> </w:t>
      </w:r>
      <w:r>
        <w:rPr>
          <w:w w:val="105"/>
        </w:rPr>
        <w:t>части</w:t>
      </w:r>
      <w:r>
        <w:rPr>
          <w:spacing w:val="-5"/>
          <w:w w:val="105"/>
        </w:rPr>
        <w:t xml:space="preserve"> </w:t>
      </w:r>
      <w:r>
        <w:rPr>
          <w:w w:val="105"/>
        </w:rPr>
        <w:t>нецелевой финансовой поддержки;</w:t>
      </w:r>
    </w:p>
    <w:p w:rsidR="00363D90" w:rsidRDefault="006507C0">
      <w:pPr>
        <w:pStyle w:val="a3"/>
        <w:spacing w:line="249" w:lineRule="auto"/>
        <w:ind w:left="125" w:right="167" w:firstLine="709"/>
      </w:pPr>
      <w:r>
        <w:t xml:space="preserve">своевременное заключение с </w:t>
      </w:r>
      <w:r w:rsidR="00CC70C9">
        <w:t>республиканскими</w:t>
      </w:r>
      <w:r>
        <w:t xml:space="preserve"> органами соглашений о предоставлении</w:t>
      </w:r>
      <w:r>
        <w:rPr>
          <w:spacing w:val="40"/>
        </w:rPr>
        <w:t xml:space="preserve"> </w:t>
      </w:r>
      <w:r>
        <w:t>межбюджетных</w:t>
      </w:r>
      <w:r>
        <w:rPr>
          <w:spacing w:val="40"/>
        </w:rPr>
        <w:t xml:space="preserve"> </w:t>
      </w:r>
      <w:r>
        <w:t>трансфертов,</w:t>
      </w:r>
      <w:r>
        <w:rPr>
          <w:spacing w:val="40"/>
        </w:rPr>
        <w:t xml:space="preserve"> </w:t>
      </w:r>
      <w:r>
        <w:t>в</w:t>
      </w:r>
      <w:r>
        <w:rPr>
          <w:spacing w:val="40"/>
        </w:rPr>
        <w:t xml:space="preserve"> </w:t>
      </w:r>
      <w:r>
        <w:t>том</w:t>
      </w:r>
      <w:r>
        <w:rPr>
          <w:spacing w:val="40"/>
        </w:rPr>
        <w:t xml:space="preserve"> </w:t>
      </w:r>
      <w:r>
        <w:t>числе</w:t>
      </w:r>
      <w:r>
        <w:rPr>
          <w:spacing w:val="40"/>
        </w:rPr>
        <w:t xml:space="preserve"> </w:t>
      </w:r>
      <w:r>
        <w:t>в</w:t>
      </w:r>
      <w:r>
        <w:rPr>
          <w:spacing w:val="40"/>
        </w:rPr>
        <w:t xml:space="preserve"> </w:t>
      </w:r>
      <w:r>
        <w:t>рамках реализации</w:t>
      </w:r>
      <w:r>
        <w:rPr>
          <w:spacing w:val="40"/>
        </w:rPr>
        <w:t xml:space="preserve"> </w:t>
      </w:r>
      <w:r w:rsidR="00CC70C9">
        <w:t xml:space="preserve">региональных </w:t>
      </w:r>
      <w:r>
        <w:t>и национальных</w:t>
      </w:r>
      <w:r>
        <w:rPr>
          <w:spacing w:val="40"/>
        </w:rPr>
        <w:t xml:space="preserve"> </w:t>
      </w:r>
      <w:r>
        <w:t>проектов;</w:t>
      </w:r>
    </w:p>
    <w:p w:rsidR="00363D90" w:rsidRDefault="006507C0">
      <w:pPr>
        <w:pStyle w:val="a3"/>
        <w:spacing w:line="247" w:lineRule="auto"/>
        <w:ind w:left="133" w:right="173" w:firstLine="693"/>
      </w:pPr>
      <w:r>
        <w:rPr>
          <w:w w:val="105"/>
        </w:rPr>
        <w:t>достижение целевых показателей и соблюдение обязательств, предусмотренных соглашениями о предоставлении финансовой поддержки бюджету</w:t>
      </w:r>
      <w:r w:rsidR="00CC70C9" w:rsidRPr="00CC70C9">
        <w:t xml:space="preserve"> </w:t>
      </w:r>
      <w:r w:rsidR="00CC70C9">
        <w:t>Зубово-Полянского муниципального района</w:t>
      </w:r>
      <w:r>
        <w:rPr>
          <w:w w:val="105"/>
        </w:rPr>
        <w:t xml:space="preserve"> Республики Мордовия и о мерах по социально-экономическому развитию и оздоровлению </w:t>
      </w:r>
      <w:r w:rsidR="00CC70C9">
        <w:rPr>
          <w:w w:val="105"/>
        </w:rPr>
        <w:t>муниципальных</w:t>
      </w:r>
      <w:r>
        <w:rPr>
          <w:w w:val="105"/>
        </w:rPr>
        <w:t xml:space="preserve"> финансов </w:t>
      </w:r>
      <w:r w:rsidR="00CC70C9">
        <w:t>Зубово-Полянского муниципального района</w:t>
      </w:r>
      <w:r w:rsidR="00CC70C9">
        <w:rPr>
          <w:w w:val="105"/>
        </w:rPr>
        <w:t xml:space="preserve"> </w:t>
      </w:r>
      <w:r>
        <w:rPr>
          <w:w w:val="105"/>
        </w:rPr>
        <w:t>Республики Мордовия;</w:t>
      </w:r>
    </w:p>
    <w:p w:rsidR="00363D90" w:rsidRDefault="006507C0">
      <w:pPr>
        <w:pStyle w:val="a3"/>
        <w:spacing w:line="249" w:lineRule="auto"/>
        <w:ind w:left="140" w:right="196" w:firstLine="702"/>
      </w:pPr>
      <w:r>
        <w:t xml:space="preserve">активное участие </w:t>
      </w:r>
      <w:r w:rsidR="00CC70C9">
        <w:t xml:space="preserve">Зубово-Полянского муниципального района </w:t>
      </w:r>
      <w:r>
        <w:t>Республики Мордовия в реализации национальных проектов</w:t>
      </w:r>
      <w:r>
        <w:rPr>
          <w:spacing w:val="40"/>
        </w:rPr>
        <w:t xml:space="preserve"> </w:t>
      </w:r>
      <w:r>
        <w:t>и государственных программ</w:t>
      </w:r>
      <w:r>
        <w:rPr>
          <w:spacing w:val="40"/>
        </w:rPr>
        <w:t xml:space="preserve"> </w:t>
      </w:r>
      <w:r w:rsidR="00CC70C9">
        <w:t>Республики Мордовия</w:t>
      </w:r>
      <w:r>
        <w:t>;</w:t>
      </w:r>
    </w:p>
    <w:p w:rsidR="00363D90" w:rsidRDefault="006507C0">
      <w:pPr>
        <w:pStyle w:val="a3"/>
        <w:spacing w:line="249" w:lineRule="auto"/>
        <w:ind w:left="143" w:right="142" w:firstLine="706"/>
      </w:pPr>
      <w:r>
        <w:t>содействие в обесп</w:t>
      </w:r>
      <w:r w:rsidR="00CC70C9">
        <w:t>е</w:t>
      </w:r>
      <w:r>
        <w:t>чении сбалансированности и финансовой устойчивости местных бюджетов, создание стимулов для. наращивания доходной базы и повышения качества управления муниципал</w:t>
      </w:r>
      <w:r w:rsidR="00CC70C9">
        <w:t>ь</w:t>
      </w:r>
      <w:r>
        <w:t>ными</w:t>
      </w:r>
      <w:r>
        <w:rPr>
          <w:spacing w:val="80"/>
        </w:rPr>
        <w:t xml:space="preserve"> </w:t>
      </w:r>
      <w:r>
        <w:t>финансами, снижение рисков неисполнения первоочередных и социально значимых расходных обязательств;</w:t>
      </w:r>
    </w:p>
    <w:p w:rsidR="00363D90" w:rsidRDefault="006507C0">
      <w:pPr>
        <w:pStyle w:val="a3"/>
        <w:spacing w:line="247" w:lineRule="auto"/>
        <w:ind w:left="144" w:right="157" w:firstLine="716"/>
      </w:pPr>
      <w:r>
        <w:t>реализацию мер, направленных на повышение эффективности и оптимизацию расходов местных бюджетов, ограничение дефицита и уровня муниципал</w:t>
      </w:r>
      <w:r w:rsidR="00CC70C9">
        <w:t>ь</w:t>
      </w:r>
      <w:r>
        <w:t>ного долга;</w:t>
      </w:r>
    </w:p>
    <w:p w:rsidR="00363D90" w:rsidRDefault="006507C0">
      <w:pPr>
        <w:pStyle w:val="a3"/>
        <w:spacing w:line="247" w:lineRule="auto"/>
        <w:ind w:left="158" w:right="160" w:firstLine="710"/>
      </w:pPr>
      <w:r>
        <w:rPr>
          <w:w w:val="105"/>
        </w:rPr>
        <w:t>формирование предсказуемых, прозрачных и комфортных условий предоставления финансовой помощи из бюджета</w:t>
      </w:r>
      <w:r w:rsidR="00CC70C9" w:rsidRPr="00CC70C9">
        <w:t xml:space="preserve"> </w:t>
      </w:r>
      <w:r w:rsidR="00CC70C9">
        <w:t>Зубово-Полянского муниципального района</w:t>
      </w:r>
      <w:r>
        <w:rPr>
          <w:w w:val="105"/>
        </w:rPr>
        <w:t xml:space="preserve"> Республики Мордовия, своевременного ее </w:t>
      </w:r>
      <w:r>
        <w:rPr>
          <w:w w:val="105"/>
        </w:rPr>
        <w:lastRenderedPageBreak/>
        <w:t xml:space="preserve">доведения до муниципальных образований </w:t>
      </w:r>
      <w:r w:rsidR="00CC70C9">
        <w:rPr>
          <w:w w:val="105"/>
        </w:rPr>
        <w:t>района</w:t>
      </w:r>
      <w:r>
        <w:rPr>
          <w:w w:val="105"/>
        </w:rPr>
        <w:t>, а также контроля за эффективным расходованием целевых</w:t>
      </w:r>
      <w:r>
        <w:rPr>
          <w:spacing w:val="-5"/>
          <w:w w:val="105"/>
        </w:rPr>
        <w:t xml:space="preserve"> </w:t>
      </w:r>
      <w:r>
        <w:rPr>
          <w:w w:val="105"/>
        </w:rPr>
        <w:t>межбюджетных трансфертов;</w:t>
      </w:r>
    </w:p>
    <w:p w:rsidR="00363D90" w:rsidRDefault="006507C0">
      <w:pPr>
        <w:pStyle w:val="a3"/>
        <w:spacing w:line="247" w:lineRule="auto"/>
        <w:ind w:left="169" w:right="127" w:firstLine="702"/>
      </w:pPr>
      <w:r>
        <w:t>создание</w:t>
      </w:r>
      <w:r>
        <w:rPr>
          <w:spacing w:val="40"/>
        </w:rPr>
        <w:t xml:space="preserve"> </w:t>
      </w:r>
      <w:r>
        <w:t>механизмов,</w:t>
      </w:r>
      <w:r>
        <w:rPr>
          <w:spacing w:val="40"/>
        </w:rPr>
        <w:t xml:space="preserve"> </w:t>
      </w:r>
      <w:r>
        <w:t>позволяющих</w:t>
      </w:r>
      <w:r>
        <w:rPr>
          <w:spacing w:val="40"/>
        </w:rPr>
        <w:t xml:space="preserve"> </w:t>
      </w:r>
      <w:r>
        <w:t>при</w:t>
      </w:r>
      <w:r>
        <w:rPr>
          <w:spacing w:val="40"/>
        </w:rPr>
        <w:t xml:space="preserve"> </w:t>
      </w:r>
      <w:r>
        <w:t>предоставлении</w:t>
      </w:r>
      <w:r>
        <w:rPr>
          <w:spacing w:val="40"/>
        </w:rPr>
        <w:t xml:space="preserve"> </w:t>
      </w:r>
      <w:r>
        <w:t>межбюджетных трансфертов усилить выравнивающий эффект, увеличить объемы дотаций на</w:t>
      </w:r>
      <w:r w:rsidR="00636CFD">
        <w:t xml:space="preserve"> поддержку мер по обеспечению</w:t>
      </w:r>
      <w:r>
        <w:t xml:space="preserve"> </w:t>
      </w:r>
      <w:r w:rsidR="00CC70C9">
        <w:t>сбалансированност</w:t>
      </w:r>
      <w:r w:rsidR="00636CFD">
        <w:t>и</w:t>
      </w:r>
      <w:r>
        <w:t xml:space="preserve"> бюджет</w:t>
      </w:r>
      <w:r w:rsidR="00636CFD">
        <w:t>ов поселений</w:t>
      </w:r>
      <w:r>
        <w:t xml:space="preserve"> обеспеченности с</w:t>
      </w:r>
      <w:r>
        <w:rPr>
          <w:spacing w:val="40"/>
        </w:rPr>
        <w:t xml:space="preserve"> </w:t>
      </w:r>
      <w:r>
        <w:t>одновременным</w:t>
      </w:r>
      <w:r>
        <w:rPr>
          <w:spacing w:val="80"/>
        </w:rPr>
        <w:t xml:space="preserve"> </w:t>
      </w:r>
      <w:r>
        <w:t>сокращением</w:t>
      </w:r>
      <w:r>
        <w:rPr>
          <w:spacing w:val="80"/>
        </w:rPr>
        <w:t xml:space="preserve"> </w:t>
      </w:r>
      <w:r>
        <w:t>количества</w:t>
      </w:r>
      <w:r>
        <w:rPr>
          <w:spacing w:val="80"/>
        </w:rPr>
        <w:t xml:space="preserve"> </w:t>
      </w:r>
      <w:r>
        <w:t>и</w:t>
      </w:r>
      <w:r>
        <w:rPr>
          <w:spacing w:val="40"/>
        </w:rPr>
        <w:t xml:space="preserve"> </w:t>
      </w:r>
      <w:r>
        <w:t>объема</w:t>
      </w:r>
      <w:r>
        <w:rPr>
          <w:spacing w:val="80"/>
        </w:rPr>
        <w:t xml:space="preserve"> </w:t>
      </w:r>
      <w:r>
        <w:t>предоставляемых целевых межбюджетных трансфертов и увеличить объем трансфертов, распределяемых</w:t>
      </w:r>
      <w:r>
        <w:rPr>
          <w:spacing w:val="40"/>
        </w:rPr>
        <w:t xml:space="preserve"> </w:t>
      </w:r>
      <w:r w:rsidR="00F15279">
        <w:t>решением С</w:t>
      </w:r>
      <w:r w:rsidR="00636CFD">
        <w:t>овета депутатов Зубово-Полянского муниципального района</w:t>
      </w:r>
      <w:r w:rsidR="00636CFD">
        <w:rPr>
          <w:w w:val="105"/>
        </w:rPr>
        <w:t xml:space="preserve"> Республики Мордовия</w:t>
      </w:r>
      <w:r>
        <w:rPr>
          <w:spacing w:val="40"/>
        </w:rPr>
        <w:t xml:space="preserve"> </w:t>
      </w:r>
      <w:r>
        <w:t>о</w:t>
      </w:r>
      <w:r>
        <w:rPr>
          <w:spacing w:val="40"/>
        </w:rPr>
        <w:t xml:space="preserve"> </w:t>
      </w:r>
      <w:r>
        <w:t>бюджете</w:t>
      </w:r>
    </w:p>
    <w:p w:rsidR="00363D90" w:rsidRDefault="00636CFD" w:rsidP="00636CFD">
      <w:pPr>
        <w:spacing w:line="247" w:lineRule="auto"/>
      </w:pPr>
      <w:r>
        <w:rPr>
          <w:sz w:val="27"/>
          <w:szCs w:val="27"/>
        </w:rPr>
        <w:t xml:space="preserve">   </w:t>
      </w:r>
      <w:r w:rsidRPr="00636CFD">
        <w:rPr>
          <w:sz w:val="27"/>
          <w:szCs w:val="27"/>
        </w:rPr>
        <w:t>Зубово-Полянского муниципального района</w:t>
      </w:r>
      <w:r w:rsidRPr="00636CFD">
        <w:rPr>
          <w:w w:val="105"/>
          <w:sz w:val="27"/>
          <w:szCs w:val="27"/>
        </w:rPr>
        <w:t xml:space="preserve"> Республики Мордовия</w:t>
      </w:r>
      <w:r>
        <w:rPr>
          <w:w w:val="105"/>
          <w:sz w:val="27"/>
          <w:szCs w:val="27"/>
        </w:rPr>
        <w:t>;</w:t>
      </w:r>
    </w:p>
    <w:p w:rsidR="00363D90" w:rsidRDefault="006507C0">
      <w:pPr>
        <w:pStyle w:val="a3"/>
        <w:spacing w:before="14" w:line="244" w:lineRule="auto"/>
        <w:ind w:left="151" w:right="167" w:firstLine="701"/>
      </w:pPr>
      <w:r>
        <w:t>реализацию мер по укреплению финансовой дисциплины, соблюдению органами</w:t>
      </w:r>
      <w:r>
        <w:rPr>
          <w:spacing w:val="80"/>
        </w:rPr>
        <w:t xml:space="preserve"> </w:t>
      </w:r>
      <w:r>
        <w:t>местного</w:t>
      </w:r>
      <w:r>
        <w:rPr>
          <w:spacing w:val="80"/>
        </w:rPr>
        <w:t xml:space="preserve"> </w:t>
      </w:r>
      <w:r>
        <w:t>самоуправления</w:t>
      </w:r>
      <w:r>
        <w:rPr>
          <w:spacing w:val="80"/>
        </w:rPr>
        <w:t xml:space="preserve"> </w:t>
      </w:r>
      <w:r>
        <w:t>муниципальных</w:t>
      </w:r>
      <w:r>
        <w:rPr>
          <w:spacing w:val="80"/>
        </w:rPr>
        <w:t xml:space="preserve"> </w:t>
      </w:r>
      <w:r>
        <w:t>образований</w:t>
      </w:r>
      <w:r>
        <w:rPr>
          <w:spacing w:val="40"/>
        </w:rPr>
        <w:t xml:space="preserve"> </w:t>
      </w:r>
      <w:r w:rsidR="00636CFD">
        <w:t>района</w:t>
      </w:r>
      <w:r>
        <w:rPr>
          <w:spacing w:val="40"/>
        </w:rPr>
        <w:t xml:space="preserve"> </w:t>
      </w:r>
      <w:r>
        <w:t>требований бюджетного законодательства;</w:t>
      </w:r>
    </w:p>
    <w:p w:rsidR="00363D90" w:rsidRDefault="006507C0">
      <w:pPr>
        <w:pStyle w:val="a3"/>
        <w:spacing w:line="249" w:lineRule="auto"/>
        <w:ind w:left="154" w:right="181" w:firstLine="705"/>
      </w:pPr>
      <w:r>
        <w:t>вовлечение граждан в процесс принятия решений о распределении муниципальных</w:t>
      </w:r>
      <w:r>
        <w:rPr>
          <w:spacing w:val="40"/>
        </w:rPr>
        <w:t xml:space="preserve"> </w:t>
      </w:r>
      <w:r>
        <w:t>финансов;</w:t>
      </w:r>
    </w:p>
    <w:p w:rsidR="00363D90" w:rsidRDefault="006507C0">
      <w:pPr>
        <w:pStyle w:val="a5"/>
        <w:numPr>
          <w:ilvl w:val="0"/>
          <w:numId w:val="4"/>
        </w:numPr>
        <w:tabs>
          <w:tab w:val="left" w:pos="1367"/>
        </w:tabs>
        <w:spacing w:line="249" w:lineRule="auto"/>
        <w:ind w:left="162" w:right="136" w:firstLine="692"/>
        <w:jc w:val="both"/>
        <w:rPr>
          <w:sz w:val="27"/>
        </w:rPr>
      </w:pPr>
      <w:r>
        <w:rPr>
          <w:sz w:val="27"/>
        </w:rPr>
        <w:t>обеспечение информационной безопасности государственных информационных систем и ресурсов, значимых объектов критической информационной инфраструктуры, а также стимулирование</w:t>
      </w:r>
      <w:r>
        <w:rPr>
          <w:spacing w:val="80"/>
          <w:w w:val="150"/>
          <w:sz w:val="27"/>
        </w:rPr>
        <w:t xml:space="preserve"> </w:t>
      </w:r>
      <w:r>
        <w:rPr>
          <w:sz w:val="27"/>
        </w:rPr>
        <w:t>импортозамещения программного обеспечения, программно-аппаратных комплексов и средств защиты информации;</w:t>
      </w:r>
    </w:p>
    <w:p w:rsidR="00363D90" w:rsidRDefault="006507C0">
      <w:pPr>
        <w:pStyle w:val="a5"/>
        <w:numPr>
          <w:ilvl w:val="0"/>
          <w:numId w:val="4"/>
        </w:numPr>
        <w:tabs>
          <w:tab w:val="left" w:pos="1290"/>
        </w:tabs>
        <w:spacing w:line="249" w:lineRule="auto"/>
        <w:ind w:left="158" w:right="166" w:firstLine="702"/>
        <w:jc w:val="both"/>
        <w:rPr>
          <w:sz w:val="27"/>
        </w:rPr>
      </w:pPr>
      <w:r>
        <w:rPr>
          <w:sz w:val="27"/>
        </w:rPr>
        <w:t>развитие финансовой культуры, предполагающей ответственное отношение к принятию гражданами финансовых решений.</w:t>
      </w:r>
    </w:p>
    <w:p w:rsidR="00363D90" w:rsidRDefault="00363D90">
      <w:pPr>
        <w:pStyle w:val="a3"/>
        <w:spacing w:before="13"/>
        <w:jc w:val="left"/>
      </w:pPr>
    </w:p>
    <w:p w:rsidR="00363D90" w:rsidRDefault="006507C0">
      <w:pPr>
        <w:pStyle w:val="Heading1"/>
        <w:spacing w:line="310" w:lineRule="exact"/>
        <w:ind w:right="31"/>
      </w:pPr>
      <w:r>
        <w:t>Основные</w:t>
      </w:r>
      <w:r>
        <w:rPr>
          <w:spacing w:val="36"/>
        </w:rPr>
        <w:t xml:space="preserve"> </w:t>
      </w:r>
      <w:r>
        <w:rPr>
          <w:spacing w:val="-2"/>
        </w:rPr>
        <w:t>направления</w:t>
      </w:r>
    </w:p>
    <w:p w:rsidR="00636CFD" w:rsidRDefault="006507C0">
      <w:pPr>
        <w:pStyle w:val="a3"/>
        <w:spacing w:line="310" w:lineRule="exact"/>
        <w:ind w:left="8" w:right="31"/>
        <w:jc w:val="center"/>
      </w:pPr>
      <w:r>
        <w:t>налоговой</w:t>
      </w:r>
      <w:r>
        <w:rPr>
          <w:spacing w:val="40"/>
        </w:rPr>
        <w:t xml:space="preserve"> </w:t>
      </w:r>
      <w:r>
        <w:t>политики</w:t>
      </w:r>
      <w:r w:rsidR="00636CFD" w:rsidRPr="00636CFD">
        <w:t xml:space="preserve"> Зубово-Полянского муниципального </w:t>
      </w:r>
    </w:p>
    <w:p w:rsidR="00636CFD" w:rsidRDefault="00636CFD" w:rsidP="00636CFD">
      <w:pPr>
        <w:pStyle w:val="a3"/>
        <w:spacing w:line="310" w:lineRule="exact"/>
        <w:ind w:left="8" w:right="31"/>
        <w:jc w:val="center"/>
      </w:pPr>
      <w:r w:rsidRPr="00636CFD">
        <w:t>района</w:t>
      </w:r>
      <w:r w:rsidR="006507C0">
        <w:rPr>
          <w:spacing w:val="35"/>
        </w:rPr>
        <w:t xml:space="preserve"> </w:t>
      </w:r>
      <w:r w:rsidR="006507C0">
        <w:t>Республики</w:t>
      </w:r>
      <w:r w:rsidR="006507C0">
        <w:rPr>
          <w:spacing w:val="21"/>
        </w:rPr>
        <w:t xml:space="preserve"> </w:t>
      </w:r>
      <w:r w:rsidR="006507C0">
        <w:rPr>
          <w:spacing w:val="-2"/>
        </w:rPr>
        <w:t>Мордовия</w:t>
      </w:r>
      <w:r w:rsidR="00DD267C">
        <w:rPr>
          <w:spacing w:val="-2"/>
        </w:rPr>
        <w:t xml:space="preserve"> </w:t>
      </w:r>
      <w:r w:rsidR="006507C0">
        <w:t>на</w:t>
      </w:r>
      <w:r w:rsidR="006507C0">
        <w:rPr>
          <w:spacing w:val="10"/>
        </w:rPr>
        <w:t xml:space="preserve"> </w:t>
      </w:r>
      <w:r w:rsidR="006507C0">
        <w:t>2025</w:t>
      </w:r>
      <w:r w:rsidR="006507C0">
        <w:rPr>
          <w:spacing w:val="28"/>
        </w:rPr>
        <w:t xml:space="preserve"> </w:t>
      </w:r>
      <w:r w:rsidR="006507C0">
        <w:t>год</w:t>
      </w:r>
      <w:r w:rsidR="006507C0">
        <w:rPr>
          <w:spacing w:val="22"/>
        </w:rPr>
        <w:t xml:space="preserve"> </w:t>
      </w:r>
      <w:r w:rsidR="006507C0">
        <w:t>и</w:t>
      </w:r>
    </w:p>
    <w:p w:rsidR="00363D90" w:rsidRDefault="006507C0" w:rsidP="00636CFD">
      <w:pPr>
        <w:pStyle w:val="a3"/>
        <w:spacing w:line="310" w:lineRule="exact"/>
        <w:ind w:left="8" w:right="31"/>
        <w:jc w:val="center"/>
      </w:pPr>
      <w:r>
        <w:rPr>
          <w:spacing w:val="17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плановый</w:t>
      </w:r>
      <w:r>
        <w:rPr>
          <w:spacing w:val="27"/>
        </w:rPr>
        <w:t xml:space="preserve"> </w:t>
      </w:r>
      <w:r>
        <w:t>период</w:t>
      </w:r>
      <w:r>
        <w:rPr>
          <w:spacing w:val="13"/>
        </w:rPr>
        <w:t xml:space="preserve"> </w:t>
      </w:r>
      <w:r>
        <w:t>2026</w:t>
      </w:r>
      <w:r>
        <w:rPr>
          <w:spacing w:val="17"/>
        </w:rPr>
        <w:t xml:space="preserve"> </w:t>
      </w:r>
      <w:r>
        <w:t>и</w:t>
      </w:r>
      <w:r>
        <w:rPr>
          <w:spacing w:val="9"/>
        </w:rPr>
        <w:t xml:space="preserve"> </w:t>
      </w:r>
      <w:r>
        <w:t>2027</w:t>
      </w:r>
      <w:r>
        <w:rPr>
          <w:spacing w:val="17"/>
        </w:rPr>
        <w:t xml:space="preserve"> </w:t>
      </w:r>
      <w:r>
        <w:rPr>
          <w:spacing w:val="-2"/>
        </w:rPr>
        <w:t>годов</w:t>
      </w:r>
    </w:p>
    <w:p w:rsidR="00363D90" w:rsidRDefault="00363D90">
      <w:pPr>
        <w:pStyle w:val="a3"/>
        <w:spacing w:before="27"/>
        <w:jc w:val="left"/>
      </w:pPr>
    </w:p>
    <w:p w:rsidR="00363D90" w:rsidRDefault="006507C0">
      <w:pPr>
        <w:pStyle w:val="a3"/>
        <w:spacing w:line="247" w:lineRule="auto"/>
        <w:ind w:left="171" w:right="132" w:firstLine="711"/>
      </w:pPr>
      <w:r>
        <w:t xml:space="preserve">Налоговая политика </w:t>
      </w:r>
      <w:r w:rsidR="00636CFD" w:rsidRPr="00636CFD">
        <w:t>Зубово-Полянского муниципального района</w:t>
      </w:r>
      <w:r w:rsidR="00636CFD" w:rsidRPr="00636CFD">
        <w:rPr>
          <w:w w:val="105"/>
        </w:rPr>
        <w:t xml:space="preserve"> </w:t>
      </w:r>
      <w:r>
        <w:t>Республики Мордовия на 2025 год и на плановый период</w:t>
      </w:r>
      <w:r>
        <w:rPr>
          <w:spacing w:val="40"/>
        </w:rPr>
        <w:t xml:space="preserve"> </w:t>
      </w:r>
      <w:r>
        <w:t>2026</w:t>
      </w:r>
      <w:r>
        <w:rPr>
          <w:spacing w:val="40"/>
        </w:rPr>
        <w:t xml:space="preserve"> </w:t>
      </w:r>
      <w:r>
        <w:t>и</w:t>
      </w:r>
      <w:r>
        <w:rPr>
          <w:spacing w:val="40"/>
        </w:rPr>
        <w:t xml:space="preserve"> </w:t>
      </w:r>
      <w:r>
        <w:t>2027</w:t>
      </w:r>
      <w:r>
        <w:rPr>
          <w:spacing w:val="40"/>
        </w:rPr>
        <w:t xml:space="preserve"> </w:t>
      </w:r>
      <w:r>
        <w:t>годов</w:t>
      </w:r>
      <w:r>
        <w:rPr>
          <w:spacing w:val="40"/>
        </w:rPr>
        <w:t xml:space="preserve"> </w:t>
      </w:r>
      <w:r>
        <w:t>обеспечит</w:t>
      </w:r>
      <w:r>
        <w:rPr>
          <w:spacing w:val="40"/>
        </w:rPr>
        <w:t xml:space="preserve"> </w:t>
      </w:r>
      <w:r>
        <w:t>преемственность</w:t>
      </w:r>
      <w:r>
        <w:rPr>
          <w:spacing w:val="40"/>
        </w:rPr>
        <w:t xml:space="preserve"> </w:t>
      </w:r>
      <w:r>
        <w:t>основных</w:t>
      </w:r>
      <w:r>
        <w:rPr>
          <w:spacing w:val="80"/>
        </w:rPr>
        <w:t xml:space="preserve"> </w:t>
      </w:r>
      <w:r>
        <w:t>целей</w:t>
      </w:r>
      <w:r>
        <w:rPr>
          <w:spacing w:val="40"/>
        </w:rPr>
        <w:t xml:space="preserve"> </w:t>
      </w:r>
      <w:r>
        <w:t xml:space="preserve">и задач налоговой политики </w:t>
      </w:r>
      <w:r w:rsidR="00636CFD" w:rsidRPr="00636CFD">
        <w:t>Зубово-Полянского муниципального района</w:t>
      </w:r>
      <w:r w:rsidR="00636CFD" w:rsidRPr="00636CFD">
        <w:rPr>
          <w:w w:val="105"/>
        </w:rPr>
        <w:t xml:space="preserve"> </w:t>
      </w:r>
      <w:r>
        <w:t>Республики Мордовия, предусмотренных в предыдущие годы, а также будет направлена на обеспечение поступления в консолидированный</w:t>
      </w:r>
      <w:r>
        <w:rPr>
          <w:spacing w:val="40"/>
        </w:rPr>
        <w:t xml:space="preserve"> </w:t>
      </w:r>
      <w:r>
        <w:t>бюджет</w:t>
      </w:r>
      <w:r w:rsidR="00636CFD" w:rsidRPr="00636CFD">
        <w:t xml:space="preserve"> Зубово-Полянского муниципального района</w:t>
      </w:r>
      <w:r>
        <w:rPr>
          <w:spacing w:val="40"/>
        </w:rPr>
        <w:t xml:space="preserve"> </w:t>
      </w:r>
      <w:r>
        <w:t>Республики</w:t>
      </w:r>
      <w:r>
        <w:rPr>
          <w:spacing w:val="40"/>
        </w:rPr>
        <w:t xml:space="preserve"> </w:t>
      </w:r>
      <w:r>
        <w:t>Мордовия</w:t>
      </w:r>
      <w:r>
        <w:rPr>
          <w:spacing w:val="40"/>
        </w:rPr>
        <w:t xml:space="preserve"> </w:t>
      </w:r>
      <w:r>
        <w:t>всех</w:t>
      </w:r>
      <w:r>
        <w:rPr>
          <w:spacing w:val="40"/>
        </w:rPr>
        <w:t xml:space="preserve"> </w:t>
      </w:r>
      <w:r>
        <w:t xml:space="preserve">доходных источников в запланированных объемах и мобилизации дополнительных </w:t>
      </w:r>
      <w:r>
        <w:rPr>
          <w:spacing w:val="-2"/>
        </w:rPr>
        <w:t>доходов.</w:t>
      </w:r>
    </w:p>
    <w:p w:rsidR="00363D90" w:rsidRDefault="006507C0">
      <w:pPr>
        <w:pStyle w:val="a3"/>
        <w:spacing w:before="1" w:line="249" w:lineRule="auto"/>
        <w:ind w:left="190" w:right="159" w:firstLine="699"/>
      </w:pPr>
      <w:r>
        <w:t>Налоговая</w:t>
      </w:r>
      <w:r>
        <w:rPr>
          <w:spacing w:val="40"/>
        </w:rPr>
        <w:t xml:space="preserve"> </w:t>
      </w:r>
      <w:r>
        <w:t>политика</w:t>
      </w:r>
      <w:r w:rsidR="00636CFD" w:rsidRPr="00636CFD">
        <w:t xml:space="preserve"> Зубово-Полянского муниципального района</w:t>
      </w:r>
      <w:r>
        <w:rPr>
          <w:spacing w:val="40"/>
        </w:rPr>
        <w:t xml:space="preserve"> </w:t>
      </w:r>
      <w:r>
        <w:t>Республики</w:t>
      </w:r>
      <w:r>
        <w:rPr>
          <w:spacing w:val="40"/>
        </w:rPr>
        <w:t xml:space="preserve"> </w:t>
      </w:r>
      <w:r>
        <w:t>Мордовия</w:t>
      </w:r>
      <w:r>
        <w:rPr>
          <w:spacing w:val="40"/>
        </w:rPr>
        <w:t xml:space="preserve"> </w:t>
      </w:r>
      <w:r>
        <w:t>в</w:t>
      </w:r>
      <w:r>
        <w:rPr>
          <w:spacing w:val="40"/>
        </w:rPr>
        <w:t xml:space="preserve"> </w:t>
      </w:r>
      <w:r>
        <w:t>среднесрочной перспективе</w:t>
      </w:r>
      <w:r>
        <w:rPr>
          <w:spacing w:val="38"/>
        </w:rPr>
        <w:t xml:space="preserve"> </w:t>
      </w:r>
      <w:r>
        <w:t>будет</w:t>
      </w:r>
      <w:r>
        <w:rPr>
          <w:spacing w:val="34"/>
        </w:rPr>
        <w:t xml:space="preserve"> </w:t>
      </w:r>
      <w:r>
        <w:t>основываться</w:t>
      </w:r>
      <w:r>
        <w:rPr>
          <w:spacing w:val="40"/>
        </w:rPr>
        <w:t xml:space="preserve"> </w:t>
      </w:r>
      <w:r>
        <w:t>на следующих</w:t>
      </w:r>
      <w:r>
        <w:rPr>
          <w:spacing w:val="40"/>
        </w:rPr>
        <w:t xml:space="preserve"> </w:t>
      </w:r>
      <w:r>
        <w:t>приоритетных</w:t>
      </w:r>
      <w:r>
        <w:rPr>
          <w:spacing w:val="40"/>
        </w:rPr>
        <w:t xml:space="preserve"> </w:t>
      </w:r>
      <w:r>
        <w:t>направлениях:</w:t>
      </w:r>
    </w:p>
    <w:p w:rsidR="00363D90" w:rsidRDefault="006507C0">
      <w:pPr>
        <w:pStyle w:val="a5"/>
        <w:numPr>
          <w:ilvl w:val="0"/>
          <w:numId w:val="3"/>
        </w:numPr>
        <w:tabs>
          <w:tab w:val="left" w:pos="1633"/>
        </w:tabs>
        <w:spacing w:line="249" w:lineRule="auto"/>
        <w:ind w:right="140" w:firstLine="716"/>
        <w:jc w:val="both"/>
        <w:rPr>
          <w:sz w:val="27"/>
        </w:rPr>
      </w:pPr>
      <w:r>
        <w:rPr>
          <w:sz w:val="27"/>
        </w:rPr>
        <w:t xml:space="preserve">обеспечение стабильных и предсказуемых условий </w:t>
      </w:r>
      <w:r>
        <w:rPr>
          <w:spacing w:val="-2"/>
          <w:sz w:val="27"/>
        </w:rPr>
        <w:t>налогообложения;</w:t>
      </w:r>
    </w:p>
    <w:p w:rsidR="00363D90" w:rsidRDefault="006507C0">
      <w:pPr>
        <w:pStyle w:val="a5"/>
        <w:numPr>
          <w:ilvl w:val="0"/>
          <w:numId w:val="3"/>
        </w:numPr>
        <w:tabs>
          <w:tab w:val="left" w:pos="1211"/>
        </w:tabs>
        <w:spacing w:line="249" w:lineRule="auto"/>
        <w:ind w:left="187" w:right="148" w:firstLine="716"/>
        <w:jc w:val="both"/>
        <w:rPr>
          <w:sz w:val="27"/>
        </w:rPr>
      </w:pPr>
      <w:r>
        <w:rPr>
          <w:sz w:val="27"/>
        </w:rPr>
        <w:t>рассмотрение предложений по изменению регионал</w:t>
      </w:r>
      <w:r w:rsidR="00636CFD">
        <w:rPr>
          <w:sz w:val="27"/>
        </w:rPr>
        <w:t>ь</w:t>
      </w:r>
      <w:r>
        <w:rPr>
          <w:sz w:val="27"/>
        </w:rPr>
        <w:t>ного налогового законодательства с позиции справедливой налоговой нагрузки, создания</w:t>
      </w:r>
      <w:r>
        <w:rPr>
          <w:spacing w:val="40"/>
          <w:sz w:val="27"/>
        </w:rPr>
        <w:t xml:space="preserve"> </w:t>
      </w:r>
      <w:r>
        <w:rPr>
          <w:sz w:val="27"/>
        </w:rPr>
        <w:t>равных</w:t>
      </w:r>
      <w:r>
        <w:rPr>
          <w:spacing w:val="80"/>
          <w:sz w:val="27"/>
        </w:rPr>
        <w:t xml:space="preserve"> </w:t>
      </w:r>
      <w:r>
        <w:rPr>
          <w:sz w:val="27"/>
        </w:rPr>
        <w:t>условий,</w:t>
      </w:r>
      <w:r>
        <w:rPr>
          <w:spacing w:val="80"/>
          <w:sz w:val="27"/>
        </w:rPr>
        <w:t xml:space="preserve"> </w:t>
      </w:r>
      <w:r>
        <w:rPr>
          <w:sz w:val="27"/>
        </w:rPr>
        <w:t>способствующих</w:t>
      </w:r>
      <w:r>
        <w:rPr>
          <w:spacing w:val="80"/>
          <w:sz w:val="27"/>
        </w:rPr>
        <w:t xml:space="preserve"> </w:t>
      </w:r>
      <w:r>
        <w:rPr>
          <w:sz w:val="27"/>
        </w:rPr>
        <w:t>добросовестной</w:t>
      </w:r>
      <w:r>
        <w:rPr>
          <w:spacing w:val="80"/>
          <w:sz w:val="27"/>
        </w:rPr>
        <w:t xml:space="preserve"> </w:t>
      </w:r>
      <w:r>
        <w:rPr>
          <w:sz w:val="27"/>
        </w:rPr>
        <w:t>конкуренции, обеспечения сбалансированности бюджета;</w:t>
      </w:r>
    </w:p>
    <w:p w:rsidR="00363D90" w:rsidRDefault="006507C0">
      <w:pPr>
        <w:pStyle w:val="a5"/>
        <w:numPr>
          <w:ilvl w:val="0"/>
          <w:numId w:val="3"/>
        </w:numPr>
        <w:tabs>
          <w:tab w:val="left" w:pos="1293"/>
        </w:tabs>
        <w:ind w:left="194" w:right="128" w:firstLine="711"/>
        <w:jc w:val="both"/>
        <w:rPr>
          <w:sz w:val="27"/>
        </w:rPr>
      </w:pPr>
      <w:r>
        <w:rPr>
          <w:sz w:val="27"/>
        </w:rPr>
        <w:t>государственная поддержка приоритетных отраслей экономики и организаций малого и среднего бизнеса;</w:t>
      </w:r>
    </w:p>
    <w:p w:rsidR="00363D90" w:rsidRDefault="006507C0">
      <w:pPr>
        <w:pStyle w:val="a5"/>
        <w:numPr>
          <w:ilvl w:val="0"/>
          <w:numId w:val="3"/>
        </w:numPr>
        <w:tabs>
          <w:tab w:val="left" w:pos="1273"/>
        </w:tabs>
        <w:spacing w:line="244" w:lineRule="auto"/>
        <w:ind w:left="201" w:right="139" w:firstLine="717"/>
        <w:jc w:val="both"/>
        <w:rPr>
          <w:sz w:val="27"/>
        </w:rPr>
      </w:pPr>
      <w:r>
        <w:rPr>
          <w:sz w:val="27"/>
        </w:rPr>
        <w:t xml:space="preserve">увеличение налогового потенциала </w:t>
      </w:r>
      <w:r w:rsidR="00636CFD">
        <w:rPr>
          <w:sz w:val="27"/>
        </w:rPr>
        <w:t xml:space="preserve">муниципального района </w:t>
      </w:r>
      <w:r>
        <w:rPr>
          <w:sz w:val="27"/>
        </w:rPr>
        <w:t xml:space="preserve"> за счет </w:t>
      </w:r>
      <w:r>
        <w:rPr>
          <w:sz w:val="27"/>
        </w:rPr>
        <w:lastRenderedPageBreak/>
        <w:t>налогового стимулирования деловой активности в</w:t>
      </w:r>
      <w:r w:rsidR="00636CFD" w:rsidRPr="00636CFD">
        <w:rPr>
          <w:sz w:val="27"/>
          <w:szCs w:val="27"/>
        </w:rPr>
        <w:t xml:space="preserve"> Зубово-Полянско</w:t>
      </w:r>
      <w:r w:rsidR="00636CFD">
        <w:rPr>
          <w:sz w:val="27"/>
          <w:szCs w:val="27"/>
        </w:rPr>
        <w:t>м</w:t>
      </w:r>
      <w:r w:rsidR="00636CFD" w:rsidRPr="00636CFD">
        <w:rPr>
          <w:sz w:val="27"/>
          <w:szCs w:val="27"/>
        </w:rPr>
        <w:t xml:space="preserve"> муниципально</w:t>
      </w:r>
      <w:r w:rsidR="00636CFD">
        <w:rPr>
          <w:sz w:val="27"/>
          <w:szCs w:val="27"/>
        </w:rPr>
        <w:t>м</w:t>
      </w:r>
      <w:r w:rsidR="00636CFD" w:rsidRPr="00636CFD">
        <w:rPr>
          <w:sz w:val="27"/>
          <w:szCs w:val="27"/>
        </w:rPr>
        <w:t xml:space="preserve"> район</w:t>
      </w:r>
      <w:r w:rsidR="00636CFD">
        <w:rPr>
          <w:sz w:val="27"/>
          <w:szCs w:val="27"/>
        </w:rPr>
        <w:t>е</w:t>
      </w:r>
      <w:r>
        <w:rPr>
          <w:sz w:val="27"/>
        </w:rPr>
        <w:t xml:space="preserve"> Республик</w:t>
      </w:r>
      <w:r w:rsidR="00636CFD">
        <w:rPr>
          <w:sz w:val="27"/>
        </w:rPr>
        <w:t>и</w:t>
      </w:r>
      <w:r>
        <w:rPr>
          <w:sz w:val="27"/>
        </w:rPr>
        <w:t xml:space="preserve"> Мордовия, привлечения инвестиций,</w:t>
      </w:r>
      <w:r>
        <w:rPr>
          <w:spacing w:val="40"/>
          <w:sz w:val="27"/>
        </w:rPr>
        <w:t xml:space="preserve"> </w:t>
      </w:r>
      <w:r>
        <w:rPr>
          <w:sz w:val="27"/>
        </w:rPr>
        <w:t>реализации</w:t>
      </w:r>
      <w:r>
        <w:rPr>
          <w:spacing w:val="40"/>
          <w:sz w:val="27"/>
        </w:rPr>
        <w:t xml:space="preserve"> </w:t>
      </w:r>
      <w:r>
        <w:rPr>
          <w:sz w:val="27"/>
        </w:rPr>
        <w:t>инновационных</w:t>
      </w:r>
      <w:r>
        <w:rPr>
          <w:spacing w:val="40"/>
          <w:sz w:val="27"/>
        </w:rPr>
        <w:t xml:space="preserve"> </w:t>
      </w:r>
      <w:r>
        <w:rPr>
          <w:sz w:val="27"/>
        </w:rPr>
        <w:t>проектов;</w:t>
      </w:r>
    </w:p>
    <w:p w:rsidR="00363D90" w:rsidRPr="00636CFD" w:rsidRDefault="006507C0" w:rsidP="00636CFD">
      <w:pPr>
        <w:pStyle w:val="a5"/>
        <w:numPr>
          <w:ilvl w:val="0"/>
          <w:numId w:val="3"/>
        </w:numPr>
        <w:tabs>
          <w:tab w:val="left" w:pos="1384"/>
        </w:tabs>
        <w:spacing w:before="78" w:line="256" w:lineRule="auto"/>
        <w:ind w:left="111" w:right="194" w:firstLine="1"/>
        <w:jc w:val="both"/>
        <w:rPr>
          <w:sz w:val="27"/>
          <w:szCs w:val="27"/>
        </w:rPr>
      </w:pPr>
      <w:r w:rsidRPr="00636CFD">
        <w:rPr>
          <w:sz w:val="27"/>
        </w:rPr>
        <w:t>повышение уровня ответственности главных администраторов доходов за качественное прогнозирование доходов консолидированного бюджета</w:t>
      </w:r>
      <w:r w:rsidRPr="00636CFD">
        <w:rPr>
          <w:spacing w:val="40"/>
          <w:sz w:val="27"/>
        </w:rPr>
        <w:t xml:space="preserve"> </w:t>
      </w:r>
      <w:r w:rsidR="00636CFD" w:rsidRPr="00636CFD">
        <w:rPr>
          <w:sz w:val="27"/>
          <w:szCs w:val="27"/>
        </w:rPr>
        <w:t>Зубово-Полянского муниципального района</w:t>
      </w:r>
      <w:r w:rsidR="00636CFD" w:rsidRPr="00636CFD">
        <w:rPr>
          <w:w w:val="105"/>
          <w:sz w:val="27"/>
          <w:szCs w:val="27"/>
        </w:rPr>
        <w:t xml:space="preserve"> </w:t>
      </w:r>
      <w:r w:rsidRPr="00636CFD">
        <w:rPr>
          <w:sz w:val="27"/>
        </w:rPr>
        <w:t>Республики</w:t>
      </w:r>
      <w:r w:rsidRPr="00636CFD">
        <w:rPr>
          <w:spacing w:val="40"/>
          <w:sz w:val="27"/>
        </w:rPr>
        <w:t xml:space="preserve"> </w:t>
      </w:r>
      <w:r w:rsidRPr="00636CFD">
        <w:rPr>
          <w:sz w:val="27"/>
        </w:rPr>
        <w:t>Мордовия</w:t>
      </w:r>
      <w:r w:rsidRPr="00636CFD">
        <w:rPr>
          <w:spacing w:val="40"/>
          <w:sz w:val="27"/>
        </w:rPr>
        <w:t xml:space="preserve"> </w:t>
      </w:r>
      <w:r w:rsidRPr="00636CFD">
        <w:rPr>
          <w:sz w:val="27"/>
        </w:rPr>
        <w:t>и</w:t>
      </w:r>
      <w:r w:rsidRPr="00636CFD">
        <w:rPr>
          <w:spacing w:val="40"/>
          <w:sz w:val="27"/>
        </w:rPr>
        <w:t xml:space="preserve"> </w:t>
      </w:r>
      <w:r w:rsidRPr="00636CFD">
        <w:rPr>
          <w:sz w:val="27"/>
        </w:rPr>
        <w:t>выполнение</w:t>
      </w:r>
      <w:r w:rsidRPr="00636CFD">
        <w:rPr>
          <w:spacing w:val="40"/>
          <w:sz w:val="27"/>
        </w:rPr>
        <w:t xml:space="preserve"> </w:t>
      </w:r>
      <w:r w:rsidRPr="00636CFD">
        <w:rPr>
          <w:sz w:val="27"/>
        </w:rPr>
        <w:t>в</w:t>
      </w:r>
      <w:r w:rsidRPr="00636CFD">
        <w:rPr>
          <w:spacing w:val="40"/>
          <w:sz w:val="27"/>
        </w:rPr>
        <w:t xml:space="preserve"> </w:t>
      </w:r>
      <w:r w:rsidRPr="00636CFD">
        <w:rPr>
          <w:sz w:val="27"/>
        </w:rPr>
        <w:t>полном</w:t>
      </w:r>
      <w:r w:rsidRPr="00636CFD">
        <w:rPr>
          <w:spacing w:val="40"/>
          <w:sz w:val="27"/>
        </w:rPr>
        <w:t xml:space="preserve"> </w:t>
      </w:r>
      <w:r w:rsidRPr="00636CFD">
        <w:rPr>
          <w:sz w:val="27"/>
        </w:rPr>
        <w:t>объеме утвержденных</w:t>
      </w:r>
      <w:r w:rsidRPr="00636CFD">
        <w:rPr>
          <w:spacing w:val="80"/>
          <w:sz w:val="27"/>
        </w:rPr>
        <w:t xml:space="preserve"> </w:t>
      </w:r>
      <w:r w:rsidRPr="00636CFD">
        <w:rPr>
          <w:sz w:val="27"/>
        </w:rPr>
        <w:t>годовых</w:t>
      </w:r>
      <w:r w:rsidRPr="00636CFD">
        <w:rPr>
          <w:spacing w:val="80"/>
          <w:sz w:val="27"/>
        </w:rPr>
        <w:t xml:space="preserve"> </w:t>
      </w:r>
      <w:r w:rsidRPr="00636CFD">
        <w:rPr>
          <w:sz w:val="27"/>
        </w:rPr>
        <w:t>назначений</w:t>
      </w:r>
      <w:r w:rsidRPr="00636CFD">
        <w:rPr>
          <w:spacing w:val="80"/>
          <w:sz w:val="27"/>
        </w:rPr>
        <w:t xml:space="preserve"> </w:t>
      </w:r>
      <w:r w:rsidRPr="00636CFD">
        <w:rPr>
          <w:sz w:val="27"/>
        </w:rPr>
        <w:t>по</w:t>
      </w:r>
      <w:r w:rsidRPr="00636CFD">
        <w:rPr>
          <w:spacing w:val="40"/>
          <w:sz w:val="27"/>
        </w:rPr>
        <w:t xml:space="preserve"> </w:t>
      </w:r>
      <w:r w:rsidRPr="00636CFD">
        <w:rPr>
          <w:sz w:val="27"/>
        </w:rPr>
        <w:t>доходам</w:t>
      </w:r>
      <w:r w:rsidRPr="00636CFD">
        <w:rPr>
          <w:spacing w:val="80"/>
          <w:sz w:val="27"/>
        </w:rPr>
        <w:t xml:space="preserve"> </w:t>
      </w:r>
      <w:r w:rsidRPr="00636CFD">
        <w:rPr>
          <w:sz w:val="27"/>
        </w:rPr>
        <w:t>бюджета</w:t>
      </w:r>
      <w:r w:rsidR="00636CFD">
        <w:rPr>
          <w:sz w:val="27"/>
        </w:rPr>
        <w:t xml:space="preserve"> </w:t>
      </w:r>
      <w:r w:rsidR="00636CFD" w:rsidRPr="00636CFD">
        <w:rPr>
          <w:sz w:val="27"/>
          <w:szCs w:val="27"/>
        </w:rPr>
        <w:t>Зубово-Полянского муниципального района</w:t>
      </w:r>
      <w:r w:rsidR="00636CFD">
        <w:rPr>
          <w:sz w:val="27"/>
          <w:szCs w:val="27"/>
        </w:rPr>
        <w:t xml:space="preserve"> </w:t>
      </w:r>
      <w:r w:rsidRPr="00636CFD">
        <w:rPr>
          <w:sz w:val="27"/>
          <w:szCs w:val="27"/>
        </w:rPr>
        <w:t>Республики Мордовия и местных бюджетов, активизация претензионно</w:t>
      </w:r>
      <w:r w:rsidR="00636CFD">
        <w:rPr>
          <w:sz w:val="27"/>
          <w:szCs w:val="27"/>
        </w:rPr>
        <w:t>-</w:t>
      </w:r>
      <w:r w:rsidRPr="00636CFD">
        <w:rPr>
          <w:sz w:val="27"/>
          <w:szCs w:val="27"/>
        </w:rPr>
        <w:t>исковой деятельности;</w:t>
      </w:r>
    </w:p>
    <w:p w:rsidR="00363D90" w:rsidRDefault="006507C0">
      <w:pPr>
        <w:pStyle w:val="a5"/>
        <w:numPr>
          <w:ilvl w:val="0"/>
          <w:numId w:val="4"/>
        </w:numPr>
        <w:tabs>
          <w:tab w:val="left" w:pos="1413"/>
        </w:tabs>
        <w:spacing w:line="294" w:lineRule="exact"/>
        <w:ind w:left="1413" w:hanging="588"/>
        <w:jc w:val="both"/>
        <w:rPr>
          <w:sz w:val="27"/>
        </w:rPr>
      </w:pPr>
      <w:r>
        <w:rPr>
          <w:sz w:val="27"/>
        </w:rPr>
        <w:t>продолжение</w:t>
      </w:r>
      <w:r>
        <w:rPr>
          <w:spacing w:val="64"/>
          <w:sz w:val="27"/>
        </w:rPr>
        <w:t xml:space="preserve">   </w:t>
      </w:r>
      <w:r>
        <w:rPr>
          <w:sz w:val="27"/>
        </w:rPr>
        <w:t>политики</w:t>
      </w:r>
      <w:r>
        <w:rPr>
          <w:spacing w:val="63"/>
          <w:sz w:val="27"/>
        </w:rPr>
        <w:t xml:space="preserve">   </w:t>
      </w:r>
      <w:r>
        <w:rPr>
          <w:sz w:val="27"/>
        </w:rPr>
        <w:t>обоснованности</w:t>
      </w:r>
      <w:r>
        <w:rPr>
          <w:spacing w:val="77"/>
          <w:w w:val="150"/>
          <w:sz w:val="27"/>
        </w:rPr>
        <w:t xml:space="preserve">  </w:t>
      </w:r>
      <w:r>
        <w:rPr>
          <w:sz w:val="27"/>
        </w:rPr>
        <w:t>и</w:t>
      </w:r>
      <w:r>
        <w:rPr>
          <w:spacing w:val="55"/>
          <w:sz w:val="27"/>
        </w:rPr>
        <w:t xml:space="preserve">   </w:t>
      </w:r>
      <w:r>
        <w:rPr>
          <w:spacing w:val="-2"/>
          <w:sz w:val="27"/>
        </w:rPr>
        <w:t>эффективности</w:t>
      </w:r>
    </w:p>
    <w:p w:rsidR="00363D90" w:rsidRDefault="006507C0">
      <w:pPr>
        <w:pStyle w:val="a3"/>
        <w:spacing w:before="14" w:line="247" w:lineRule="auto"/>
        <w:ind w:left="108" w:right="142" w:firstLine="2"/>
      </w:pPr>
      <w:r>
        <w:t xml:space="preserve">применения налоговых льгот, отмена неэффективных и невостребованных льгот. В 2025 </w:t>
      </w:r>
      <w:r>
        <w:rPr>
          <w:w w:val="95"/>
        </w:rPr>
        <w:t xml:space="preserve">— </w:t>
      </w:r>
      <w:r>
        <w:t xml:space="preserve">2027 годах продолжится работа по проведения оценки эффективности налоговых расходов </w:t>
      </w:r>
      <w:r w:rsidR="00636CFD" w:rsidRPr="00636CFD">
        <w:t>Зубово-Полянского муниципального района</w:t>
      </w:r>
      <w:r w:rsidR="00636CFD" w:rsidRPr="00636CFD">
        <w:rPr>
          <w:w w:val="105"/>
        </w:rPr>
        <w:t xml:space="preserve"> </w:t>
      </w:r>
      <w:r>
        <w:t xml:space="preserve">Республики Мордовия и муниципальных образований </w:t>
      </w:r>
      <w:r w:rsidR="00636CFD" w:rsidRPr="00636CFD">
        <w:t>Зубово-Полянского муниципального района</w:t>
      </w:r>
      <w:r w:rsidR="00636CFD" w:rsidRPr="00636CFD">
        <w:rPr>
          <w:w w:val="105"/>
        </w:rPr>
        <w:t xml:space="preserve"> </w:t>
      </w:r>
      <w:r>
        <w:t>Республики Мордовия, отмене неэффективных налоговых льгот, будут сохранены подходы к установлению налоговых льгот при условии положительной оценки их эффективности.</w:t>
      </w:r>
    </w:p>
    <w:p w:rsidR="00363D90" w:rsidRDefault="006507C0">
      <w:pPr>
        <w:pStyle w:val="a3"/>
        <w:spacing w:before="11" w:line="249" w:lineRule="auto"/>
        <w:ind w:left="115" w:right="144" w:firstLine="712"/>
      </w:pPr>
      <w:r>
        <w:t xml:space="preserve">Основные направления налоговой политики </w:t>
      </w:r>
      <w:r w:rsidR="00636CFD" w:rsidRPr="00636CFD">
        <w:t>Зубово-Полянского муниципального района</w:t>
      </w:r>
      <w:r w:rsidR="00636CFD" w:rsidRPr="00636CFD">
        <w:rPr>
          <w:w w:val="105"/>
        </w:rPr>
        <w:t xml:space="preserve"> </w:t>
      </w:r>
      <w:r>
        <w:t>Республики Мордовия на 2025 год и на плановый период 2026 и 2027 годов формируются в условиях внесения изменений в налоговую систему, основанны</w:t>
      </w:r>
      <w:r w:rsidR="00636CFD">
        <w:t>х</w:t>
      </w:r>
      <w:r>
        <w:t xml:space="preserve"> на принципах справедливости, предсказуемости и стабильности, при которой должны быть учтены интересы граждан, бизнеса и государства.</w:t>
      </w:r>
    </w:p>
    <w:p w:rsidR="00363D90" w:rsidRDefault="006507C0">
      <w:pPr>
        <w:pStyle w:val="a3"/>
        <w:spacing w:line="249" w:lineRule="auto"/>
        <w:ind w:left="113" w:right="140" w:firstLine="720"/>
      </w:pPr>
      <w:r>
        <w:t>Масштабная модернизация налоговой системы, проведенная на федеральном</w:t>
      </w:r>
      <w:r>
        <w:rPr>
          <w:spacing w:val="40"/>
        </w:rPr>
        <w:t xml:space="preserve"> </w:t>
      </w:r>
      <w:r>
        <w:t>уровне, включает</w:t>
      </w:r>
      <w:r>
        <w:rPr>
          <w:spacing w:val="40"/>
        </w:rPr>
        <w:t xml:space="preserve"> </w:t>
      </w:r>
      <w:r>
        <w:t>в себя следующие</w:t>
      </w:r>
      <w:r>
        <w:rPr>
          <w:spacing w:val="40"/>
        </w:rPr>
        <w:t xml:space="preserve"> </w:t>
      </w:r>
      <w:r>
        <w:t>направления:</w:t>
      </w:r>
    </w:p>
    <w:p w:rsidR="00363D90" w:rsidRDefault="006507C0">
      <w:pPr>
        <w:pStyle w:val="a5"/>
        <w:numPr>
          <w:ilvl w:val="0"/>
          <w:numId w:val="2"/>
        </w:numPr>
        <w:tabs>
          <w:tab w:val="left" w:pos="1139"/>
        </w:tabs>
        <w:ind w:left="1139" w:hanging="297"/>
        <w:jc w:val="both"/>
        <w:rPr>
          <w:sz w:val="27"/>
        </w:rPr>
      </w:pPr>
      <w:r>
        <w:rPr>
          <w:sz w:val="27"/>
        </w:rPr>
        <w:t>в</w:t>
      </w:r>
      <w:r>
        <w:rPr>
          <w:spacing w:val="13"/>
          <w:sz w:val="27"/>
        </w:rPr>
        <w:t xml:space="preserve"> </w:t>
      </w:r>
      <w:r>
        <w:rPr>
          <w:sz w:val="27"/>
        </w:rPr>
        <w:t>части</w:t>
      </w:r>
      <w:r>
        <w:rPr>
          <w:spacing w:val="27"/>
          <w:sz w:val="27"/>
        </w:rPr>
        <w:t xml:space="preserve"> </w:t>
      </w:r>
      <w:r>
        <w:rPr>
          <w:sz w:val="27"/>
        </w:rPr>
        <w:t>налога</w:t>
      </w:r>
      <w:r>
        <w:rPr>
          <w:spacing w:val="24"/>
          <w:sz w:val="27"/>
        </w:rPr>
        <w:t xml:space="preserve"> </w:t>
      </w:r>
      <w:r>
        <w:rPr>
          <w:sz w:val="27"/>
        </w:rPr>
        <w:t>на</w:t>
      </w:r>
      <w:r>
        <w:rPr>
          <w:spacing w:val="2"/>
          <w:sz w:val="27"/>
        </w:rPr>
        <w:t xml:space="preserve"> </w:t>
      </w:r>
      <w:r>
        <w:rPr>
          <w:sz w:val="27"/>
        </w:rPr>
        <w:t>доходы</w:t>
      </w:r>
      <w:r>
        <w:rPr>
          <w:spacing w:val="35"/>
          <w:sz w:val="27"/>
        </w:rPr>
        <w:t xml:space="preserve"> </w:t>
      </w:r>
      <w:r>
        <w:rPr>
          <w:sz w:val="27"/>
        </w:rPr>
        <w:t>физических</w:t>
      </w:r>
      <w:r>
        <w:rPr>
          <w:spacing w:val="35"/>
          <w:sz w:val="27"/>
        </w:rPr>
        <w:t xml:space="preserve"> </w:t>
      </w:r>
      <w:r>
        <w:rPr>
          <w:spacing w:val="-4"/>
          <w:sz w:val="27"/>
        </w:rPr>
        <w:t>лиц:</w:t>
      </w:r>
    </w:p>
    <w:p w:rsidR="00363D90" w:rsidRDefault="006507C0">
      <w:pPr>
        <w:pStyle w:val="a3"/>
        <w:spacing w:before="14" w:line="247" w:lineRule="auto"/>
        <w:ind w:left="119" w:right="131" w:firstLine="726"/>
      </w:pPr>
      <w:r>
        <w:t>введение пятиступенчатой шкалы ставок по налогу на доходы</w:t>
      </w:r>
      <w:r>
        <w:rPr>
          <w:spacing w:val="80"/>
        </w:rPr>
        <w:t xml:space="preserve"> </w:t>
      </w:r>
      <w:r>
        <w:t>физических лиц в зависимости от размера и вида дохода, полученного налогоплательщиком</w:t>
      </w:r>
      <w:r>
        <w:rPr>
          <w:spacing w:val="80"/>
        </w:rPr>
        <w:t xml:space="preserve"> </w:t>
      </w:r>
      <w:r>
        <w:t>в</w:t>
      </w:r>
      <w:r>
        <w:rPr>
          <w:spacing w:val="80"/>
        </w:rPr>
        <w:t xml:space="preserve"> </w:t>
      </w:r>
      <w:r>
        <w:t>налоговом</w:t>
      </w:r>
      <w:r>
        <w:rPr>
          <w:spacing w:val="80"/>
        </w:rPr>
        <w:t xml:space="preserve"> </w:t>
      </w:r>
      <w:r>
        <w:t>периоде</w:t>
      </w:r>
      <w:r>
        <w:rPr>
          <w:spacing w:val="80"/>
        </w:rPr>
        <w:t xml:space="preserve"> </w:t>
      </w:r>
      <w:r>
        <w:t>(доходы</w:t>
      </w:r>
      <w:r>
        <w:rPr>
          <w:spacing w:val="80"/>
        </w:rPr>
        <w:t xml:space="preserve"> </w:t>
      </w:r>
      <w:r>
        <w:t>до</w:t>
      </w:r>
      <w:r>
        <w:rPr>
          <w:spacing w:val="80"/>
        </w:rPr>
        <w:t xml:space="preserve"> </w:t>
      </w:r>
      <w:r>
        <w:t>2,4</w:t>
      </w:r>
      <w:r>
        <w:rPr>
          <w:spacing w:val="80"/>
        </w:rPr>
        <w:t xml:space="preserve"> </w:t>
      </w:r>
      <w:r>
        <w:t>млн.</w:t>
      </w:r>
      <w:r>
        <w:rPr>
          <w:spacing w:val="80"/>
        </w:rPr>
        <w:t xml:space="preserve"> </w:t>
      </w:r>
      <w:r>
        <w:t xml:space="preserve">рублей </w:t>
      </w:r>
      <w:r>
        <w:rPr>
          <w:w w:val="90"/>
        </w:rPr>
        <w:t xml:space="preserve">— </w:t>
      </w:r>
      <w:r>
        <w:t>13 процентов,</w:t>
      </w:r>
      <w:r>
        <w:rPr>
          <w:spacing w:val="61"/>
        </w:rPr>
        <w:t xml:space="preserve">  </w:t>
      </w:r>
      <w:r>
        <w:t>от</w:t>
      </w:r>
      <w:r>
        <w:rPr>
          <w:spacing w:val="40"/>
        </w:rPr>
        <w:t xml:space="preserve">  </w:t>
      </w:r>
      <w:r>
        <w:t>2,4</w:t>
      </w:r>
      <w:r>
        <w:rPr>
          <w:spacing w:val="40"/>
        </w:rPr>
        <w:t xml:space="preserve">  </w:t>
      </w:r>
      <w:r>
        <w:t>до</w:t>
      </w:r>
      <w:r>
        <w:rPr>
          <w:spacing w:val="40"/>
        </w:rPr>
        <w:t xml:space="preserve">  </w:t>
      </w:r>
      <w:r>
        <w:t>5</w:t>
      </w:r>
      <w:r>
        <w:rPr>
          <w:spacing w:val="56"/>
        </w:rPr>
        <w:t xml:space="preserve">  </w:t>
      </w:r>
      <w:r>
        <w:t>млн.</w:t>
      </w:r>
      <w:r>
        <w:rPr>
          <w:spacing w:val="40"/>
        </w:rPr>
        <w:t xml:space="preserve">  </w:t>
      </w:r>
      <w:r>
        <w:t>рублей</w:t>
      </w:r>
      <w:r>
        <w:rPr>
          <w:spacing w:val="60"/>
        </w:rPr>
        <w:t xml:space="preserve">  </w:t>
      </w:r>
      <w:r>
        <w:rPr>
          <w:w w:val="90"/>
        </w:rPr>
        <w:t>—</w:t>
      </w:r>
      <w:r>
        <w:rPr>
          <w:spacing w:val="40"/>
        </w:rPr>
        <w:t xml:space="preserve">  </w:t>
      </w:r>
      <w:r>
        <w:t>15</w:t>
      </w:r>
      <w:r>
        <w:rPr>
          <w:spacing w:val="40"/>
        </w:rPr>
        <w:t xml:space="preserve">  </w:t>
      </w:r>
      <w:r>
        <w:t>процентов,</w:t>
      </w:r>
      <w:r>
        <w:rPr>
          <w:spacing w:val="57"/>
        </w:rPr>
        <w:t xml:space="preserve">  </w:t>
      </w:r>
      <w:r>
        <w:t>от</w:t>
      </w:r>
      <w:r>
        <w:rPr>
          <w:spacing w:val="58"/>
        </w:rPr>
        <w:t xml:space="preserve">  </w:t>
      </w:r>
      <w:r>
        <w:t>5</w:t>
      </w:r>
      <w:r>
        <w:rPr>
          <w:spacing w:val="40"/>
        </w:rPr>
        <w:t xml:space="preserve">  </w:t>
      </w:r>
      <w:r>
        <w:t xml:space="preserve">до 20 млн. рублей </w:t>
      </w:r>
      <w:r>
        <w:rPr>
          <w:w w:val="90"/>
        </w:rPr>
        <w:t>—</w:t>
      </w:r>
      <w:r>
        <w:rPr>
          <w:spacing w:val="26"/>
        </w:rPr>
        <w:t xml:space="preserve"> </w:t>
      </w:r>
      <w:r>
        <w:t>18</w:t>
      </w:r>
      <w:r>
        <w:rPr>
          <w:spacing w:val="29"/>
        </w:rPr>
        <w:t xml:space="preserve"> </w:t>
      </w:r>
      <w:r>
        <w:t>процентов,</w:t>
      </w:r>
      <w:r>
        <w:rPr>
          <w:spacing w:val="37"/>
        </w:rPr>
        <w:t xml:space="preserve"> </w:t>
      </w:r>
      <w:r>
        <w:t>от 20 до 50</w:t>
      </w:r>
      <w:r>
        <w:rPr>
          <w:spacing w:val="26"/>
        </w:rPr>
        <w:t xml:space="preserve"> </w:t>
      </w:r>
      <w:r>
        <w:t>млн.</w:t>
      </w:r>
      <w:r>
        <w:rPr>
          <w:spacing w:val="30"/>
        </w:rPr>
        <w:t xml:space="preserve"> </w:t>
      </w:r>
      <w:r>
        <w:t>рублей</w:t>
      </w:r>
      <w:r>
        <w:rPr>
          <w:spacing w:val="24"/>
        </w:rPr>
        <w:t xml:space="preserve"> </w:t>
      </w:r>
      <w:r>
        <w:rPr>
          <w:w w:val="90"/>
        </w:rPr>
        <w:t>—</w:t>
      </w:r>
      <w:r>
        <w:rPr>
          <w:spacing w:val="23"/>
        </w:rPr>
        <w:t xml:space="preserve"> </w:t>
      </w:r>
      <w:r>
        <w:t>20 процентов</w:t>
      </w:r>
      <w:r>
        <w:rPr>
          <w:spacing w:val="40"/>
        </w:rPr>
        <w:t xml:space="preserve"> </w:t>
      </w:r>
      <w:r>
        <w:t xml:space="preserve">и от 50 млн. рублей </w:t>
      </w:r>
      <w:r>
        <w:rPr>
          <w:w w:val="90"/>
        </w:rPr>
        <w:t xml:space="preserve">— </w:t>
      </w:r>
      <w:r>
        <w:t>22 процента);</w:t>
      </w:r>
    </w:p>
    <w:p w:rsidR="00363D90" w:rsidRDefault="006507C0">
      <w:pPr>
        <w:pStyle w:val="a3"/>
        <w:spacing w:line="249" w:lineRule="auto"/>
        <w:ind w:left="134" w:right="131" w:firstLine="715"/>
      </w:pPr>
      <w:r>
        <w:t xml:space="preserve">увеличение размеров </w:t>
      </w:r>
      <w:r w:rsidR="00931217">
        <w:t>с</w:t>
      </w:r>
      <w:r>
        <w:t xml:space="preserve">тандартных налоговых вычетов на второго и последующих детей (за второго ребенка </w:t>
      </w:r>
      <w:r>
        <w:rPr>
          <w:w w:val="90"/>
        </w:rPr>
        <w:t xml:space="preserve">— </w:t>
      </w:r>
      <w:r>
        <w:t>2</w:t>
      </w:r>
      <w:r>
        <w:rPr>
          <w:spacing w:val="-2"/>
        </w:rPr>
        <w:t xml:space="preserve"> </w:t>
      </w:r>
      <w:r>
        <w:t>800 рублей, за</w:t>
      </w:r>
      <w:r>
        <w:rPr>
          <w:spacing w:val="-2"/>
        </w:rPr>
        <w:t xml:space="preserve"> </w:t>
      </w:r>
      <w:r>
        <w:t xml:space="preserve">третьего ребенка </w:t>
      </w:r>
      <w:r>
        <w:rPr>
          <w:w w:val="90"/>
        </w:rPr>
        <w:t xml:space="preserve">— </w:t>
      </w:r>
      <w:r>
        <w:t>6 000 рублей);</w:t>
      </w:r>
    </w:p>
    <w:p w:rsidR="00363D90" w:rsidRDefault="006507C0">
      <w:pPr>
        <w:pStyle w:val="a3"/>
        <w:spacing w:line="249" w:lineRule="auto"/>
        <w:ind w:left="129" w:right="125" w:firstLine="730"/>
      </w:pPr>
      <w:r>
        <w:rPr>
          <w:w w:val="105"/>
        </w:rPr>
        <w:t>распространение стандартного налогового вычета на лиц, выполнивших нормативы испытаний (тестов) комплекса «Готов к труду и обороне» и прошедших диспансеризацию в размере 18</w:t>
      </w:r>
      <w:r>
        <w:rPr>
          <w:spacing w:val="-9"/>
          <w:w w:val="105"/>
        </w:rPr>
        <w:t xml:space="preserve"> </w:t>
      </w:r>
      <w:r>
        <w:rPr>
          <w:w w:val="105"/>
        </w:rPr>
        <w:t>000 рублей за налоговый период;</w:t>
      </w:r>
    </w:p>
    <w:p w:rsidR="00363D90" w:rsidRDefault="006507C0">
      <w:pPr>
        <w:pStyle w:val="a3"/>
        <w:spacing w:line="249" w:lineRule="auto"/>
        <w:ind w:left="140" w:right="131" w:firstLine="717"/>
      </w:pPr>
      <w:r>
        <w:t>увеличение предельного размера доходов, до достижения которого применяются</w:t>
      </w:r>
      <w:r>
        <w:rPr>
          <w:spacing w:val="79"/>
        </w:rPr>
        <w:t xml:space="preserve">  </w:t>
      </w:r>
      <w:r>
        <w:t>стандартные</w:t>
      </w:r>
      <w:r>
        <w:rPr>
          <w:spacing w:val="74"/>
        </w:rPr>
        <w:t xml:space="preserve">  </w:t>
      </w:r>
      <w:r>
        <w:t>налоговые</w:t>
      </w:r>
      <w:r>
        <w:rPr>
          <w:spacing w:val="73"/>
        </w:rPr>
        <w:t xml:space="preserve">  </w:t>
      </w:r>
      <w:r>
        <w:t>вычеты</w:t>
      </w:r>
      <w:r>
        <w:rPr>
          <w:spacing w:val="40"/>
        </w:rPr>
        <w:t xml:space="preserve">  </w:t>
      </w:r>
      <w:r>
        <w:t>с</w:t>
      </w:r>
      <w:r>
        <w:rPr>
          <w:spacing w:val="40"/>
        </w:rPr>
        <w:t xml:space="preserve">  </w:t>
      </w:r>
      <w:r>
        <w:t>350</w:t>
      </w:r>
      <w:r>
        <w:rPr>
          <w:spacing w:val="40"/>
        </w:rPr>
        <w:t xml:space="preserve">  </w:t>
      </w:r>
      <w:r>
        <w:t>000</w:t>
      </w:r>
      <w:r>
        <w:rPr>
          <w:spacing w:val="40"/>
        </w:rPr>
        <w:t xml:space="preserve">  </w:t>
      </w:r>
      <w:r>
        <w:t>рублей</w:t>
      </w:r>
      <w:r>
        <w:rPr>
          <w:spacing w:val="40"/>
        </w:rPr>
        <w:t xml:space="preserve">  </w:t>
      </w:r>
      <w:r>
        <w:t>до 450 000 рублей;</w:t>
      </w:r>
    </w:p>
    <w:p w:rsidR="00363D90" w:rsidRDefault="006507C0">
      <w:pPr>
        <w:pStyle w:val="a3"/>
        <w:spacing w:line="247" w:lineRule="auto"/>
        <w:ind w:left="144" w:right="113" w:firstLine="722"/>
      </w:pPr>
      <w:r>
        <w:t xml:space="preserve">введение ежегодной выплаты из федерального бюджета работающим родителям, имеющим двух и более детей (семейная налоговая выплата), в случае, если размер среднедушевого дохода семьи не превышает 1,5-кратную величину прожиточного минимума на душу населения, установленную в субъекте Российской Федерации по месту жительства (пребывания) или </w:t>
      </w:r>
      <w:r>
        <w:lastRenderedPageBreak/>
        <w:t>фактического проживания заявителя, с целью достижения эффективной налоговой</w:t>
      </w:r>
      <w:r>
        <w:rPr>
          <w:spacing w:val="40"/>
        </w:rPr>
        <w:t xml:space="preserve"> </w:t>
      </w:r>
      <w:r>
        <w:t>ставки для указанной</w:t>
      </w:r>
      <w:r>
        <w:rPr>
          <w:spacing w:val="40"/>
        </w:rPr>
        <w:t xml:space="preserve"> </w:t>
      </w:r>
      <w:r>
        <w:t>категории</w:t>
      </w:r>
      <w:r>
        <w:rPr>
          <w:spacing w:val="40"/>
        </w:rPr>
        <w:t xml:space="preserve"> </w:t>
      </w:r>
      <w:r>
        <w:t>в размере 6 процентов;</w:t>
      </w:r>
    </w:p>
    <w:p w:rsidR="00363D90" w:rsidRDefault="006507C0">
      <w:pPr>
        <w:pStyle w:val="a5"/>
        <w:numPr>
          <w:ilvl w:val="0"/>
          <w:numId w:val="2"/>
        </w:numPr>
        <w:tabs>
          <w:tab w:val="left" w:pos="1182"/>
        </w:tabs>
        <w:spacing w:line="304" w:lineRule="exact"/>
        <w:ind w:left="1182" w:hanging="300"/>
        <w:jc w:val="both"/>
        <w:rPr>
          <w:sz w:val="27"/>
        </w:rPr>
      </w:pPr>
      <w:r>
        <w:rPr>
          <w:sz w:val="27"/>
        </w:rPr>
        <w:t>в</w:t>
      </w:r>
      <w:r>
        <w:rPr>
          <w:spacing w:val="13"/>
          <w:sz w:val="27"/>
        </w:rPr>
        <w:t xml:space="preserve"> </w:t>
      </w:r>
      <w:r>
        <w:rPr>
          <w:sz w:val="27"/>
        </w:rPr>
        <w:t>части</w:t>
      </w:r>
      <w:r>
        <w:rPr>
          <w:spacing w:val="28"/>
          <w:sz w:val="27"/>
        </w:rPr>
        <w:t xml:space="preserve"> </w:t>
      </w:r>
      <w:r>
        <w:rPr>
          <w:sz w:val="27"/>
        </w:rPr>
        <w:t>налога</w:t>
      </w:r>
      <w:r>
        <w:rPr>
          <w:spacing w:val="18"/>
          <w:sz w:val="27"/>
        </w:rPr>
        <w:t xml:space="preserve"> </w:t>
      </w:r>
      <w:r>
        <w:rPr>
          <w:sz w:val="27"/>
        </w:rPr>
        <w:t>на</w:t>
      </w:r>
      <w:r>
        <w:rPr>
          <w:spacing w:val="11"/>
          <w:sz w:val="27"/>
        </w:rPr>
        <w:t xml:space="preserve"> </w:t>
      </w:r>
      <w:r>
        <w:rPr>
          <w:sz w:val="27"/>
        </w:rPr>
        <w:t>прибыль</w:t>
      </w:r>
      <w:r>
        <w:rPr>
          <w:spacing w:val="33"/>
          <w:sz w:val="27"/>
        </w:rPr>
        <w:t xml:space="preserve"> </w:t>
      </w:r>
      <w:r>
        <w:rPr>
          <w:spacing w:val="-2"/>
          <w:sz w:val="27"/>
        </w:rPr>
        <w:t>организаций:</w:t>
      </w:r>
    </w:p>
    <w:p w:rsidR="00931217" w:rsidRPr="00931217" w:rsidRDefault="006507C0" w:rsidP="00931217">
      <w:pPr>
        <w:pStyle w:val="a3"/>
        <w:spacing w:line="249" w:lineRule="auto"/>
        <w:ind w:left="164" w:right="130" w:firstLine="714"/>
        <w:rPr>
          <w:spacing w:val="-2"/>
        </w:rPr>
      </w:pPr>
      <w:r>
        <w:rPr>
          <w:w w:val="105"/>
        </w:rPr>
        <w:t>увеличение общей налоговой ставки по налогу на прибыль организаций до 25 процентов, при этом в части налога на прибыль, зачисляемого</w:t>
      </w:r>
      <w:r>
        <w:rPr>
          <w:spacing w:val="80"/>
          <w:w w:val="105"/>
        </w:rPr>
        <w:t xml:space="preserve"> </w:t>
      </w:r>
      <w:r>
        <w:rPr>
          <w:w w:val="105"/>
        </w:rPr>
        <w:t>в</w:t>
      </w:r>
      <w:r>
        <w:rPr>
          <w:spacing w:val="74"/>
          <w:w w:val="105"/>
        </w:rPr>
        <w:t xml:space="preserve"> </w:t>
      </w:r>
      <w:r>
        <w:rPr>
          <w:w w:val="105"/>
        </w:rPr>
        <w:t>федеральный</w:t>
      </w:r>
      <w:r>
        <w:rPr>
          <w:spacing w:val="80"/>
          <w:w w:val="105"/>
        </w:rPr>
        <w:t xml:space="preserve"> </w:t>
      </w:r>
      <w:r>
        <w:rPr>
          <w:w w:val="105"/>
        </w:rPr>
        <w:t>бюджет</w:t>
      </w:r>
      <w:r>
        <w:rPr>
          <w:spacing w:val="79"/>
          <w:w w:val="105"/>
        </w:rPr>
        <w:t xml:space="preserve"> </w:t>
      </w:r>
      <w:r>
        <w:rPr>
          <w:w w:val="105"/>
        </w:rPr>
        <w:t>ставка</w:t>
      </w:r>
      <w:r>
        <w:rPr>
          <w:spacing w:val="80"/>
          <w:w w:val="105"/>
        </w:rPr>
        <w:t xml:space="preserve"> </w:t>
      </w:r>
      <w:r>
        <w:rPr>
          <w:w w:val="105"/>
        </w:rPr>
        <w:t>устанавливается</w:t>
      </w:r>
      <w:r>
        <w:rPr>
          <w:spacing w:val="77"/>
          <w:w w:val="105"/>
        </w:rPr>
        <w:t xml:space="preserve"> </w:t>
      </w:r>
      <w:r>
        <w:rPr>
          <w:w w:val="105"/>
        </w:rPr>
        <w:t>в</w:t>
      </w:r>
      <w:r>
        <w:rPr>
          <w:spacing w:val="40"/>
          <w:w w:val="105"/>
        </w:rPr>
        <w:t xml:space="preserve"> </w:t>
      </w:r>
      <w:r>
        <w:rPr>
          <w:w w:val="105"/>
        </w:rPr>
        <w:t>размере 7</w:t>
      </w:r>
      <w:r>
        <w:rPr>
          <w:spacing w:val="-6"/>
          <w:w w:val="105"/>
        </w:rPr>
        <w:t xml:space="preserve"> </w:t>
      </w:r>
      <w:r>
        <w:rPr>
          <w:w w:val="105"/>
        </w:rPr>
        <w:t>процентов</w:t>
      </w:r>
      <w:r>
        <w:rPr>
          <w:spacing w:val="28"/>
          <w:w w:val="105"/>
        </w:rPr>
        <w:t xml:space="preserve">  </w:t>
      </w:r>
      <w:r>
        <w:rPr>
          <w:w w:val="105"/>
        </w:rPr>
        <w:t>(8</w:t>
      </w:r>
      <w:r>
        <w:rPr>
          <w:spacing w:val="21"/>
          <w:w w:val="105"/>
        </w:rPr>
        <w:t xml:space="preserve">  </w:t>
      </w:r>
      <w:r>
        <w:rPr>
          <w:w w:val="105"/>
        </w:rPr>
        <w:t>процентов</w:t>
      </w:r>
      <w:r>
        <w:rPr>
          <w:spacing w:val="26"/>
          <w:w w:val="105"/>
        </w:rPr>
        <w:t xml:space="preserve">  </w:t>
      </w:r>
      <w:r>
        <w:rPr>
          <w:w w:val="105"/>
        </w:rPr>
        <w:t>в</w:t>
      </w:r>
      <w:r>
        <w:rPr>
          <w:spacing w:val="76"/>
          <w:w w:val="150"/>
        </w:rPr>
        <w:t xml:space="preserve"> </w:t>
      </w:r>
      <w:r>
        <w:rPr>
          <w:w w:val="105"/>
        </w:rPr>
        <w:t>2025</w:t>
      </w:r>
      <w:r>
        <w:rPr>
          <w:spacing w:val="24"/>
          <w:w w:val="105"/>
        </w:rPr>
        <w:t xml:space="preserve">  </w:t>
      </w:r>
      <w:r>
        <w:rPr>
          <w:w w:val="90"/>
        </w:rPr>
        <w:t>—</w:t>
      </w:r>
      <w:r>
        <w:rPr>
          <w:spacing w:val="75"/>
          <w:w w:val="150"/>
        </w:rPr>
        <w:t xml:space="preserve"> </w:t>
      </w:r>
      <w:r>
        <w:rPr>
          <w:w w:val="105"/>
        </w:rPr>
        <w:t>2030</w:t>
      </w:r>
      <w:r>
        <w:rPr>
          <w:spacing w:val="24"/>
          <w:w w:val="105"/>
        </w:rPr>
        <w:t xml:space="preserve">  </w:t>
      </w:r>
      <w:r>
        <w:rPr>
          <w:w w:val="105"/>
        </w:rPr>
        <w:t>годах),</w:t>
      </w:r>
      <w:r>
        <w:rPr>
          <w:spacing w:val="24"/>
          <w:w w:val="105"/>
        </w:rPr>
        <w:t xml:space="preserve">  </w:t>
      </w:r>
      <w:r>
        <w:rPr>
          <w:w w:val="105"/>
        </w:rPr>
        <w:t>в</w:t>
      </w:r>
      <w:r>
        <w:rPr>
          <w:spacing w:val="72"/>
          <w:w w:val="150"/>
        </w:rPr>
        <w:t xml:space="preserve"> </w:t>
      </w:r>
      <w:r>
        <w:rPr>
          <w:w w:val="105"/>
        </w:rPr>
        <w:t>бюджет</w:t>
      </w:r>
      <w:r>
        <w:rPr>
          <w:spacing w:val="21"/>
          <w:w w:val="105"/>
        </w:rPr>
        <w:t xml:space="preserve">  </w:t>
      </w:r>
      <w:r>
        <w:rPr>
          <w:spacing w:val="-2"/>
        </w:rPr>
        <w:t>субъекта</w:t>
      </w:r>
    </w:p>
    <w:p w:rsidR="00363D90" w:rsidRDefault="006507C0">
      <w:pPr>
        <w:pStyle w:val="a3"/>
        <w:spacing w:before="78" w:line="256" w:lineRule="auto"/>
        <w:ind w:left="830" w:right="151" w:hanging="726"/>
      </w:pPr>
      <w:r>
        <w:t xml:space="preserve">Российской Федерации </w:t>
      </w:r>
      <w:r>
        <w:rPr>
          <w:w w:val="90"/>
        </w:rPr>
        <w:t xml:space="preserve">— </w:t>
      </w:r>
      <w:r>
        <w:t xml:space="preserve">18 процентов (17 процентов в 2025 </w:t>
      </w:r>
      <w:r>
        <w:rPr>
          <w:w w:val="90"/>
        </w:rPr>
        <w:t xml:space="preserve">— </w:t>
      </w:r>
      <w:r>
        <w:t>2030 годах); продление</w:t>
      </w:r>
      <w:r>
        <w:rPr>
          <w:spacing w:val="42"/>
        </w:rPr>
        <w:t xml:space="preserve">  </w:t>
      </w:r>
      <w:r>
        <w:t>ставки</w:t>
      </w:r>
      <w:r>
        <w:rPr>
          <w:spacing w:val="36"/>
        </w:rPr>
        <w:t xml:space="preserve">  </w:t>
      </w:r>
      <w:r>
        <w:t>в</w:t>
      </w:r>
      <w:r>
        <w:rPr>
          <w:spacing w:val="31"/>
        </w:rPr>
        <w:t xml:space="preserve">  </w:t>
      </w:r>
      <w:r>
        <w:t>размере</w:t>
      </w:r>
      <w:r>
        <w:rPr>
          <w:spacing w:val="40"/>
        </w:rPr>
        <w:t xml:space="preserve">  </w:t>
      </w:r>
      <w:r>
        <w:t>0</w:t>
      </w:r>
      <w:r>
        <w:rPr>
          <w:spacing w:val="31"/>
        </w:rPr>
        <w:t xml:space="preserve">  </w:t>
      </w:r>
      <w:r>
        <w:t>процентов</w:t>
      </w:r>
      <w:r>
        <w:rPr>
          <w:spacing w:val="35"/>
        </w:rPr>
        <w:t xml:space="preserve">  </w:t>
      </w:r>
      <w:r>
        <w:t>по</w:t>
      </w:r>
      <w:r>
        <w:rPr>
          <w:spacing w:val="33"/>
        </w:rPr>
        <w:t xml:space="preserve">  </w:t>
      </w:r>
      <w:r>
        <w:t>налогу</w:t>
      </w:r>
      <w:r>
        <w:rPr>
          <w:spacing w:val="40"/>
        </w:rPr>
        <w:t xml:space="preserve">  </w:t>
      </w:r>
      <w:r>
        <w:t>на</w:t>
      </w:r>
      <w:r>
        <w:rPr>
          <w:spacing w:val="51"/>
        </w:rPr>
        <w:t xml:space="preserve">  </w:t>
      </w:r>
      <w:r>
        <w:rPr>
          <w:spacing w:val="-2"/>
        </w:rPr>
        <w:t>прибыль</w:t>
      </w:r>
    </w:p>
    <w:p w:rsidR="00363D90" w:rsidRDefault="006507C0">
      <w:pPr>
        <w:pStyle w:val="a3"/>
        <w:spacing w:line="294" w:lineRule="exact"/>
        <w:ind w:left="106"/>
      </w:pPr>
      <w:r>
        <w:t>организаций,</w:t>
      </w:r>
      <w:r>
        <w:rPr>
          <w:spacing w:val="51"/>
        </w:rPr>
        <w:t xml:space="preserve">  </w:t>
      </w:r>
      <w:r>
        <w:t>подлежащему</w:t>
      </w:r>
      <w:r>
        <w:rPr>
          <w:spacing w:val="55"/>
        </w:rPr>
        <w:t xml:space="preserve">  </w:t>
      </w:r>
      <w:r>
        <w:t>зачислению</w:t>
      </w:r>
      <w:r>
        <w:rPr>
          <w:spacing w:val="53"/>
        </w:rPr>
        <w:t xml:space="preserve">  </w:t>
      </w:r>
      <w:r>
        <w:t>в</w:t>
      </w:r>
      <w:r>
        <w:rPr>
          <w:spacing w:val="33"/>
        </w:rPr>
        <w:t xml:space="preserve">  </w:t>
      </w:r>
      <w:r>
        <w:t>бюджет</w:t>
      </w:r>
      <w:r>
        <w:rPr>
          <w:spacing w:val="40"/>
        </w:rPr>
        <w:t xml:space="preserve">  </w:t>
      </w:r>
      <w:r>
        <w:t>субъекта</w:t>
      </w:r>
      <w:r>
        <w:rPr>
          <w:spacing w:val="45"/>
        </w:rPr>
        <w:t xml:space="preserve">  </w:t>
      </w:r>
      <w:r>
        <w:rPr>
          <w:spacing w:val="-2"/>
        </w:rPr>
        <w:t>Российской</w:t>
      </w:r>
    </w:p>
    <w:p w:rsidR="00363D90" w:rsidRDefault="006507C0">
      <w:pPr>
        <w:pStyle w:val="a3"/>
        <w:spacing w:before="14" w:line="247" w:lineRule="auto"/>
        <w:ind w:left="111" w:right="114" w:hanging="6"/>
      </w:pPr>
      <w:r>
        <w:rPr>
          <w:w w:val="105"/>
        </w:rPr>
        <w:t xml:space="preserve">Федерации, для российских организаций, осуществляющих деятельность в области информационных технологий на период 2025 </w:t>
      </w:r>
      <w:r>
        <w:rPr>
          <w:w w:val="90"/>
        </w:rPr>
        <w:t xml:space="preserve">— </w:t>
      </w:r>
      <w:r>
        <w:rPr>
          <w:w w:val="105"/>
        </w:rPr>
        <w:t>2030 годов, в федеральный бюджет ставка составит 5 процентов;</w:t>
      </w:r>
    </w:p>
    <w:p w:rsidR="00363D90" w:rsidRDefault="006507C0">
      <w:pPr>
        <w:pStyle w:val="a3"/>
        <w:spacing w:line="249" w:lineRule="auto"/>
        <w:ind w:left="113" w:right="125" w:firstLine="720"/>
      </w:pPr>
      <w:r>
        <w:rPr>
          <w:w w:val="105"/>
        </w:rPr>
        <w:t>увеличение с 1,5 до 2 повышающего коэффициента амортизации высокотехнологичного отечественного</w:t>
      </w:r>
      <w:r>
        <w:rPr>
          <w:spacing w:val="-11"/>
          <w:w w:val="105"/>
        </w:rPr>
        <w:t xml:space="preserve"> </w:t>
      </w:r>
      <w:r>
        <w:rPr>
          <w:w w:val="105"/>
        </w:rPr>
        <w:t>оборудования при определении базы по налогу на прибыль организаций, что позволит налогоплательщикам списывать в</w:t>
      </w:r>
      <w:r>
        <w:rPr>
          <w:spacing w:val="-18"/>
          <w:w w:val="105"/>
        </w:rPr>
        <w:t xml:space="preserve"> </w:t>
      </w:r>
      <w:r>
        <w:rPr>
          <w:w w:val="105"/>
        </w:rPr>
        <w:t>два</w:t>
      </w:r>
      <w:r>
        <w:rPr>
          <w:spacing w:val="-3"/>
          <w:w w:val="105"/>
        </w:rPr>
        <w:t xml:space="preserve"> </w:t>
      </w:r>
      <w:r>
        <w:rPr>
          <w:w w:val="105"/>
        </w:rPr>
        <w:t>раза</w:t>
      </w:r>
      <w:r>
        <w:rPr>
          <w:spacing w:val="-6"/>
          <w:w w:val="105"/>
        </w:rPr>
        <w:t xml:space="preserve"> </w:t>
      </w:r>
      <w:r>
        <w:rPr>
          <w:w w:val="105"/>
        </w:rPr>
        <w:t>больше,</w:t>
      </w:r>
      <w:r>
        <w:rPr>
          <w:spacing w:val="-2"/>
          <w:w w:val="105"/>
        </w:rPr>
        <w:t xml:space="preserve"> </w:t>
      </w:r>
      <w:r>
        <w:rPr>
          <w:w w:val="105"/>
        </w:rPr>
        <w:t>чем</w:t>
      </w:r>
      <w:r>
        <w:rPr>
          <w:spacing w:val="-10"/>
          <w:w w:val="105"/>
        </w:rPr>
        <w:t xml:space="preserve"> </w:t>
      </w:r>
      <w:r>
        <w:rPr>
          <w:w w:val="105"/>
        </w:rPr>
        <w:t>фактически потрачено, и</w:t>
      </w:r>
      <w:r>
        <w:rPr>
          <w:spacing w:val="-13"/>
          <w:w w:val="105"/>
        </w:rPr>
        <w:t xml:space="preserve"> </w:t>
      </w:r>
      <w:r>
        <w:rPr>
          <w:w w:val="105"/>
        </w:rPr>
        <w:t>уплачивать налог с меньшего размера облагаемой прибыли. В таком же размере вырастет коэффициент учета затрат на покупку прав на использование российских компьютерных программ;</w:t>
      </w:r>
    </w:p>
    <w:p w:rsidR="00363D90" w:rsidRDefault="006507C0">
      <w:pPr>
        <w:pStyle w:val="a3"/>
        <w:spacing w:before="6" w:line="247" w:lineRule="auto"/>
        <w:ind w:left="119" w:right="122" w:firstLine="724"/>
      </w:pPr>
      <w:r>
        <w:t>введение федерального инвестиционного налогового вычета, применяемого к налогу на прибыли организаций, подлежащему уплате в федеральный бюджет;</w:t>
      </w:r>
    </w:p>
    <w:p w:rsidR="00363D90" w:rsidRDefault="006507C0">
      <w:pPr>
        <w:pStyle w:val="a3"/>
        <w:spacing w:before="5" w:line="247" w:lineRule="auto"/>
        <w:ind w:left="124" w:right="131" w:firstLine="726"/>
      </w:pPr>
      <w:r>
        <w:t>введение бессрочного действия механизма регионального инвестиционного вычета</w:t>
      </w:r>
      <w:r>
        <w:rPr>
          <w:spacing w:val="40"/>
        </w:rPr>
        <w:t xml:space="preserve"> </w:t>
      </w:r>
      <w:r>
        <w:t>по налогу на прибыль организаций</w:t>
      </w:r>
      <w:r>
        <w:rPr>
          <w:spacing w:val="40"/>
        </w:rPr>
        <w:t xml:space="preserve"> </w:t>
      </w:r>
      <w:r>
        <w:t>(изначально</w:t>
      </w:r>
      <w:r>
        <w:rPr>
          <w:spacing w:val="40"/>
        </w:rPr>
        <w:t xml:space="preserve"> </w:t>
      </w:r>
      <w:r>
        <w:t>режим инвестиционного налогового вычета по налогу на прибыль, подлежащему</w:t>
      </w:r>
      <w:r>
        <w:rPr>
          <w:spacing w:val="40"/>
        </w:rPr>
        <w:t xml:space="preserve"> </w:t>
      </w:r>
      <w:r>
        <w:t>зачислению</w:t>
      </w:r>
      <w:r>
        <w:rPr>
          <w:spacing w:val="40"/>
        </w:rPr>
        <w:t xml:space="preserve"> </w:t>
      </w:r>
      <w:r>
        <w:t>в</w:t>
      </w:r>
      <w:r>
        <w:rPr>
          <w:spacing w:val="40"/>
        </w:rPr>
        <w:t xml:space="preserve"> </w:t>
      </w:r>
      <w:r>
        <w:t>региональный</w:t>
      </w:r>
      <w:r>
        <w:rPr>
          <w:spacing w:val="40"/>
        </w:rPr>
        <w:t xml:space="preserve"> </w:t>
      </w:r>
      <w:r>
        <w:t>бюджет</w:t>
      </w:r>
      <w:r>
        <w:rPr>
          <w:spacing w:val="40"/>
        </w:rPr>
        <w:t xml:space="preserve"> </w:t>
      </w:r>
      <w:r w:rsidR="00931217">
        <w:t>был</w:t>
      </w:r>
      <w:r>
        <w:rPr>
          <w:spacing w:val="40"/>
        </w:rPr>
        <w:t xml:space="preserve"> </w:t>
      </w:r>
      <w:r>
        <w:t>введен</w:t>
      </w:r>
      <w:r>
        <w:rPr>
          <w:spacing w:val="40"/>
        </w:rPr>
        <w:t xml:space="preserve"> </w:t>
      </w:r>
      <w:r>
        <w:t>с</w:t>
      </w:r>
      <w:r>
        <w:rPr>
          <w:spacing w:val="40"/>
        </w:rPr>
        <w:t xml:space="preserve"> </w:t>
      </w:r>
      <w:r>
        <w:t>1</w:t>
      </w:r>
      <w:r>
        <w:rPr>
          <w:spacing w:val="40"/>
        </w:rPr>
        <w:t xml:space="preserve"> </w:t>
      </w:r>
      <w:r>
        <w:t>января 2018 г. и до 31 декабря 2027 г.),</w:t>
      </w:r>
    </w:p>
    <w:p w:rsidR="00363D90" w:rsidRDefault="006507C0">
      <w:pPr>
        <w:pStyle w:val="a3"/>
        <w:spacing w:before="7" w:line="244" w:lineRule="auto"/>
        <w:ind w:left="127" w:right="121" w:firstLine="731"/>
      </w:pPr>
      <w:r>
        <w:t>предоставление</w:t>
      </w:r>
      <w:r>
        <w:rPr>
          <w:spacing w:val="80"/>
        </w:rPr>
        <w:t xml:space="preserve"> </w:t>
      </w:r>
      <w:r>
        <w:t>субъектам</w:t>
      </w:r>
      <w:r>
        <w:rPr>
          <w:spacing w:val="80"/>
        </w:rPr>
        <w:t xml:space="preserve"> </w:t>
      </w:r>
      <w:r>
        <w:t>Российской</w:t>
      </w:r>
      <w:r>
        <w:rPr>
          <w:spacing w:val="80"/>
        </w:rPr>
        <w:t xml:space="preserve"> </w:t>
      </w:r>
      <w:r>
        <w:t>Федерации</w:t>
      </w:r>
      <w:r>
        <w:rPr>
          <w:spacing w:val="80"/>
        </w:rPr>
        <w:t xml:space="preserve"> </w:t>
      </w:r>
      <w:r>
        <w:t>права</w:t>
      </w:r>
      <w:r>
        <w:rPr>
          <w:spacing w:val="80"/>
        </w:rPr>
        <w:t xml:space="preserve"> </w:t>
      </w:r>
      <w:r>
        <w:t>в</w:t>
      </w:r>
      <w:r>
        <w:rPr>
          <w:spacing w:val="80"/>
        </w:rPr>
        <w:t xml:space="preserve"> </w:t>
      </w:r>
      <w:r>
        <w:t xml:space="preserve">2025 </w:t>
      </w:r>
      <w:r>
        <w:rPr>
          <w:w w:val="90"/>
        </w:rPr>
        <w:t xml:space="preserve">— </w:t>
      </w:r>
      <w:r>
        <w:t xml:space="preserve">2030 годах вводить пониженные ставки по налогу на прибыли организаций, зачисляемого в региональный бюджет в отношении малых технологических </w:t>
      </w:r>
      <w:r>
        <w:rPr>
          <w:spacing w:val="-2"/>
        </w:rPr>
        <w:t>компаний;</w:t>
      </w:r>
    </w:p>
    <w:p w:rsidR="00363D90" w:rsidRDefault="006507C0">
      <w:pPr>
        <w:pStyle w:val="a3"/>
        <w:spacing w:before="8" w:line="249" w:lineRule="auto"/>
        <w:ind w:left="138" w:right="124" w:firstLine="716"/>
      </w:pPr>
      <w:r>
        <w:rPr>
          <w:w w:val="105"/>
        </w:rPr>
        <w:t>окончание</w:t>
      </w:r>
      <w:r>
        <w:rPr>
          <w:spacing w:val="-1"/>
          <w:w w:val="105"/>
        </w:rPr>
        <w:t xml:space="preserve"> </w:t>
      </w:r>
      <w:r>
        <w:rPr>
          <w:w w:val="105"/>
        </w:rPr>
        <w:t>срока</w:t>
      </w:r>
      <w:r>
        <w:rPr>
          <w:spacing w:val="-15"/>
          <w:w w:val="105"/>
        </w:rPr>
        <w:t xml:space="preserve"> </w:t>
      </w:r>
      <w:r>
        <w:rPr>
          <w:w w:val="105"/>
        </w:rPr>
        <w:t>действия</w:t>
      </w:r>
      <w:r>
        <w:rPr>
          <w:spacing w:val="-2"/>
          <w:w w:val="105"/>
        </w:rPr>
        <w:t xml:space="preserve"> </w:t>
      </w:r>
      <w:r>
        <w:rPr>
          <w:w w:val="105"/>
        </w:rPr>
        <w:t>пониженных</w:t>
      </w:r>
      <w:r>
        <w:rPr>
          <w:spacing w:val="-2"/>
          <w:w w:val="105"/>
        </w:rPr>
        <w:t xml:space="preserve"> </w:t>
      </w:r>
      <w:r>
        <w:rPr>
          <w:w w:val="105"/>
        </w:rPr>
        <w:t>налоговых</w:t>
      </w:r>
      <w:r>
        <w:rPr>
          <w:spacing w:val="-4"/>
          <w:w w:val="105"/>
        </w:rPr>
        <w:t xml:space="preserve"> </w:t>
      </w:r>
      <w:r>
        <w:rPr>
          <w:w w:val="105"/>
        </w:rPr>
        <w:t>ставок</w:t>
      </w:r>
      <w:r>
        <w:rPr>
          <w:spacing w:val="-2"/>
          <w:w w:val="105"/>
        </w:rPr>
        <w:t xml:space="preserve"> </w:t>
      </w:r>
      <w:r>
        <w:rPr>
          <w:w w:val="105"/>
        </w:rPr>
        <w:t>по</w:t>
      </w:r>
      <w:r>
        <w:rPr>
          <w:spacing w:val="-9"/>
          <w:w w:val="105"/>
        </w:rPr>
        <w:t xml:space="preserve"> </w:t>
      </w:r>
      <w:r>
        <w:rPr>
          <w:w w:val="105"/>
        </w:rPr>
        <w:t>налогу</w:t>
      </w:r>
      <w:r>
        <w:rPr>
          <w:spacing w:val="-1"/>
          <w:w w:val="105"/>
        </w:rPr>
        <w:t xml:space="preserve"> </w:t>
      </w:r>
      <w:r>
        <w:rPr>
          <w:w w:val="105"/>
        </w:rPr>
        <w:t>на прибыль организаций, подлежащему зачислению в бюджеты субъектов Российской Федерации, установленных законами субъектов Российской Федерации,</w:t>
      </w:r>
      <w:r>
        <w:rPr>
          <w:spacing w:val="-11"/>
          <w:w w:val="105"/>
        </w:rPr>
        <w:t xml:space="preserve"> </w:t>
      </w:r>
      <w:r>
        <w:rPr>
          <w:w w:val="105"/>
        </w:rPr>
        <w:t>и</w:t>
      </w:r>
      <w:r>
        <w:rPr>
          <w:spacing w:val="-13"/>
          <w:w w:val="105"/>
        </w:rPr>
        <w:t xml:space="preserve"> </w:t>
      </w:r>
      <w:r>
        <w:rPr>
          <w:w w:val="105"/>
        </w:rPr>
        <w:t>непредусмотренных</w:t>
      </w:r>
      <w:r>
        <w:rPr>
          <w:spacing w:val="-18"/>
          <w:w w:val="105"/>
        </w:rPr>
        <w:t xml:space="preserve"> </w:t>
      </w:r>
      <w:r>
        <w:rPr>
          <w:w w:val="105"/>
        </w:rPr>
        <w:t>главой</w:t>
      </w:r>
      <w:r>
        <w:rPr>
          <w:spacing w:val="-11"/>
          <w:w w:val="105"/>
        </w:rPr>
        <w:t xml:space="preserve"> </w:t>
      </w:r>
      <w:r>
        <w:rPr>
          <w:w w:val="105"/>
        </w:rPr>
        <w:t>25</w:t>
      </w:r>
      <w:r>
        <w:rPr>
          <w:spacing w:val="-14"/>
          <w:w w:val="105"/>
        </w:rPr>
        <w:t xml:space="preserve"> </w:t>
      </w:r>
      <w:r>
        <w:rPr>
          <w:w w:val="105"/>
        </w:rPr>
        <w:t>Налогового кодекса</w:t>
      </w:r>
      <w:r>
        <w:rPr>
          <w:spacing w:val="-8"/>
          <w:w w:val="105"/>
        </w:rPr>
        <w:t xml:space="preserve"> </w:t>
      </w:r>
      <w:r>
        <w:rPr>
          <w:w w:val="105"/>
        </w:rPr>
        <w:t>Российской Федерации (до 1 января 2025 г.);</w:t>
      </w:r>
    </w:p>
    <w:p w:rsidR="00363D90" w:rsidRDefault="006507C0">
      <w:pPr>
        <w:pStyle w:val="a5"/>
        <w:numPr>
          <w:ilvl w:val="0"/>
          <w:numId w:val="2"/>
        </w:numPr>
        <w:tabs>
          <w:tab w:val="left" w:pos="873"/>
          <w:tab w:val="left" w:pos="1166"/>
        </w:tabs>
        <w:spacing w:line="244" w:lineRule="auto"/>
        <w:ind w:left="873" w:right="138" w:hanging="13"/>
        <w:jc w:val="both"/>
        <w:rPr>
          <w:sz w:val="27"/>
        </w:rPr>
      </w:pPr>
      <w:r>
        <w:rPr>
          <w:w w:val="105"/>
          <w:sz w:val="27"/>
        </w:rPr>
        <w:t xml:space="preserve">в части упрощенной системы налогообложения (далее </w:t>
      </w:r>
      <w:r>
        <w:rPr>
          <w:w w:val="95"/>
          <w:sz w:val="27"/>
        </w:rPr>
        <w:t xml:space="preserve">— </w:t>
      </w:r>
      <w:r w:rsidR="00931217">
        <w:rPr>
          <w:w w:val="105"/>
          <w:sz w:val="27"/>
        </w:rPr>
        <w:t>У</w:t>
      </w:r>
      <w:r>
        <w:rPr>
          <w:w w:val="105"/>
          <w:sz w:val="27"/>
        </w:rPr>
        <w:t xml:space="preserve">CH): </w:t>
      </w:r>
      <w:r>
        <w:rPr>
          <w:sz w:val="27"/>
        </w:rPr>
        <w:t>повышение</w:t>
      </w:r>
      <w:r>
        <w:rPr>
          <w:spacing w:val="31"/>
          <w:sz w:val="27"/>
        </w:rPr>
        <w:t xml:space="preserve">  </w:t>
      </w:r>
      <w:r>
        <w:rPr>
          <w:sz w:val="27"/>
        </w:rPr>
        <w:t>со</w:t>
      </w:r>
      <w:r>
        <w:rPr>
          <w:spacing w:val="73"/>
          <w:w w:val="150"/>
          <w:sz w:val="27"/>
        </w:rPr>
        <w:t xml:space="preserve"> </w:t>
      </w:r>
      <w:r>
        <w:rPr>
          <w:sz w:val="27"/>
        </w:rPr>
        <w:t>112,5</w:t>
      </w:r>
      <w:r>
        <w:rPr>
          <w:spacing w:val="28"/>
          <w:sz w:val="27"/>
        </w:rPr>
        <w:t xml:space="preserve">  </w:t>
      </w:r>
      <w:r>
        <w:rPr>
          <w:sz w:val="27"/>
        </w:rPr>
        <w:t>млн.</w:t>
      </w:r>
      <w:r>
        <w:rPr>
          <w:spacing w:val="25"/>
          <w:sz w:val="27"/>
        </w:rPr>
        <w:t xml:space="preserve">  </w:t>
      </w:r>
      <w:r>
        <w:rPr>
          <w:sz w:val="27"/>
        </w:rPr>
        <w:t>рублей</w:t>
      </w:r>
      <w:r>
        <w:rPr>
          <w:spacing w:val="28"/>
          <w:sz w:val="27"/>
        </w:rPr>
        <w:t xml:space="preserve">  </w:t>
      </w:r>
      <w:r>
        <w:rPr>
          <w:sz w:val="27"/>
        </w:rPr>
        <w:t>до</w:t>
      </w:r>
      <w:r>
        <w:rPr>
          <w:spacing w:val="78"/>
          <w:w w:val="150"/>
          <w:sz w:val="27"/>
        </w:rPr>
        <w:t xml:space="preserve"> </w:t>
      </w:r>
      <w:r>
        <w:rPr>
          <w:sz w:val="27"/>
        </w:rPr>
        <w:t>337,5</w:t>
      </w:r>
      <w:r>
        <w:rPr>
          <w:spacing w:val="29"/>
          <w:sz w:val="27"/>
        </w:rPr>
        <w:t xml:space="preserve">  </w:t>
      </w:r>
      <w:r>
        <w:rPr>
          <w:sz w:val="27"/>
        </w:rPr>
        <w:t>млн.</w:t>
      </w:r>
      <w:r>
        <w:rPr>
          <w:spacing w:val="28"/>
          <w:sz w:val="27"/>
        </w:rPr>
        <w:t xml:space="preserve">  </w:t>
      </w:r>
      <w:r>
        <w:rPr>
          <w:sz w:val="27"/>
        </w:rPr>
        <w:t>рублей</w:t>
      </w:r>
      <w:r>
        <w:rPr>
          <w:spacing w:val="35"/>
          <w:sz w:val="27"/>
        </w:rPr>
        <w:t xml:space="preserve">  </w:t>
      </w:r>
      <w:r>
        <w:rPr>
          <w:spacing w:val="-2"/>
          <w:sz w:val="27"/>
        </w:rPr>
        <w:t>величины</w:t>
      </w:r>
    </w:p>
    <w:p w:rsidR="00363D90" w:rsidRDefault="006507C0">
      <w:pPr>
        <w:pStyle w:val="a3"/>
        <w:spacing w:line="249" w:lineRule="auto"/>
        <w:ind w:left="146" w:right="131"/>
      </w:pPr>
      <w:r>
        <w:t>предельного разме</w:t>
      </w:r>
      <w:r w:rsidR="00931217">
        <w:t>ра доходов в целях перехода на У</w:t>
      </w:r>
      <w:r>
        <w:t>CH по итогам девяти месяцев года, предшествующего переходу;</w:t>
      </w:r>
    </w:p>
    <w:p w:rsidR="00363D90" w:rsidRDefault="006507C0">
      <w:pPr>
        <w:pStyle w:val="a3"/>
        <w:spacing w:before="7" w:line="244" w:lineRule="auto"/>
        <w:ind w:left="156" w:right="116" w:firstLine="714"/>
      </w:pPr>
      <w:r>
        <w:t>увеличение средней численно</w:t>
      </w:r>
      <w:r w:rsidR="00931217">
        <w:t>сти сотрудников для применения У</w:t>
      </w:r>
      <w:r>
        <w:t>CH со 100 до 130 человек без возможности</w:t>
      </w:r>
      <w:r>
        <w:rPr>
          <w:spacing w:val="40"/>
        </w:rPr>
        <w:t xml:space="preserve"> </w:t>
      </w:r>
      <w:r>
        <w:t>превышения;</w:t>
      </w:r>
    </w:p>
    <w:p w:rsidR="00363D90" w:rsidRDefault="006507C0">
      <w:pPr>
        <w:pStyle w:val="a3"/>
        <w:spacing w:before="1" w:line="244" w:lineRule="auto"/>
        <w:ind w:left="153" w:right="113" w:firstLine="717"/>
      </w:pPr>
      <w:r>
        <w:t>увеличение предельного размера доходов н</w:t>
      </w:r>
      <w:r w:rsidR="00931217">
        <w:t>алогоплательщиков, применяющих У</w:t>
      </w:r>
      <w:r>
        <w:t>CH с 200 м</w:t>
      </w:r>
      <w:r w:rsidR="00931217">
        <w:t>л</w:t>
      </w:r>
      <w:r>
        <w:t>н. руб</w:t>
      </w:r>
      <w:r w:rsidR="00931217">
        <w:t>л</w:t>
      </w:r>
      <w:r>
        <w:t>ей до 4</w:t>
      </w:r>
      <w:r w:rsidR="00931217">
        <w:t>5</w:t>
      </w:r>
      <w:r>
        <w:t>0 млн. рублей с возможностью индексации на коэффициент-дефлятор;</w:t>
      </w:r>
    </w:p>
    <w:p w:rsidR="00363D90" w:rsidRDefault="006507C0">
      <w:pPr>
        <w:pStyle w:val="a3"/>
        <w:spacing w:before="7" w:line="244" w:lineRule="auto"/>
        <w:ind w:left="163" w:right="109" w:firstLine="721"/>
      </w:pPr>
      <w:r>
        <w:t>увеличение</w:t>
      </w:r>
      <w:r>
        <w:rPr>
          <w:spacing w:val="80"/>
        </w:rPr>
        <w:t xml:space="preserve"> </w:t>
      </w:r>
      <w:r w:rsidR="00931217">
        <w:t>пор</w:t>
      </w:r>
      <w:r>
        <w:t>o</w:t>
      </w:r>
      <w:r w:rsidR="00931217">
        <w:t>г</w:t>
      </w:r>
      <w:r>
        <w:t>a</w:t>
      </w:r>
      <w:r>
        <w:rPr>
          <w:spacing w:val="80"/>
        </w:rPr>
        <w:t xml:space="preserve"> </w:t>
      </w:r>
      <w:r>
        <w:t>по</w:t>
      </w:r>
      <w:r>
        <w:rPr>
          <w:spacing w:val="80"/>
        </w:rPr>
        <w:t xml:space="preserve"> </w:t>
      </w:r>
      <w:r>
        <w:t>остаточной</w:t>
      </w:r>
      <w:r>
        <w:rPr>
          <w:spacing w:val="80"/>
        </w:rPr>
        <w:t xml:space="preserve"> </w:t>
      </w:r>
      <w:r>
        <w:t>стоимости</w:t>
      </w:r>
      <w:r>
        <w:rPr>
          <w:spacing w:val="80"/>
        </w:rPr>
        <w:t xml:space="preserve"> </w:t>
      </w:r>
      <w:r>
        <w:t>основных</w:t>
      </w:r>
      <w:r>
        <w:rPr>
          <w:spacing w:val="80"/>
        </w:rPr>
        <w:t xml:space="preserve"> </w:t>
      </w:r>
      <w:r>
        <w:t>средств</w:t>
      </w:r>
      <w:r>
        <w:rPr>
          <w:spacing w:val="80"/>
        </w:rPr>
        <w:t xml:space="preserve"> </w:t>
      </w:r>
      <w:r>
        <w:t>со</w:t>
      </w:r>
      <w:r>
        <w:rPr>
          <w:spacing w:val="40"/>
        </w:rPr>
        <w:t xml:space="preserve"> </w:t>
      </w:r>
      <w:r>
        <w:t xml:space="preserve">150 млн. рублей до 200 млн. рублей, с возможностью индексации на </w:t>
      </w:r>
      <w:r>
        <w:rPr>
          <w:spacing w:val="-2"/>
        </w:rPr>
        <w:lastRenderedPageBreak/>
        <w:t>коэффициент-дефлятор;</w:t>
      </w:r>
    </w:p>
    <w:p w:rsidR="00363D90" w:rsidRDefault="006507C0">
      <w:pPr>
        <w:pStyle w:val="a3"/>
        <w:spacing w:before="15" w:line="247" w:lineRule="auto"/>
        <w:ind w:left="174" w:right="108" w:firstLine="720"/>
      </w:pPr>
      <w:r>
        <w:t xml:space="preserve">исключение возможности применения повышенных ставок по </w:t>
      </w:r>
      <w:r w:rsidR="00931217">
        <w:t>У</w:t>
      </w:r>
      <w:r>
        <w:t>CH в размере</w:t>
      </w:r>
      <w:r>
        <w:rPr>
          <w:spacing w:val="40"/>
        </w:rPr>
        <w:t xml:space="preserve"> </w:t>
      </w:r>
      <w:r>
        <w:t>8</w:t>
      </w:r>
      <w:r>
        <w:rPr>
          <w:spacing w:val="40"/>
        </w:rPr>
        <w:t xml:space="preserve"> </w:t>
      </w:r>
      <w:r>
        <w:t>и</w:t>
      </w:r>
      <w:r>
        <w:rPr>
          <w:spacing w:val="40"/>
        </w:rPr>
        <w:t xml:space="preserve"> </w:t>
      </w:r>
      <w:r>
        <w:t>20</w:t>
      </w:r>
      <w:r>
        <w:rPr>
          <w:spacing w:val="40"/>
        </w:rPr>
        <w:t xml:space="preserve"> </w:t>
      </w:r>
      <w:r>
        <w:t>процентов</w:t>
      </w:r>
      <w:r>
        <w:rPr>
          <w:spacing w:val="40"/>
        </w:rPr>
        <w:t xml:space="preserve"> </w:t>
      </w:r>
      <w:r>
        <w:t>при</w:t>
      </w:r>
      <w:r>
        <w:rPr>
          <w:spacing w:val="40"/>
        </w:rPr>
        <w:t xml:space="preserve"> </w:t>
      </w:r>
      <w:r>
        <w:t>нарушении</w:t>
      </w:r>
      <w:r>
        <w:rPr>
          <w:spacing w:val="40"/>
        </w:rPr>
        <w:t xml:space="preserve"> </w:t>
      </w:r>
      <w:r>
        <w:t>лимитов</w:t>
      </w:r>
      <w:r>
        <w:rPr>
          <w:spacing w:val="40"/>
        </w:rPr>
        <w:t xml:space="preserve"> </w:t>
      </w:r>
      <w:r>
        <w:t>по</w:t>
      </w:r>
      <w:r>
        <w:rPr>
          <w:spacing w:val="40"/>
        </w:rPr>
        <w:t xml:space="preserve"> </w:t>
      </w:r>
      <w:r>
        <w:t>доходам</w:t>
      </w:r>
      <w:r>
        <w:rPr>
          <w:spacing w:val="40"/>
        </w:rPr>
        <w:t xml:space="preserve"> </w:t>
      </w:r>
      <w:r>
        <w:t xml:space="preserve">и </w:t>
      </w:r>
      <w:r>
        <w:rPr>
          <w:spacing w:val="-2"/>
        </w:rPr>
        <w:t>численности;</w:t>
      </w:r>
    </w:p>
    <w:p w:rsidR="00363D90" w:rsidRDefault="006507C0">
      <w:pPr>
        <w:pStyle w:val="a3"/>
        <w:spacing w:before="78" w:line="249" w:lineRule="auto"/>
        <w:ind w:left="100" w:right="142" w:firstLine="719"/>
      </w:pPr>
      <w:r>
        <w:t>введение</w:t>
      </w:r>
      <w:r>
        <w:rPr>
          <w:spacing w:val="40"/>
        </w:rPr>
        <w:t xml:space="preserve"> </w:t>
      </w:r>
      <w:r>
        <w:t>обязанности</w:t>
      </w:r>
      <w:r>
        <w:rPr>
          <w:spacing w:val="40"/>
        </w:rPr>
        <w:t xml:space="preserve"> </w:t>
      </w:r>
      <w:r>
        <w:t>для</w:t>
      </w:r>
      <w:r>
        <w:rPr>
          <w:spacing w:val="40"/>
        </w:rPr>
        <w:t xml:space="preserve"> </w:t>
      </w:r>
      <w:r>
        <w:t>налогоплательщиков</w:t>
      </w:r>
      <w:r>
        <w:rPr>
          <w:spacing w:val="40"/>
        </w:rPr>
        <w:t xml:space="preserve"> </w:t>
      </w:r>
      <w:r w:rsidR="00931217">
        <w:rPr>
          <w:spacing w:val="40"/>
        </w:rPr>
        <w:t>У</w:t>
      </w:r>
      <w:r>
        <w:t>CH</w:t>
      </w:r>
      <w:r>
        <w:rPr>
          <w:spacing w:val="40"/>
        </w:rPr>
        <w:t xml:space="preserve"> </w:t>
      </w:r>
      <w:r>
        <w:t>по</w:t>
      </w:r>
      <w:r>
        <w:rPr>
          <w:spacing w:val="40"/>
        </w:rPr>
        <w:t xml:space="preserve"> </w:t>
      </w:r>
      <w:r>
        <w:t>уплате</w:t>
      </w:r>
      <w:r>
        <w:rPr>
          <w:spacing w:val="40"/>
        </w:rPr>
        <w:t xml:space="preserve"> </w:t>
      </w:r>
      <w:r>
        <w:t>НДС при совокупных доходах более 60 млн. рублей в год. При этом налогоплательщику</w:t>
      </w:r>
      <w:r>
        <w:rPr>
          <w:spacing w:val="80"/>
        </w:rPr>
        <w:t xml:space="preserve">  </w:t>
      </w:r>
      <w:r>
        <w:t>предоставляется</w:t>
      </w:r>
      <w:r>
        <w:rPr>
          <w:spacing w:val="80"/>
        </w:rPr>
        <w:t xml:space="preserve">  </w:t>
      </w:r>
      <w:r>
        <w:t>выбор</w:t>
      </w:r>
      <w:r>
        <w:rPr>
          <w:spacing w:val="80"/>
        </w:rPr>
        <w:t xml:space="preserve">  </w:t>
      </w:r>
      <w:r>
        <w:t>ставки</w:t>
      </w:r>
      <w:r>
        <w:rPr>
          <w:spacing w:val="80"/>
        </w:rPr>
        <w:t xml:space="preserve">  </w:t>
      </w:r>
      <w:r>
        <w:t>НДС</w:t>
      </w:r>
      <w:r>
        <w:rPr>
          <w:spacing w:val="80"/>
        </w:rPr>
        <w:t xml:space="preserve">  </w:t>
      </w:r>
      <w:r>
        <w:t>в</w:t>
      </w:r>
      <w:r>
        <w:rPr>
          <w:spacing w:val="80"/>
          <w:w w:val="150"/>
        </w:rPr>
        <w:t xml:space="preserve">  </w:t>
      </w:r>
      <w:r>
        <w:t>размере 20 процентов</w:t>
      </w:r>
      <w:r>
        <w:rPr>
          <w:spacing w:val="40"/>
        </w:rPr>
        <w:t xml:space="preserve"> </w:t>
      </w:r>
      <w:r>
        <w:t>и</w:t>
      </w:r>
      <w:r>
        <w:rPr>
          <w:spacing w:val="40"/>
        </w:rPr>
        <w:t xml:space="preserve"> </w:t>
      </w:r>
      <w:r>
        <w:t>право</w:t>
      </w:r>
      <w:r>
        <w:rPr>
          <w:spacing w:val="40"/>
        </w:rPr>
        <w:t xml:space="preserve"> </w:t>
      </w:r>
      <w:r>
        <w:t>на</w:t>
      </w:r>
      <w:r>
        <w:rPr>
          <w:spacing w:val="40"/>
        </w:rPr>
        <w:t xml:space="preserve"> </w:t>
      </w:r>
      <w:r>
        <w:t>вычет</w:t>
      </w:r>
      <w:r>
        <w:rPr>
          <w:spacing w:val="40"/>
        </w:rPr>
        <w:t xml:space="preserve"> </w:t>
      </w:r>
      <w:r>
        <w:t>либо</w:t>
      </w:r>
      <w:r>
        <w:rPr>
          <w:spacing w:val="40"/>
        </w:rPr>
        <w:t xml:space="preserve"> </w:t>
      </w:r>
      <w:r>
        <w:t>в</w:t>
      </w:r>
      <w:r>
        <w:rPr>
          <w:spacing w:val="40"/>
        </w:rPr>
        <w:t xml:space="preserve"> </w:t>
      </w:r>
      <w:r>
        <w:t>размере</w:t>
      </w:r>
      <w:r>
        <w:rPr>
          <w:spacing w:val="40"/>
        </w:rPr>
        <w:t xml:space="preserve"> </w:t>
      </w:r>
      <w:r>
        <w:t>5</w:t>
      </w:r>
      <w:r>
        <w:rPr>
          <w:spacing w:val="40"/>
        </w:rPr>
        <w:t xml:space="preserve"> </w:t>
      </w:r>
      <w:r>
        <w:t>процентов</w:t>
      </w:r>
      <w:r>
        <w:rPr>
          <w:spacing w:val="40"/>
        </w:rPr>
        <w:t xml:space="preserve"> </w:t>
      </w:r>
      <w:r>
        <w:t>без</w:t>
      </w:r>
      <w:r>
        <w:rPr>
          <w:spacing w:val="40"/>
        </w:rPr>
        <w:t xml:space="preserve"> </w:t>
      </w:r>
      <w:r>
        <w:t>права</w:t>
      </w:r>
      <w:r>
        <w:rPr>
          <w:spacing w:val="40"/>
        </w:rPr>
        <w:t xml:space="preserve"> </w:t>
      </w:r>
      <w:r>
        <w:t>на вычет</w:t>
      </w:r>
      <w:r>
        <w:rPr>
          <w:spacing w:val="40"/>
        </w:rPr>
        <w:t xml:space="preserve"> </w:t>
      </w:r>
      <w:r>
        <w:t>(для</w:t>
      </w:r>
      <w:r>
        <w:rPr>
          <w:spacing w:val="40"/>
        </w:rPr>
        <w:t xml:space="preserve"> </w:t>
      </w:r>
      <w:r>
        <w:t>доходов</w:t>
      </w:r>
      <w:r>
        <w:rPr>
          <w:spacing w:val="40"/>
        </w:rPr>
        <w:t xml:space="preserve"> </w:t>
      </w:r>
      <w:r>
        <w:t>до</w:t>
      </w:r>
      <w:r>
        <w:rPr>
          <w:spacing w:val="40"/>
        </w:rPr>
        <w:t xml:space="preserve"> </w:t>
      </w:r>
      <w:r>
        <w:t>250</w:t>
      </w:r>
      <w:r>
        <w:rPr>
          <w:spacing w:val="40"/>
        </w:rPr>
        <w:t xml:space="preserve"> </w:t>
      </w:r>
      <w:r>
        <w:t>млн.</w:t>
      </w:r>
      <w:r>
        <w:rPr>
          <w:spacing w:val="40"/>
        </w:rPr>
        <w:t xml:space="preserve"> </w:t>
      </w:r>
      <w:r>
        <w:t>рублей)</w:t>
      </w:r>
      <w:r>
        <w:rPr>
          <w:spacing w:val="40"/>
        </w:rPr>
        <w:t xml:space="preserve"> </w:t>
      </w:r>
      <w:r>
        <w:t>и</w:t>
      </w:r>
      <w:r>
        <w:rPr>
          <w:spacing w:val="40"/>
        </w:rPr>
        <w:t xml:space="preserve"> </w:t>
      </w:r>
      <w:r>
        <w:t>7</w:t>
      </w:r>
      <w:r>
        <w:rPr>
          <w:spacing w:val="40"/>
        </w:rPr>
        <w:t xml:space="preserve"> </w:t>
      </w:r>
      <w:r>
        <w:t>процентов</w:t>
      </w:r>
      <w:r>
        <w:rPr>
          <w:spacing w:val="40"/>
        </w:rPr>
        <w:t xml:space="preserve"> </w:t>
      </w:r>
      <w:r>
        <w:t>без</w:t>
      </w:r>
      <w:r>
        <w:rPr>
          <w:spacing w:val="40"/>
        </w:rPr>
        <w:t xml:space="preserve"> </w:t>
      </w:r>
      <w:r>
        <w:t>права</w:t>
      </w:r>
      <w:r>
        <w:rPr>
          <w:spacing w:val="40"/>
        </w:rPr>
        <w:t xml:space="preserve"> </w:t>
      </w:r>
      <w:r>
        <w:t>на</w:t>
      </w:r>
      <w:r>
        <w:rPr>
          <w:spacing w:val="40"/>
        </w:rPr>
        <w:t xml:space="preserve"> </w:t>
      </w:r>
      <w:r>
        <w:t>вычет (для доходов до 450 млн. рублей), до 1 января 2025 г. по общему</w:t>
      </w:r>
      <w:r>
        <w:rPr>
          <w:spacing w:val="40"/>
        </w:rPr>
        <w:t xml:space="preserve"> </w:t>
      </w:r>
      <w:r w:rsidR="00931217">
        <w:t>правилу налогоплательщики на У</w:t>
      </w:r>
      <w:r>
        <w:t>CH не признавались</w:t>
      </w:r>
      <w:r>
        <w:rPr>
          <w:spacing w:val="40"/>
        </w:rPr>
        <w:t xml:space="preserve"> </w:t>
      </w:r>
      <w:r>
        <w:t>плательщиками</w:t>
      </w:r>
      <w:r>
        <w:rPr>
          <w:spacing w:val="40"/>
        </w:rPr>
        <w:t xml:space="preserve"> </w:t>
      </w:r>
      <w:r>
        <w:t>НДС;</w:t>
      </w:r>
    </w:p>
    <w:p w:rsidR="00363D90" w:rsidRDefault="006507C0">
      <w:pPr>
        <w:pStyle w:val="a3"/>
        <w:spacing w:line="249" w:lineRule="auto"/>
        <w:ind w:left="104" w:right="123" w:firstLine="723"/>
      </w:pPr>
      <w:r>
        <w:rPr>
          <w:w w:val="105"/>
        </w:rPr>
        <w:t>продление срока действия нормы о налоговых каникулах (право субъектов Российской Федерации по установлению налоговой ставки в размере 0 процентов) для начинающих индивидуальных</w:t>
      </w:r>
      <w:r>
        <w:rPr>
          <w:spacing w:val="-6"/>
          <w:w w:val="105"/>
        </w:rPr>
        <w:t xml:space="preserve"> </w:t>
      </w:r>
      <w:r>
        <w:rPr>
          <w:w w:val="105"/>
        </w:rPr>
        <w:t xml:space="preserve">предпринимателей, применяющих </w:t>
      </w:r>
      <w:r w:rsidR="00931217">
        <w:rPr>
          <w:w w:val="105"/>
        </w:rPr>
        <w:t>У</w:t>
      </w:r>
      <w:r>
        <w:rPr>
          <w:w w:val="105"/>
        </w:rPr>
        <w:t>CH и патентную систему налогообложения, осуществляющих предпринимательскую деятельность в производственной, социальной и (или) научной сферах, в сфере бытовых услуг населению и услуг по предоставлению мест для временного проживания, до 1 января</w:t>
      </w:r>
      <w:r>
        <w:rPr>
          <w:spacing w:val="40"/>
          <w:w w:val="105"/>
        </w:rPr>
        <w:t xml:space="preserve"> </w:t>
      </w:r>
      <w:r>
        <w:rPr>
          <w:w w:val="105"/>
        </w:rPr>
        <w:t>2027 г.;</w:t>
      </w:r>
    </w:p>
    <w:p w:rsidR="00363D90" w:rsidRDefault="006507C0">
      <w:pPr>
        <w:pStyle w:val="a5"/>
        <w:numPr>
          <w:ilvl w:val="0"/>
          <w:numId w:val="2"/>
        </w:numPr>
        <w:tabs>
          <w:tab w:val="left" w:pos="1135"/>
        </w:tabs>
        <w:ind w:left="1135" w:hanging="306"/>
        <w:jc w:val="both"/>
        <w:rPr>
          <w:sz w:val="27"/>
        </w:rPr>
      </w:pPr>
      <w:r>
        <w:rPr>
          <w:sz w:val="27"/>
        </w:rPr>
        <w:t>в</w:t>
      </w:r>
      <w:r>
        <w:rPr>
          <w:spacing w:val="5"/>
          <w:sz w:val="27"/>
        </w:rPr>
        <w:t xml:space="preserve"> </w:t>
      </w:r>
      <w:r>
        <w:rPr>
          <w:sz w:val="27"/>
        </w:rPr>
        <w:t>части</w:t>
      </w:r>
      <w:r>
        <w:rPr>
          <w:spacing w:val="36"/>
          <w:sz w:val="27"/>
        </w:rPr>
        <w:t xml:space="preserve"> </w:t>
      </w:r>
      <w:r>
        <w:rPr>
          <w:sz w:val="27"/>
        </w:rPr>
        <w:t>имущественных</w:t>
      </w:r>
      <w:r>
        <w:rPr>
          <w:spacing w:val="48"/>
          <w:sz w:val="27"/>
        </w:rPr>
        <w:t xml:space="preserve"> </w:t>
      </w:r>
      <w:r>
        <w:rPr>
          <w:spacing w:val="-2"/>
          <w:sz w:val="27"/>
        </w:rPr>
        <w:t>налогов:</w:t>
      </w:r>
    </w:p>
    <w:p w:rsidR="00363D90" w:rsidRDefault="006507C0">
      <w:pPr>
        <w:pStyle w:val="a3"/>
        <w:spacing w:before="9" w:line="247" w:lineRule="auto"/>
        <w:ind w:left="119" w:right="131" w:firstLine="715"/>
      </w:pPr>
      <w:r>
        <w:t>предоставление</w:t>
      </w:r>
      <w:r>
        <w:rPr>
          <w:spacing w:val="40"/>
        </w:rPr>
        <w:t xml:space="preserve"> </w:t>
      </w:r>
      <w:r>
        <w:t>права</w:t>
      </w:r>
      <w:r>
        <w:rPr>
          <w:spacing w:val="40"/>
        </w:rPr>
        <w:t xml:space="preserve"> </w:t>
      </w:r>
      <w:r>
        <w:t>на</w:t>
      </w:r>
      <w:r>
        <w:rPr>
          <w:spacing w:val="40"/>
        </w:rPr>
        <w:t xml:space="preserve"> </w:t>
      </w:r>
      <w:r>
        <w:t>региональном</w:t>
      </w:r>
      <w:r>
        <w:rPr>
          <w:spacing w:val="40"/>
        </w:rPr>
        <w:t xml:space="preserve"> </w:t>
      </w:r>
      <w:r>
        <w:t>и</w:t>
      </w:r>
      <w:r>
        <w:rPr>
          <w:spacing w:val="40"/>
        </w:rPr>
        <w:t xml:space="preserve"> </w:t>
      </w:r>
      <w:r>
        <w:t>местном</w:t>
      </w:r>
      <w:r>
        <w:rPr>
          <w:spacing w:val="40"/>
        </w:rPr>
        <w:t xml:space="preserve"> </w:t>
      </w:r>
      <w:r>
        <w:t>уровнях устанавливать ставки налога на имущество для недвижимого имущества с кадастровой</w:t>
      </w:r>
      <w:r>
        <w:rPr>
          <w:spacing w:val="40"/>
        </w:rPr>
        <w:t xml:space="preserve"> </w:t>
      </w:r>
      <w:r>
        <w:t>стоимостью</w:t>
      </w:r>
      <w:r>
        <w:rPr>
          <w:spacing w:val="40"/>
        </w:rPr>
        <w:t xml:space="preserve"> </w:t>
      </w:r>
      <w:r>
        <w:t>свыше</w:t>
      </w:r>
      <w:r>
        <w:rPr>
          <w:spacing w:val="40"/>
        </w:rPr>
        <w:t xml:space="preserve"> </w:t>
      </w:r>
      <w:r>
        <w:t>300 млн. рублей до 2,5 процента;</w:t>
      </w:r>
    </w:p>
    <w:p w:rsidR="00363D90" w:rsidRDefault="006507C0">
      <w:pPr>
        <w:pStyle w:val="a3"/>
        <w:spacing w:before="5" w:line="247" w:lineRule="auto"/>
        <w:ind w:left="125" w:right="133" w:firstLine="716"/>
      </w:pPr>
      <w:r>
        <w:rPr>
          <w:spacing w:val="-2"/>
          <w:w w:val="105"/>
        </w:rPr>
        <w:t>предоставление</w:t>
      </w:r>
      <w:r>
        <w:rPr>
          <w:spacing w:val="-7"/>
          <w:w w:val="105"/>
        </w:rPr>
        <w:t xml:space="preserve"> </w:t>
      </w:r>
      <w:r>
        <w:rPr>
          <w:spacing w:val="-2"/>
          <w:w w:val="105"/>
        </w:rPr>
        <w:t>права</w:t>
      </w:r>
      <w:r>
        <w:rPr>
          <w:spacing w:val="-3"/>
          <w:w w:val="105"/>
        </w:rPr>
        <w:t xml:space="preserve"> </w:t>
      </w:r>
      <w:r>
        <w:rPr>
          <w:spacing w:val="-2"/>
          <w:w w:val="105"/>
        </w:rPr>
        <w:t>органам местного</w:t>
      </w:r>
      <w:r>
        <w:rPr>
          <w:spacing w:val="-9"/>
          <w:w w:val="105"/>
        </w:rPr>
        <w:t xml:space="preserve"> </w:t>
      </w:r>
      <w:r>
        <w:rPr>
          <w:spacing w:val="-2"/>
          <w:w w:val="105"/>
        </w:rPr>
        <w:t>самоуправления</w:t>
      </w:r>
      <w:r>
        <w:rPr>
          <w:spacing w:val="-11"/>
          <w:w w:val="105"/>
        </w:rPr>
        <w:t xml:space="preserve"> </w:t>
      </w:r>
      <w:r>
        <w:rPr>
          <w:spacing w:val="-2"/>
          <w:w w:val="105"/>
        </w:rPr>
        <w:t xml:space="preserve">устанавливать </w:t>
      </w:r>
      <w:r>
        <w:rPr>
          <w:w w:val="105"/>
        </w:rPr>
        <w:t>ставку</w:t>
      </w:r>
      <w:r>
        <w:rPr>
          <w:spacing w:val="-1"/>
          <w:w w:val="105"/>
        </w:rPr>
        <w:t xml:space="preserve"> </w:t>
      </w:r>
      <w:r>
        <w:rPr>
          <w:w w:val="105"/>
        </w:rPr>
        <w:t>земельного налога</w:t>
      </w:r>
      <w:r>
        <w:rPr>
          <w:spacing w:val="-4"/>
          <w:w w:val="105"/>
        </w:rPr>
        <w:t xml:space="preserve"> </w:t>
      </w:r>
      <w:r>
        <w:rPr>
          <w:w w:val="105"/>
        </w:rPr>
        <w:t>в</w:t>
      </w:r>
      <w:r>
        <w:rPr>
          <w:spacing w:val="-12"/>
          <w:w w:val="105"/>
        </w:rPr>
        <w:t xml:space="preserve"> </w:t>
      </w:r>
      <w:r>
        <w:rPr>
          <w:w w:val="105"/>
        </w:rPr>
        <w:t>размере 1,5 процента</w:t>
      </w:r>
      <w:r>
        <w:rPr>
          <w:spacing w:val="-2"/>
          <w:w w:val="105"/>
        </w:rPr>
        <w:t xml:space="preserve"> </w:t>
      </w:r>
      <w:r>
        <w:rPr>
          <w:w w:val="105"/>
        </w:rPr>
        <w:t>для</w:t>
      </w:r>
      <w:r>
        <w:rPr>
          <w:spacing w:val="-7"/>
          <w:w w:val="105"/>
        </w:rPr>
        <w:t xml:space="preserve"> </w:t>
      </w:r>
      <w:r>
        <w:rPr>
          <w:w w:val="105"/>
        </w:rPr>
        <w:t>участков</w:t>
      </w:r>
      <w:r>
        <w:rPr>
          <w:spacing w:val="-8"/>
          <w:w w:val="105"/>
        </w:rPr>
        <w:t xml:space="preserve"> </w:t>
      </w:r>
      <w:r>
        <w:rPr>
          <w:w w:val="105"/>
        </w:rPr>
        <w:t>с</w:t>
      </w:r>
      <w:r>
        <w:rPr>
          <w:spacing w:val="-7"/>
          <w:w w:val="105"/>
        </w:rPr>
        <w:t xml:space="preserve"> </w:t>
      </w:r>
      <w:r>
        <w:rPr>
          <w:w w:val="105"/>
        </w:rPr>
        <w:t>кадастровой стоимостью</w:t>
      </w:r>
      <w:r>
        <w:rPr>
          <w:spacing w:val="40"/>
          <w:w w:val="105"/>
        </w:rPr>
        <w:t xml:space="preserve">  </w:t>
      </w:r>
      <w:r>
        <w:rPr>
          <w:w w:val="105"/>
        </w:rPr>
        <w:t>свыше</w:t>
      </w:r>
      <w:r>
        <w:rPr>
          <w:spacing w:val="80"/>
          <w:w w:val="150"/>
        </w:rPr>
        <w:t xml:space="preserve"> </w:t>
      </w:r>
      <w:r>
        <w:rPr>
          <w:w w:val="105"/>
        </w:rPr>
        <w:t>300</w:t>
      </w:r>
      <w:r>
        <w:rPr>
          <w:spacing w:val="80"/>
          <w:w w:val="150"/>
        </w:rPr>
        <w:t xml:space="preserve"> </w:t>
      </w:r>
      <w:r>
        <w:rPr>
          <w:w w:val="105"/>
        </w:rPr>
        <w:t>млн.</w:t>
      </w:r>
      <w:r>
        <w:rPr>
          <w:spacing w:val="80"/>
          <w:w w:val="150"/>
        </w:rPr>
        <w:t xml:space="preserve"> </w:t>
      </w:r>
      <w:r>
        <w:rPr>
          <w:w w:val="105"/>
        </w:rPr>
        <w:t>рублей,</w:t>
      </w:r>
      <w:r>
        <w:rPr>
          <w:spacing w:val="40"/>
          <w:w w:val="105"/>
        </w:rPr>
        <w:t xml:space="preserve">  </w:t>
      </w:r>
      <w:r>
        <w:rPr>
          <w:w w:val="105"/>
        </w:rPr>
        <w:t>при</w:t>
      </w:r>
      <w:r>
        <w:rPr>
          <w:spacing w:val="80"/>
          <w:w w:val="150"/>
        </w:rPr>
        <w:t xml:space="preserve"> </w:t>
      </w:r>
      <w:r>
        <w:rPr>
          <w:w w:val="105"/>
        </w:rPr>
        <w:t>этом</w:t>
      </w:r>
      <w:r>
        <w:rPr>
          <w:spacing w:val="80"/>
          <w:w w:val="150"/>
        </w:rPr>
        <w:t xml:space="preserve"> </w:t>
      </w:r>
      <w:r>
        <w:rPr>
          <w:w w:val="105"/>
        </w:rPr>
        <w:t>пониженная</w:t>
      </w:r>
      <w:r>
        <w:rPr>
          <w:spacing w:val="40"/>
          <w:w w:val="105"/>
        </w:rPr>
        <w:t xml:space="preserve">  </w:t>
      </w:r>
      <w:r>
        <w:rPr>
          <w:w w:val="105"/>
        </w:rPr>
        <w:t>ставка 0,3</w:t>
      </w:r>
      <w:r>
        <w:rPr>
          <w:spacing w:val="-18"/>
          <w:w w:val="105"/>
        </w:rPr>
        <w:t xml:space="preserve"> </w:t>
      </w:r>
      <w:r>
        <w:rPr>
          <w:w w:val="105"/>
        </w:rPr>
        <w:t>процента</w:t>
      </w:r>
      <w:r>
        <w:rPr>
          <w:spacing w:val="-18"/>
          <w:w w:val="105"/>
        </w:rPr>
        <w:t xml:space="preserve"> </w:t>
      </w:r>
      <w:r>
        <w:rPr>
          <w:w w:val="105"/>
        </w:rPr>
        <w:t>сохранится</w:t>
      </w:r>
      <w:r>
        <w:rPr>
          <w:spacing w:val="-18"/>
          <w:w w:val="105"/>
        </w:rPr>
        <w:t xml:space="preserve"> </w:t>
      </w:r>
      <w:r>
        <w:rPr>
          <w:w w:val="105"/>
        </w:rPr>
        <w:t>независимо</w:t>
      </w:r>
      <w:r>
        <w:rPr>
          <w:spacing w:val="-17"/>
          <w:w w:val="105"/>
        </w:rPr>
        <w:t xml:space="preserve"> </w:t>
      </w:r>
      <w:r>
        <w:rPr>
          <w:w w:val="105"/>
        </w:rPr>
        <w:t>от</w:t>
      </w:r>
      <w:r>
        <w:rPr>
          <w:spacing w:val="-18"/>
          <w:w w:val="105"/>
        </w:rPr>
        <w:t xml:space="preserve"> </w:t>
      </w:r>
      <w:r>
        <w:rPr>
          <w:w w:val="105"/>
        </w:rPr>
        <w:t>цены</w:t>
      </w:r>
      <w:r>
        <w:rPr>
          <w:spacing w:val="-18"/>
          <w:w w:val="105"/>
        </w:rPr>
        <w:t xml:space="preserve"> </w:t>
      </w:r>
      <w:r>
        <w:rPr>
          <w:w w:val="105"/>
        </w:rPr>
        <w:t>для</w:t>
      </w:r>
      <w:r>
        <w:rPr>
          <w:spacing w:val="-18"/>
          <w:w w:val="105"/>
        </w:rPr>
        <w:t xml:space="preserve"> </w:t>
      </w:r>
      <w:r>
        <w:rPr>
          <w:w w:val="105"/>
        </w:rPr>
        <w:t>участков</w:t>
      </w:r>
      <w:r>
        <w:rPr>
          <w:spacing w:val="-17"/>
          <w:w w:val="105"/>
        </w:rPr>
        <w:t xml:space="preserve"> </w:t>
      </w:r>
      <w:r>
        <w:rPr>
          <w:w w:val="105"/>
        </w:rPr>
        <w:t>сельхозназначения и земель, которые входят в зоны сельскохозяйственного использования населенных пунктов, а также предостав</w:t>
      </w:r>
      <w:r w:rsidR="00931217">
        <w:rPr>
          <w:w w:val="105"/>
        </w:rPr>
        <w:t>ле</w:t>
      </w:r>
      <w:r>
        <w:rPr>
          <w:w w:val="105"/>
        </w:rPr>
        <w:t>нных для обеспечения обороны, безопасности, таможенных нужд</w:t>
      </w:r>
      <w:r>
        <w:rPr>
          <w:spacing w:val="-6"/>
          <w:w w:val="105"/>
        </w:rPr>
        <w:t xml:space="preserve"> </w:t>
      </w:r>
      <w:r>
        <w:rPr>
          <w:w w:val="105"/>
        </w:rPr>
        <w:t>и</w:t>
      </w:r>
      <w:r>
        <w:rPr>
          <w:spacing w:val="-7"/>
          <w:w w:val="105"/>
        </w:rPr>
        <w:t xml:space="preserve"> </w:t>
      </w:r>
      <w:r>
        <w:rPr>
          <w:w w:val="105"/>
        </w:rPr>
        <w:t>ограниченных</w:t>
      </w:r>
      <w:r>
        <w:rPr>
          <w:spacing w:val="21"/>
          <w:w w:val="105"/>
        </w:rPr>
        <w:t xml:space="preserve"> </w:t>
      </w:r>
      <w:r>
        <w:rPr>
          <w:w w:val="105"/>
        </w:rPr>
        <w:t>в</w:t>
      </w:r>
      <w:r>
        <w:rPr>
          <w:spacing w:val="-11"/>
          <w:w w:val="105"/>
        </w:rPr>
        <w:t xml:space="preserve"> </w:t>
      </w:r>
      <w:r>
        <w:rPr>
          <w:w w:val="105"/>
        </w:rPr>
        <w:t>обороте;</w:t>
      </w:r>
    </w:p>
    <w:p w:rsidR="00363D90" w:rsidRDefault="006507C0">
      <w:pPr>
        <w:pStyle w:val="a3"/>
        <w:spacing w:before="1" w:line="247" w:lineRule="auto"/>
        <w:ind w:left="132" w:right="135" w:firstLine="716"/>
      </w:pPr>
      <w:r>
        <w:t>повышение в три раза ставки налога на игорный бизнес за один процессинговый</w:t>
      </w:r>
      <w:r>
        <w:rPr>
          <w:spacing w:val="80"/>
        </w:rPr>
        <w:t xml:space="preserve">  </w:t>
      </w:r>
      <w:r>
        <w:t>центр</w:t>
      </w:r>
      <w:r>
        <w:rPr>
          <w:spacing w:val="80"/>
        </w:rPr>
        <w:t xml:space="preserve">  </w:t>
      </w:r>
      <w:r>
        <w:t>интерактивных</w:t>
      </w:r>
      <w:r>
        <w:rPr>
          <w:spacing w:val="70"/>
          <w:w w:val="150"/>
        </w:rPr>
        <w:t xml:space="preserve">  </w:t>
      </w:r>
      <w:r>
        <w:t>ставок</w:t>
      </w:r>
      <w:r>
        <w:rPr>
          <w:spacing w:val="80"/>
        </w:rPr>
        <w:t xml:space="preserve">  </w:t>
      </w:r>
      <w:r>
        <w:t>букмекерской</w:t>
      </w:r>
      <w:r>
        <w:rPr>
          <w:spacing w:val="71"/>
          <w:w w:val="150"/>
        </w:rPr>
        <w:t xml:space="preserve">  </w:t>
      </w:r>
      <w:r>
        <w:t>конторы с 2,5 млн. рублей до 9,5 млн. рублей.</w:t>
      </w:r>
    </w:p>
    <w:p w:rsidR="00363D90" w:rsidRDefault="006507C0">
      <w:pPr>
        <w:pStyle w:val="a3"/>
        <w:spacing w:before="5" w:line="247" w:lineRule="auto"/>
        <w:ind w:left="140" w:right="121" w:firstLine="717"/>
      </w:pPr>
      <w:r>
        <w:t>На</w:t>
      </w:r>
      <w:r>
        <w:rPr>
          <w:spacing w:val="40"/>
        </w:rPr>
        <w:t xml:space="preserve"> </w:t>
      </w:r>
      <w:r>
        <w:t>региональном</w:t>
      </w:r>
      <w:r>
        <w:rPr>
          <w:spacing w:val="40"/>
        </w:rPr>
        <w:t xml:space="preserve"> </w:t>
      </w:r>
      <w:r>
        <w:t>уровне</w:t>
      </w:r>
      <w:r>
        <w:rPr>
          <w:spacing w:val="40"/>
        </w:rPr>
        <w:t xml:space="preserve"> </w:t>
      </w:r>
      <w:r>
        <w:t>также</w:t>
      </w:r>
      <w:r>
        <w:rPr>
          <w:spacing w:val="40"/>
        </w:rPr>
        <w:t xml:space="preserve"> </w:t>
      </w:r>
      <w:r>
        <w:t>проведена</w:t>
      </w:r>
      <w:r>
        <w:rPr>
          <w:spacing w:val="40"/>
        </w:rPr>
        <w:t xml:space="preserve"> </w:t>
      </w:r>
      <w:r>
        <w:t>серьезная</w:t>
      </w:r>
      <w:r>
        <w:rPr>
          <w:spacing w:val="40"/>
        </w:rPr>
        <w:t xml:space="preserve"> </w:t>
      </w:r>
      <w:r>
        <w:t>работа</w:t>
      </w:r>
      <w:r>
        <w:rPr>
          <w:spacing w:val="40"/>
        </w:rPr>
        <w:t xml:space="preserve"> </w:t>
      </w:r>
      <w:r>
        <w:t>по настройке налогового законодательства Республики Мордовия и принят ряд существенных</w:t>
      </w:r>
      <w:r>
        <w:rPr>
          <w:spacing w:val="40"/>
        </w:rPr>
        <w:t xml:space="preserve"> </w:t>
      </w:r>
      <w:r>
        <w:t>изменений:</w:t>
      </w:r>
    </w:p>
    <w:p w:rsidR="00363D90" w:rsidRDefault="006507C0">
      <w:pPr>
        <w:pStyle w:val="a5"/>
        <w:numPr>
          <w:ilvl w:val="0"/>
          <w:numId w:val="1"/>
        </w:numPr>
        <w:tabs>
          <w:tab w:val="left" w:pos="1162"/>
        </w:tabs>
        <w:spacing w:before="6" w:line="247" w:lineRule="auto"/>
        <w:ind w:right="110" w:firstLine="712"/>
        <w:jc w:val="both"/>
        <w:rPr>
          <w:sz w:val="27"/>
        </w:rPr>
      </w:pPr>
      <w:r>
        <w:rPr>
          <w:sz w:val="27"/>
        </w:rPr>
        <w:t>учитывая стоящие перед Республикой Мордовии задачи по развитию импортозамещающих</w:t>
      </w:r>
      <w:r>
        <w:rPr>
          <w:spacing w:val="40"/>
          <w:sz w:val="27"/>
        </w:rPr>
        <w:t xml:space="preserve"> </w:t>
      </w:r>
      <w:r>
        <w:rPr>
          <w:sz w:val="27"/>
        </w:rPr>
        <w:t>производств</w:t>
      </w:r>
      <w:r>
        <w:rPr>
          <w:spacing w:val="80"/>
          <w:sz w:val="27"/>
        </w:rPr>
        <w:t xml:space="preserve"> </w:t>
      </w:r>
      <w:r>
        <w:rPr>
          <w:sz w:val="27"/>
        </w:rPr>
        <w:t>установлена</w:t>
      </w:r>
      <w:r>
        <w:rPr>
          <w:spacing w:val="80"/>
          <w:sz w:val="27"/>
        </w:rPr>
        <w:t xml:space="preserve"> </w:t>
      </w:r>
      <w:r>
        <w:rPr>
          <w:sz w:val="27"/>
        </w:rPr>
        <w:t>налоговая</w:t>
      </w:r>
      <w:r>
        <w:rPr>
          <w:spacing w:val="80"/>
          <w:sz w:val="27"/>
        </w:rPr>
        <w:t xml:space="preserve"> </w:t>
      </w:r>
      <w:r>
        <w:rPr>
          <w:sz w:val="27"/>
        </w:rPr>
        <w:t>преференция</w:t>
      </w:r>
      <w:r>
        <w:rPr>
          <w:spacing w:val="80"/>
          <w:sz w:val="27"/>
        </w:rPr>
        <w:t xml:space="preserve"> </w:t>
      </w:r>
      <w:r>
        <w:rPr>
          <w:sz w:val="27"/>
        </w:rPr>
        <w:t>в виде освобождения от уплаты налога на имущество организаций, осуществляющих</w:t>
      </w:r>
      <w:r>
        <w:rPr>
          <w:spacing w:val="40"/>
          <w:sz w:val="27"/>
        </w:rPr>
        <w:t xml:space="preserve"> </w:t>
      </w:r>
      <w:r>
        <w:rPr>
          <w:sz w:val="27"/>
        </w:rPr>
        <w:t>производство</w:t>
      </w:r>
      <w:r>
        <w:rPr>
          <w:spacing w:val="80"/>
          <w:sz w:val="27"/>
        </w:rPr>
        <w:t xml:space="preserve"> </w:t>
      </w:r>
      <w:r>
        <w:rPr>
          <w:sz w:val="27"/>
        </w:rPr>
        <w:t>телекоммуникационного</w:t>
      </w:r>
      <w:r>
        <w:rPr>
          <w:spacing w:val="40"/>
          <w:sz w:val="27"/>
        </w:rPr>
        <w:t xml:space="preserve"> </w:t>
      </w:r>
      <w:r>
        <w:rPr>
          <w:sz w:val="27"/>
        </w:rPr>
        <w:t>оптического</w:t>
      </w:r>
      <w:r>
        <w:rPr>
          <w:spacing w:val="80"/>
          <w:sz w:val="27"/>
        </w:rPr>
        <w:t xml:space="preserve"> </w:t>
      </w:r>
      <w:r>
        <w:rPr>
          <w:sz w:val="27"/>
        </w:rPr>
        <w:t>волокна, оказание услуг по окраске оптического волокна и нанесению кольцевых</w:t>
      </w:r>
      <w:r>
        <w:rPr>
          <w:spacing w:val="40"/>
          <w:sz w:val="27"/>
        </w:rPr>
        <w:t xml:space="preserve"> </w:t>
      </w:r>
      <w:r>
        <w:rPr>
          <w:sz w:val="27"/>
        </w:rPr>
        <w:t>меток,</w:t>
      </w:r>
      <w:r>
        <w:rPr>
          <w:spacing w:val="40"/>
          <w:sz w:val="27"/>
        </w:rPr>
        <w:t xml:space="preserve"> </w:t>
      </w:r>
      <w:r>
        <w:rPr>
          <w:sz w:val="27"/>
        </w:rPr>
        <w:t>при</w:t>
      </w:r>
      <w:r>
        <w:rPr>
          <w:spacing w:val="40"/>
          <w:sz w:val="27"/>
        </w:rPr>
        <w:t xml:space="preserve"> </w:t>
      </w:r>
      <w:r>
        <w:rPr>
          <w:sz w:val="27"/>
        </w:rPr>
        <w:t>условии,</w:t>
      </w:r>
      <w:r>
        <w:rPr>
          <w:spacing w:val="40"/>
          <w:sz w:val="27"/>
        </w:rPr>
        <w:t xml:space="preserve"> </w:t>
      </w:r>
      <w:r>
        <w:rPr>
          <w:sz w:val="27"/>
        </w:rPr>
        <w:t>что</w:t>
      </w:r>
      <w:r>
        <w:rPr>
          <w:spacing w:val="40"/>
          <w:sz w:val="27"/>
        </w:rPr>
        <w:t xml:space="preserve"> </w:t>
      </w:r>
      <w:r>
        <w:rPr>
          <w:sz w:val="27"/>
        </w:rPr>
        <w:t>доля</w:t>
      </w:r>
      <w:r>
        <w:rPr>
          <w:spacing w:val="40"/>
          <w:sz w:val="27"/>
        </w:rPr>
        <w:t xml:space="preserve"> </w:t>
      </w:r>
      <w:r>
        <w:rPr>
          <w:sz w:val="27"/>
        </w:rPr>
        <w:t>доходов</w:t>
      </w:r>
      <w:r>
        <w:rPr>
          <w:spacing w:val="40"/>
          <w:sz w:val="27"/>
        </w:rPr>
        <w:t xml:space="preserve"> </w:t>
      </w:r>
      <w:r>
        <w:rPr>
          <w:sz w:val="27"/>
        </w:rPr>
        <w:t>от</w:t>
      </w:r>
      <w:r>
        <w:rPr>
          <w:spacing w:val="40"/>
          <w:sz w:val="27"/>
        </w:rPr>
        <w:t xml:space="preserve"> </w:t>
      </w:r>
      <w:r>
        <w:rPr>
          <w:sz w:val="27"/>
        </w:rPr>
        <w:t>реализации</w:t>
      </w:r>
      <w:r>
        <w:rPr>
          <w:spacing w:val="40"/>
          <w:sz w:val="27"/>
        </w:rPr>
        <w:t xml:space="preserve"> </w:t>
      </w:r>
      <w:r>
        <w:rPr>
          <w:sz w:val="27"/>
        </w:rPr>
        <w:t>товаров (работ,</w:t>
      </w:r>
      <w:r>
        <w:rPr>
          <w:spacing w:val="67"/>
          <w:sz w:val="27"/>
        </w:rPr>
        <w:t xml:space="preserve">  </w:t>
      </w:r>
      <w:r>
        <w:rPr>
          <w:sz w:val="27"/>
        </w:rPr>
        <w:t>услуг)</w:t>
      </w:r>
      <w:r>
        <w:rPr>
          <w:spacing w:val="74"/>
          <w:sz w:val="27"/>
        </w:rPr>
        <w:t xml:space="preserve">  </w:t>
      </w:r>
      <w:r>
        <w:rPr>
          <w:sz w:val="27"/>
        </w:rPr>
        <w:t>по</w:t>
      </w:r>
      <w:r>
        <w:rPr>
          <w:spacing w:val="64"/>
          <w:sz w:val="27"/>
        </w:rPr>
        <w:t xml:space="preserve">  </w:t>
      </w:r>
      <w:r>
        <w:rPr>
          <w:sz w:val="27"/>
        </w:rPr>
        <w:t>данному</w:t>
      </w:r>
      <w:r>
        <w:rPr>
          <w:spacing w:val="80"/>
          <w:sz w:val="27"/>
        </w:rPr>
        <w:t xml:space="preserve">  </w:t>
      </w:r>
      <w:r>
        <w:rPr>
          <w:sz w:val="27"/>
        </w:rPr>
        <w:t>виду</w:t>
      </w:r>
      <w:r>
        <w:rPr>
          <w:spacing w:val="69"/>
          <w:sz w:val="27"/>
        </w:rPr>
        <w:t xml:space="preserve">  </w:t>
      </w:r>
      <w:r>
        <w:rPr>
          <w:sz w:val="27"/>
        </w:rPr>
        <w:t>деятельности</w:t>
      </w:r>
      <w:r>
        <w:rPr>
          <w:spacing w:val="80"/>
          <w:sz w:val="27"/>
        </w:rPr>
        <w:t xml:space="preserve">  </w:t>
      </w:r>
      <w:r>
        <w:rPr>
          <w:sz w:val="27"/>
        </w:rPr>
        <w:t>составляет</w:t>
      </w:r>
      <w:r>
        <w:rPr>
          <w:spacing w:val="80"/>
          <w:sz w:val="27"/>
        </w:rPr>
        <w:t xml:space="preserve">  </w:t>
      </w:r>
      <w:r>
        <w:rPr>
          <w:sz w:val="27"/>
        </w:rPr>
        <w:t>не</w:t>
      </w:r>
      <w:r>
        <w:rPr>
          <w:spacing w:val="67"/>
          <w:sz w:val="27"/>
        </w:rPr>
        <w:t xml:space="preserve">  </w:t>
      </w:r>
      <w:r>
        <w:rPr>
          <w:sz w:val="27"/>
        </w:rPr>
        <w:t>менее 70 процентов в общем объеме доходов от реализации. Указанная мера поддержки</w:t>
      </w:r>
      <w:r>
        <w:rPr>
          <w:spacing w:val="40"/>
          <w:sz w:val="27"/>
        </w:rPr>
        <w:t xml:space="preserve"> </w:t>
      </w:r>
      <w:r>
        <w:rPr>
          <w:sz w:val="27"/>
        </w:rPr>
        <w:t>введена по 31 декабря 2027 г. включительно;</w:t>
      </w:r>
    </w:p>
    <w:p w:rsidR="00363D90" w:rsidRDefault="006507C0">
      <w:pPr>
        <w:pStyle w:val="a5"/>
        <w:numPr>
          <w:ilvl w:val="0"/>
          <w:numId w:val="1"/>
        </w:numPr>
        <w:tabs>
          <w:tab w:val="left" w:pos="1317"/>
        </w:tabs>
        <w:spacing w:before="2" w:line="249" w:lineRule="auto"/>
        <w:ind w:left="168" w:right="104" w:firstLine="709"/>
        <w:jc w:val="both"/>
        <w:rPr>
          <w:sz w:val="27"/>
        </w:rPr>
      </w:pPr>
      <w:r>
        <w:rPr>
          <w:sz w:val="27"/>
        </w:rPr>
        <w:t>для обеспечения роста количества объектов интеллектуальной собственности, а также совокупного объема инновационной продукции предприятий</w:t>
      </w:r>
      <w:r>
        <w:rPr>
          <w:spacing w:val="80"/>
          <w:sz w:val="27"/>
        </w:rPr>
        <w:t xml:space="preserve"> </w:t>
      </w:r>
      <w:r>
        <w:rPr>
          <w:sz w:val="27"/>
        </w:rPr>
        <w:t>Республики</w:t>
      </w:r>
      <w:r>
        <w:rPr>
          <w:spacing w:val="80"/>
          <w:sz w:val="27"/>
        </w:rPr>
        <w:t xml:space="preserve"> </w:t>
      </w:r>
      <w:r>
        <w:rPr>
          <w:sz w:val="27"/>
        </w:rPr>
        <w:t>Мордовия</w:t>
      </w:r>
      <w:r>
        <w:rPr>
          <w:spacing w:val="40"/>
          <w:sz w:val="27"/>
        </w:rPr>
        <w:t xml:space="preserve"> </w:t>
      </w:r>
      <w:r>
        <w:rPr>
          <w:sz w:val="27"/>
        </w:rPr>
        <w:t>предусмотрено</w:t>
      </w:r>
      <w:r>
        <w:rPr>
          <w:spacing w:val="40"/>
          <w:sz w:val="27"/>
        </w:rPr>
        <w:t xml:space="preserve"> </w:t>
      </w:r>
      <w:r>
        <w:rPr>
          <w:sz w:val="27"/>
        </w:rPr>
        <w:t>продление</w:t>
      </w:r>
      <w:r>
        <w:rPr>
          <w:spacing w:val="40"/>
          <w:sz w:val="27"/>
        </w:rPr>
        <w:t xml:space="preserve"> </w:t>
      </w:r>
      <w:r>
        <w:rPr>
          <w:sz w:val="27"/>
        </w:rPr>
        <w:t>преференции</w:t>
      </w:r>
      <w:r>
        <w:rPr>
          <w:spacing w:val="40"/>
          <w:sz w:val="27"/>
        </w:rPr>
        <w:t xml:space="preserve"> </w:t>
      </w:r>
      <w:r>
        <w:rPr>
          <w:sz w:val="27"/>
        </w:rPr>
        <w:lastRenderedPageBreak/>
        <w:t>в</w:t>
      </w:r>
      <w:r>
        <w:rPr>
          <w:spacing w:val="29"/>
          <w:sz w:val="27"/>
        </w:rPr>
        <w:t xml:space="preserve"> </w:t>
      </w:r>
      <w:r>
        <w:rPr>
          <w:sz w:val="27"/>
        </w:rPr>
        <w:t>виде</w:t>
      </w:r>
      <w:r>
        <w:rPr>
          <w:spacing w:val="40"/>
          <w:sz w:val="27"/>
        </w:rPr>
        <w:t xml:space="preserve"> </w:t>
      </w:r>
      <w:r>
        <w:rPr>
          <w:sz w:val="27"/>
        </w:rPr>
        <w:t>максимально</w:t>
      </w:r>
      <w:r>
        <w:rPr>
          <w:spacing w:val="40"/>
          <w:sz w:val="27"/>
        </w:rPr>
        <w:t xml:space="preserve"> </w:t>
      </w:r>
      <w:r>
        <w:rPr>
          <w:sz w:val="27"/>
        </w:rPr>
        <w:t>сниженной</w:t>
      </w:r>
      <w:r>
        <w:rPr>
          <w:spacing w:val="69"/>
          <w:sz w:val="27"/>
        </w:rPr>
        <w:t xml:space="preserve"> </w:t>
      </w:r>
      <w:r>
        <w:rPr>
          <w:sz w:val="27"/>
        </w:rPr>
        <w:t>налоговой</w:t>
      </w:r>
      <w:r>
        <w:rPr>
          <w:spacing w:val="40"/>
          <w:sz w:val="27"/>
        </w:rPr>
        <w:t xml:space="preserve"> </w:t>
      </w:r>
      <w:r>
        <w:rPr>
          <w:sz w:val="27"/>
        </w:rPr>
        <w:t>ставки</w:t>
      </w:r>
      <w:r>
        <w:rPr>
          <w:spacing w:val="40"/>
          <w:sz w:val="27"/>
        </w:rPr>
        <w:t xml:space="preserve"> </w:t>
      </w:r>
      <w:r>
        <w:rPr>
          <w:sz w:val="27"/>
        </w:rPr>
        <w:t>0</w:t>
      </w:r>
      <w:r>
        <w:rPr>
          <w:spacing w:val="80"/>
          <w:w w:val="150"/>
          <w:sz w:val="27"/>
        </w:rPr>
        <w:t xml:space="preserve"> </w:t>
      </w:r>
      <w:r>
        <w:rPr>
          <w:sz w:val="27"/>
        </w:rPr>
        <w:t>процентов</w:t>
      </w:r>
      <w:r>
        <w:rPr>
          <w:spacing w:val="40"/>
          <w:sz w:val="27"/>
        </w:rPr>
        <w:t xml:space="preserve"> </w:t>
      </w:r>
      <w:r>
        <w:rPr>
          <w:sz w:val="27"/>
        </w:rPr>
        <w:t>по</w:t>
      </w:r>
      <w:r>
        <w:rPr>
          <w:spacing w:val="40"/>
          <w:sz w:val="27"/>
        </w:rPr>
        <w:t xml:space="preserve"> </w:t>
      </w:r>
      <w:r>
        <w:rPr>
          <w:sz w:val="27"/>
        </w:rPr>
        <w:t>налогу</w:t>
      </w:r>
      <w:r>
        <w:rPr>
          <w:spacing w:val="40"/>
          <w:sz w:val="27"/>
        </w:rPr>
        <w:t xml:space="preserve"> </w:t>
      </w:r>
      <w:r>
        <w:rPr>
          <w:sz w:val="27"/>
        </w:rPr>
        <w:t>на</w:t>
      </w:r>
    </w:p>
    <w:p w:rsidR="00363D90" w:rsidRDefault="006507C0">
      <w:pPr>
        <w:pStyle w:val="a3"/>
        <w:spacing w:before="78" w:line="249" w:lineRule="auto"/>
        <w:ind w:left="107" w:right="136" w:firstLine="11"/>
      </w:pPr>
      <w:r>
        <w:rPr>
          <w:w w:val="105"/>
        </w:rPr>
        <w:t>прибыль организаций для налогоплательщиков (резидентов Российской Федерации), осуществляющих на территории Республики Мордовия деятельность по предоставлению по лицензионному договору прав использования результатов интеллектуальной деятельности до 3</w:t>
      </w:r>
      <w:r>
        <w:rPr>
          <w:spacing w:val="-18"/>
          <w:w w:val="105"/>
        </w:rPr>
        <w:t xml:space="preserve"> </w:t>
      </w:r>
      <w:r>
        <w:rPr>
          <w:w w:val="105"/>
        </w:rPr>
        <w:t>I</w:t>
      </w:r>
      <w:r>
        <w:rPr>
          <w:spacing w:val="40"/>
          <w:w w:val="105"/>
        </w:rPr>
        <w:t xml:space="preserve"> </w:t>
      </w:r>
      <w:r>
        <w:rPr>
          <w:w w:val="105"/>
        </w:rPr>
        <w:t>декабря 2026 года.</w:t>
      </w:r>
    </w:p>
    <w:p w:rsidR="00363D90" w:rsidRDefault="006507C0">
      <w:pPr>
        <w:pStyle w:val="a3"/>
        <w:spacing w:line="302" w:lineRule="exact"/>
        <w:ind w:left="832"/>
      </w:pPr>
      <w:r>
        <w:t>Продление</w:t>
      </w:r>
      <w:r>
        <w:rPr>
          <w:spacing w:val="42"/>
        </w:rPr>
        <w:t xml:space="preserve"> </w:t>
      </w:r>
      <w:r>
        <w:t>меры</w:t>
      </w:r>
      <w:r>
        <w:rPr>
          <w:spacing w:val="30"/>
        </w:rPr>
        <w:t xml:space="preserve"> </w:t>
      </w:r>
      <w:r>
        <w:t>поддержки</w:t>
      </w:r>
      <w:r>
        <w:rPr>
          <w:spacing w:val="30"/>
        </w:rPr>
        <w:t xml:space="preserve"> </w:t>
      </w:r>
      <w:r>
        <w:t>будет</w:t>
      </w:r>
      <w:r>
        <w:rPr>
          <w:spacing w:val="11"/>
        </w:rPr>
        <w:t xml:space="preserve"> </w:t>
      </w:r>
      <w:r>
        <w:rPr>
          <w:spacing w:val="-2"/>
        </w:rPr>
        <w:t>способствовать:</w:t>
      </w:r>
    </w:p>
    <w:p w:rsidR="00363D90" w:rsidRDefault="006507C0">
      <w:pPr>
        <w:pStyle w:val="a3"/>
        <w:spacing w:before="14" w:line="249" w:lineRule="auto"/>
        <w:ind w:left="125" w:right="131" w:firstLine="709"/>
        <w:rPr>
          <w:b/>
        </w:rPr>
      </w:pPr>
      <w:r>
        <w:t>обеспечению прироста инте</w:t>
      </w:r>
      <w:r w:rsidR="008928C2">
        <w:t>лл</w:t>
      </w:r>
      <w:r>
        <w:t>ектуального капитала Республики Мордовия</w:t>
      </w:r>
      <w:r>
        <w:rPr>
          <w:spacing w:val="40"/>
        </w:rPr>
        <w:t xml:space="preserve"> </w:t>
      </w:r>
      <w:r>
        <w:t>за</w:t>
      </w:r>
      <w:r>
        <w:rPr>
          <w:spacing w:val="40"/>
        </w:rPr>
        <w:t xml:space="preserve"> </w:t>
      </w:r>
      <w:r>
        <w:t>счет</w:t>
      </w:r>
      <w:r>
        <w:rPr>
          <w:spacing w:val="40"/>
        </w:rPr>
        <w:t xml:space="preserve"> </w:t>
      </w:r>
      <w:r>
        <w:t>увеличения</w:t>
      </w:r>
      <w:r>
        <w:rPr>
          <w:spacing w:val="40"/>
        </w:rPr>
        <w:t xml:space="preserve"> </w:t>
      </w:r>
      <w:r>
        <w:t>числа</w:t>
      </w:r>
      <w:r>
        <w:rPr>
          <w:spacing w:val="40"/>
        </w:rPr>
        <w:t xml:space="preserve"> </w:t>
      </w:r>
      <w:r>
        <w:t>патентных</w:t>
      </w:r>
      <w:r>
        <w:rPr>
          <w:spacing w:val="40"/>
        </w:rPr>
        <w:t xml:space="preserve"> </w:t>
      </w:r>
      <w:r>
        <w:t>заявок</w:t>
      </w:r>
      <w:r>
        <w:rPr>
          <w:spacing w:val="40"/>
        </w:rPr>
        <w:t xml:space="preserve"> </w:t>
      </w:r>
      <w:r>
        <w:t>и</w:t>
      </w:r>
      <w:r>
        <w:rPr>
          <w:spacing w:val="40"/>
        </w:rPr>
        <w:t xml:space="preserve"> </w:t>
      </w:r>
      <w:r>
        <w:t>заявок</w:t>
      </w:r>
      <w:r>
        <w:rPr>
          <w:spacing w:val="40"/>
        </w:rPr>
        <w:t xml:space="preserve"> </w:t>
      </w:r>
      <w:r>
        <w:t>на регистрацию средств индивидуализации, поданных по результатам исследований</w:t>
      </w:r>
      <w:r>
        <w:rPr>
          <w:spacing w:val="40"/>
        </w:rPr>
        <w:t xml:space="preserve"> </w:t>
      </w:r>
      <w:r>
        <w:t xml:space="preserve">и </w:t>
      </w:r>
      <w:r w:rsidRPr="008928C2">
        <w:t>ра</w:t>
      </w:r>
      <w:r w:rsidR="008928C2" w:rsidRPr="008928C2">
        <w:t>з</w:t>
      </w:r>
      <w:r w:rsidRPr="008928C2">
        <w:t>работок</w:t>
      </w:r>
      <w:r>
        <w:rPr>
          <w:b/>
        </w:rPr>
        <w:t>;</w:t>
      </w:r>
    </w:p>
    <w:p w:rsidR="00363D90" w:rsidRDefault="006507C0">
      <w:pPr>
        <w:pStyle w:val="a3"/>
        <w:spacing w:before="4" w:line="247" w:lineRule="auto"/>
        <w:ind w:left="125" w:right="147" w:firstLine="709"/>
      </w:pPr>
      <w:r>
        <w:t>созданию условий для роста числа сделок по распоряжению</w:t>
      </w:r>
      <w:r>
        <w:rPr>
          <w:spacing w:val="80"/>
        </w:rPr>
        <w:t xml:space="preserve"> </w:t>
      </w:r>
      <w:r>
        <w:t>результатами интеллектуальной деятельности со стороны компаний, находящихся</w:t>
      </w:r>
      <w:r>
        <w:rPr>
          <w:spacing w:val="40"/>
        </w:rPr>
        <w:t xml:space="preserve"> </w:t>
      </w:r>
      <w:r>
        <w:t>на территории Республики Мордовия;</w:t>
      </w:r>
    </w:p>
    <w:p w:rsidR="00363D90" w:rsidRDefault="006507C0">
      <w:pPr>
        <w:pStyle w:val="a3"/>
        <w:spacing w:before="6" w:line="249" w:lineRule="auto"/>
        <w:ind w:left="133" w:right="144" w:firstLine="712"/>
      </w:pPr>
      <w:r>
        <w:t>привлечению в Республику Мордовия новых компаний и инвесторов, развивающих</w:t>
      </w:r>
      <w:r>
        <w:rPr>
          <w:spacing w:val="40"/>
        </w:rPr>
        <w:t xml:space="preserve"> </w:t>
      </w:r>
      <w:r>
        <w:t>инновационные проекты;</w:t>
      </w:r>
    </w:p>
    <w:p w:rsidR="00363D90" w:rsidRDefault="006507C0">
      <w:pPr>
        <w:pStyle w:val="a3"/>
        <w:spacing w:line="256" w:lineRule="auto"/>
        <w:ind w:left="133" w:right="155" w:firstLine="717"/>
      </w:pPr>
      <w:r>
        <w:t>увеличению налоговых поступлений от локализации инновационных проектов на территории Республики Мордовия;</w:t>
      </w:r>
    </w:p>
    <w:p w:rsidR="00363D90" w:rsidRDefault="006507C0">
      <w:pPr>
        <w:pStyle w:val="a5"/>
        <w:numPr>
          <w:ilvl w:val="0"/>
          <w:numId w:val="1"/>
        </w:numPr>
        <w:tabs>
          <w:tab w:val="left" w:pos="1167"/>
        </w:tabs>
        <w:spacing w:line="247" w:lineRule="auto"/>
        <w:ind w:left="129" w:right="121" w:firstLine="718"/>
        <w:jc w:val="both"/>
        <w:rPr>
          <w:sz w:val="27"/>
        </w:rPr>
      </w:pPr>
      <w:r>
        <w:rPr>
          <w:sz w:val="27"/>
        </w:rPr>
        <w:t>введен инвестиционный налоговый вычет по налогу на прибыль для организаций, осуществляющих поддержку образовательных организаций, реализующих основные образовательные программы среднего профессионального</w:t>
      </w:r>
      <w:r>
        <w:rPr>
          <w:spacing w:val="80"/>
          <w:sz w:val="27"/>
        </w:rPr>
        <w:t xml:space="preserve"> </w:t>
      </w:r>
      <w:r>
        <w:rPr>
          <w:sz w:val="27"/>
        </w:rPr>
        <w:t>образования</w:t>
      </w:r>
      <w:r>
        <w:rPr>
          <w:spacing w:val="80"/>
          <w:sz w:val="27"/>
        </w:rPr>
        <w:t xml:space="preserve"> </w:t>
      </w:r>
      <w:r>
        <w:rPr>
          <w:sz w:val="27"/>
        </w:rPr>
        <w:t>и</w:t>
      </w:r>
      <w:r>
        <w:rPr>
          <w:spacing w:val="80"/>
          <w:sz w:val="27"/>
        </w:rPr>
        <w:t xml:space="preserve"> </w:t>
      </w:r>
      <w:r>
        <w:rPr>
          <w:sz w:val="27"/>
        </w:rPr>
        <w:t>имеющих</w:t>
      </w:r>
      <w:r>
        <w:rPr>
          <w:spacing w:val="80"/>
          <w:sz w:val="27"/>
        </w:rPr>
        <w:t xml:space="preserve"> </w:t>
      </w:r>
      <w:r>
        <w:rPr>
          <w:sz w:val="27"/>
        </w:rPr>
        <w:t>государственную</w:t>
      </w:r>
      <w:r>
        <w:rPr>
          <w:spacing w:val="80"/>
          <w:sz w:val="27"/>
        </w:rPr>
        <w:t xml:space="preserve"> </w:t>
      </w:r>
      <w:r>
        <w:rPr>
          <w:sz w:val="27"/>
        </w:rPr>
        <w:t>аккредитацию, в виде безвозмездно переданного имущества (включая</w:t>
      </w:r>
      <w:r>
        <w:rPr>
          <w:spacing w:val="80"/>
          <w:sz w:val="27"/>
        </w:rPr>
        <w:t xml:space="preserve"> </w:t>
      </w:r>
      <w:r>
        <w:rPr>
          <w:sz w:val="27"/>
        </w:rPr>
        <w:t>денежные средства).</w:t>
      </w:r>
    </w:p>
    <w:p w:rsidR="00363D90" w:rsidRDefault="006507C0">
      <w:pPr>
        <w:pStyle w:val="a3"/>
        <w:spacing w:line="249" w:lineRule="auto"/>
        <w:ind w:left="135" w:right="121" w:firstLine="718"/>
      </w:pPr>
      <w:r>
        <w:t>Право</w:t>
      </w:r>
      <w:r>
        <w:rPr>
          <w:spacing w:val="40"/>
        </w:rPr>
        <w:t xml:space="preserve">  </w:t>
      </w:r>
      <w:r>
        <w:t>применения</w:t>
      </w:r>
      <w:r>
        <w:rPr>
          <w:spacing w:val="80"/>
        </w:rPr>
        <w:t xml:space="preserve">  </w:t>
      </w:r>
      <w:r>
        <w:t>инвестиционного</w:t>
      </w:r>
      <w:r>
        <w:rPr>
          <w:spacing w:val="40"/>
        </w:rPr>
        <w:t xml:space="preserve">  </w:t>
      </w:r>
      <w:r>
        <w:t>налогового</w:t>
      </w:r>
      <w:r>
        <w:rPr>
          <w:spacing w:val="80"/>
        </w:rPr>
        <w:t xml:space="preserve">  </w:t>
      </w:r>
      <w:r>
        <w:t>вычета</w:t>
      </w:r>
      <w:r>
        <w:rPr>
          <w:spacing w:val="80"/>
        </w:rPr>
        <w:t xml:space="preserve">  </w:t>
      </w:r>
      <w:r>
        <w:t>введено до 31 декабря</w:t>
      </w:r>
      <w:r>
        <w:rPr>
          <w:spacing w:val="40"/>
        </w:rPr>
        <w:t xml:space="preserve"> </w:t>
      </w:r>
      <w:r>
        <w:t>2027</w:t>
      </w:r>
      <w:r>
        <w:rPr>
          <w:spacing w:val="40"/>
        </w:rPr>
        <w:t xml:space="preserve"> </w:t>
      </w:r>
      <w:r>
        <w:t>г.,</w:t>
      </w:r>
      <w:r>
        <w:rPr>
          <w:spacing w:val="40"/>
        </w:rPr>
        <w:t xml:space="preserve"> </w:t>
      </w:r>
      <w:r>
        <w:t>указанный</w:t>
      </w:r>
      <w:r>
        <w:rPr>
          <w:spacing w:val="40"/>
        </w:rPr>
        <w:t xml:space="preserve"> </w:t>
      </w:r>
      <w:r>
        <w:t>механизм</w:t>
      </w:r>
      <w:r>
        <w:rPr>
          <w:spacing w:val="40"/>
        </w:rPr>
        <w:t xml:space="preserve"> </w:t>
      </w:r>
      <w:r>
        <w:t>направлен</w:t>
      </w:r>
      <w:r>
        <w:rPr>
          <w:spacing w:val="40"/>
        </w:rPr>
        <w:t xml:space="preserve"> </w:t>
      </w:r>
      <w:r>
        <w:t>на</w:t>
      </w:r>
      <w:r>
        <w:rPr>
          <w:spacing w:val="40"/>
        </w:rPr>
        <w:t xml:space="preserve"> </w:t>
      </w:r>
      <w:r>
        <w:t>повышение активности хозяйствующих субъектов Республики Мордовия, оказывающих содействие деятельности образовательным организациям, а также на стимулирование обновления</w:t>
      </w:r>
      <w:r>
        <w:rPr>
          <w:spacing w:val="40"/>
        </w:rPr>
        <w:t xml:space="preserve"> </w:t>
      </w:r>
      <w:r>
        <w:t>основных</w:t>
      </w:r>
      <w:r>
        <w:rPr>
          <w:spacing w:val="40"/>
        </w:rPr>
        <w:t xml:space="preserve"> </w:t>
      </w:r>
      <w:r>
        <w:t>фондов (материально-технической</w:t>
      </w:r>
      <w:r>
        <w:rPr>
          <w:spacing w:val="40"/>
        </w:rPr>
        <w:t xml:space="preserve"> </w:t>
      </w:r>
      <w:r>
        <w:t>базы) образовательных организаций;</w:t>
      </w:r>
    </w:p>
    <w:p w:rsidR="00363D90" w:rsidRDefault="006507C0">
      <w:pPr>
        <w:pStyle w:val="a5"/>
        <w:numPr>
          <w:ilvl w:val="0"/>
          <w:numId w:val="1"/>
        </w:numPr>
        <w:tabs>
          <w:tab w:val="left" w:pos="1233"/>
        </w:tabs>
        <w:spacing w:line="249" w:lineRule="auto"/>
        <w:ind w:left="154" w:right="113" w:firstLine="707"/>
        <w:jc w:val="both"/>
        <w:rPr>
          <w:sz w:val="27"/>
        </w:rPr>
      </w:pPr>
      <w:r>
        <w:rPr>
          <w:sz w:val="27"/>
        </w:rPr>
        <w:t>в целях обеспечения роста инвестиций, в том числе капитальных вложений, промышленного производства и создания новых рабочих мест в республике</w:t>
      </w:r>
      <w:r>
        <w:rPr>
          <w:spacing w:val="40"/>
          <w:sz w:val="27"/>
        </w:rPr>
        <w:t xml:space="preserve"> </w:t>
      </w:r>
      <w:r>
        <w:rPr>
          <w:sz w:val="27"/>
        </w:rPr>
        <w:t>установлен</w:t>
      </w:r>
      <w:r>
        <w:rPr>
          <w:spacing w:val="40"/>
          <w:sz w:val="27"/>
        </w:rPr>
        <w:t xml:space="preserve"> </w:t>
      </w:r>
      <w:r>
        <w:rPr>
          <w:sz w:val="27"/>
        </w:rPr>
        <w:t>ряд</w:t>
      </w:r>
      <w:r>
        <w:rPr>
          <w:spacing w:val="33"/>
          <w:sz w:val="27"/>
        </w:rPr>
        <w:t xml:space="preserve"> </w:t>
      </w:r>
      <w:r>
        <w:rPr>
          <w:sz w:val="27"/>
        </w:rPr>
        <w:t>налоговых</w:t>
      </w:r>
      <w:r>
        <w:rPr>
          <w:spacing w:val="40"/>
          <w:sz w:val="27"/>
        </w:rPr>
        <w:t xml:space="preserve"> </w:t>
      </w:r>
      <w:r>
        <w:rPr>
          <w:sz w:val="27"/>
        </w:rPr>
        <w:t>преференций</w:t>
      </w:r>
      <w:r>
        <w:rPr>
          <w:spacing w:val="40"/>
          <w:sz w:val="27"/>
        </w:rPr>
        <w:t xml:space="preserve"> </w:t>
      </w:r>
      <w:r>
        <w:rPr>
          <w:sz w:val="27"/>
        </w:rPr>
        <w:t>в отношении</w:t>
      </w:r>
      <w:r>
        <w:rPr>
          <w:spacing w:val="40"/>
          <w:sz w:val="27"/>
        </w:rPr>
        <w:t xml:space="preserve"> </w:t>
      </w:r>
      <w:r>
        <w:rPr>
          <w:sz w:val="27"/>
        </w:rPr>
        <w:t xml:space="preserve">резидентов и управляющих компаний особой экономической зоны (далее </w:t>
      </w:r>
      <w:r>
        <w:rPr>
          <w:w w:val="90"/>
          <w:sz w:val="27"/>
        </w:rPr>
        <w:t xml:space="preserve">— </w:t>
      </w:r>
      <w:r>
        <w:rPr>
          <w:sz w:val="27"/>
        </w:rPr>
        <w:t>ОЭЗ), а</w:t>
      </w:r>
      <w:r>
        <w:rPr>
          <w:spacing w:val="40"/>
          <w:sz w:val="27"/>
        </w:rPr>
        <w:t xml:space="preserve"> </w:t>
      </w:r>
      <w:r>
        <w:rPr>
          <w:spacing w:val="-2"/>
          <w:sz w:val="27"/>
        </w:rPr>
        <w:t>именно:</w:t>
      </w:r>
    </w:p>
    <w:p w:rsidR="00363D90" w:rsidRDefault="006507C0">
      <w:pPr>
        <w:pStyle w:val="a3"/>
        <w:spacing w:line="247" w:lineRule="auto"/>
        <w:ind w:left="158" w:right="106" w:firstLine="730"/>
      </w:pPr>
      <w:r>
        <w:t xml:space="preserve">по налогу на прибыли организаций </w:t>
      </w:r>
      <w:r>
        <w:rPr>
          <w:w w:val="90"/>
        </w:rPr>
        <w:t xml:space="preserve">— </w:t>
      </w:r>
      <w:r>
        <w:t>в виде сниженных налоговых ставок</w:t>
      </w:r>
      <w:r>
        <w:rPr>
          <w:spacing w:val="71"/>
        </w:rPr>
        <w:t xml:space="preserve"> </w:t>
      </w:r>
      <w:r>
        <w:t>в</w:t>
      </w:r>
      <w:r>
        <w:rPr>
          <w:spacing w:val="64"/>
        </w:rPr>
        <w:t xml:space="preserve"> </w:t>
      </w:r>
      <w:r>
        <w:t>размере</w:t>
      </w:r>
      <w:r>
        <w:rPr>
          <w:spacing w:val="73"/>
        </w:rPr>
        <w:t xml:space="preserve"> </w:t>
      </w:r>
      <w:r>
        <w:t>0</w:t>
      </w:r>
      <w:r>
        <w:rPr>
          <w:spacing w:val="71"/>
        </w:rPr>
        <w:t xml:space="preserve"> </w:t>
      </w:r>
      <w:r>
        <w:t>процентов</w:t>
      </w:r>
      <w:r>
        <w:rPr>
          <w:spacing w:val="80"/>
        </w:rPr>
        <w:t xml:space="preserve"> </w:t>
      </w:r>
      <w:r>
        <w:t>в</w:t>
      </w:r>
      <w:r>
        <w:rPr>
          <w:spacing w:val="40"/>
        </w:rPr>
        <w:t xml:space="preserve"> </w:t>
      </w:r>
      <w:r>
        <w:t>течение</w:t>
      </w:r>
      <w:r>
        <w:rPr>
          <w:spacing w:val="80"/>
        </w:rPr>
        <w:t xml:space="preserve"> </w:t>
      </w:r>
      <w:r>
        <w:t>первых</w:t>
      </w:r>
      <w:r>
        <w:rPr>
          <w:spacing w:val="77"/>
        </w:rPr>
        <w:t xml:space="preserve"> </w:t>
      </w:r>
      <w:r>
        <w:t>пяти</w:t>
      </w:r>
      <w:r>
        <w:rPr>
          <w:spacing w:val="70"/>
        </w:rPr>
        <w:t xml:space="preserve"> </w:t>
      </w:r>
      <w:r>
        <w:t>налоговых</w:t>
      </w:r>
      <w:r>
        <w:rPr>
          <w:spacing w:val="75"/>
        </w:rPr>
        <w:t xml:space="preserve"> </w:t>
      </w:r>
      <w:r>
        <w:t xml:space="preserve">периодов, 2 процента </w:t>
      </w:r>
      <w:r>
        <w:rPr>
          <w:w w:val="90"/>
        </w:rPr>
        <w:t xml:space="preserve">— </w:t>
      </w:r>
      <w:r>
        <w:t xml:space="preserve">с шестого по десятый налоговый период, 13,5 процента </w:t>
      </w:r>
      <w:r>
        <w:rPr>
          <w:w w:val="90"/>
        </w:rPr>
        <w:t xml:space="preserve">— </w:t>
      </w:r>
      <w:r>
        <w:t>с одиннадцатого и последующие налоговые периоды, в отношении прибыли, полученной</w:t>
      </w:r>
      <w:r>
        <w:rPr>
          <w:spacing w:val="40"/>
        </w:rPr>
        <w:t xml:space="preserve"> </w:t>
      </w:r>
      <w:r>
        <w:t>от деятельности,</w:t>
      </w:r>
      <w:r>
        <w:rPr>
          <w:spacing w:val="40"/>
        </w:rPr>
        <w:t xml:space="preserve"> </w:t>
      </w:r>
      <w:r>
        <w:t>осуществляемой на территории</w:t>
      </w:r>
      <w:r>
        <w:rPr>
          <w:spacing w:val="40"/>
        </w:rPr>
        <w:t xml:space="preserve"> </w:t>
      </w:r>
      <w:r>
        <w:t>ОЭЗ;</w:t>
      </w:r>
    </w:p>
    <w:p w:rsidR="00363D90" w:rsidRDefault="006507C0" w:rsidP="00E4523E">
      <w:pPr>
        <w:pStyle w:val="a3"/>
        <w:ind w:left="165" w:right="101" w:firstLine="720"/>
      </w:pPr>
      <w:r w:rsidRPr="008928C2">
        <w:rPr>
          <w:w w:val="105"/>
        </w:rPr>
        <w:t>по</w:t>
      </w:r>
      <w:r w:rsidRPr="008928C2">
        <w:rPr>
          <w:spacing w:val="-15"/>
          <w:w w:val="105"/>
        </w:rPr>
        <w:t xml:space="preserve"> </w:t>
      </w:r>
      <w:r w:rsidRPr="008928C2">
        <w:rPr>
          <w:w w:val="105"/>
        </w:rPr>
        <w:t>транспортному налогу</w:t>
      </w:r>
      <w:r w:rsidRPr="008928C2">
        <w:rPr>
          <w:spacing w:val="-4"/>
          <w:w w:val="105"/>
        </w:rPr>
        <w:t xml:space="preserve"> </w:t>
      </w:r>
      <w:r w:rsidRPr="008928C2">
        <w:rPr>
          <w:w w:val="90"/>
        </w:rPr>
        <w:t xml:space="preserve">— </w:t>
      </w:r>
      <w:r w:rsidRPr="008928C2">
        <w:rPr>
          <w:w w:val="105"/>
        </w:rPr>
        <w:t>в</w:t>
      </w:r>
      <w:r w:rsidRPr="008928C2">
        <w:rPr>
          <w:spacing w:val="-14"/>
          <w:w w:val="105"/>
        </w:rPr>
        <w:t xml:space="preserve"> </w:t>
      </w:r>
      <w:r w:rsidRPr="008928C2">
        <w:rPr>
          <w:w w:val="105"/>
        </w:rPr>
        <w:t>виде</w:t>
      </w:r>
      <w:r>
        <w:rPr>
          <w:b/>
          <w:spacing w:val="-9"/>
          <w:w w:val="105"/>
        </w:rPr>
        <w:t xml:space="preserve"> </w:t>
      </w:r>
      <w:r>
        <w:rPr>
          <w:w w:val="105"/>
        </w:rPr>
        <w:t>освобождения от</w:t>
      </w:r>
      <w:r>
        <w:rPr>
          <w:spacing w:val="-12"/>
          <w:w w:val="105"/>
        </w:rPr>
        <w:t xml:space="preserve"> </w:t>
      </w:r>
      <w:r>
        <w:rPr>
          <w:w w:val="105"/>
        </w:rPr>
        <w:t>уплаты</w:t>
      </w:r>
      <w:r>
        <w:rPr>
          <w:spacing w:val="-5"/>
          <w:w w:val="105"/>
        </w:rPr>
        <w:t xml:space="preserve"> </w:t>
      </w:r>
      <w:r>
        <w:rPr>
          <w:w w:val="105"/>
        </w:rPr>
        <w:t>налога</w:t>
      </w:r>
      <w:r>
        <w:rPr>
          <w:spacing w:val="-3"/>
          <w:w w:val="105"/>
        </w:rPr>
        <w:t xml:space="preserve"> </w:t>
      </w:r>
      <w:r>
        <w:rPr>
          <w:w w:val="105"/>
        </w:rPr>
        <w:t>в отношении</w:t>
      </w:r>
      <w:r>
        <w:rPr>
          <w:spacing w:val="-7"/>
          <w:w w:val="105"/>
        </w:rPr>
        <w:t xml:space="preserve"> </w:t>
      </w:r>
      <w:r>
        <w:rPr>
          <w:w w:val="105"/>
        </w:rPr>
        <w:t>автомобилей грузовых,</w:t>
      </w:r>
      <w:r>
        <w:rPr>
          <w:spacing w:val="-10"/>
          <w:w w:val="105"/>
        </w:rPr>
        <w:t xml:space="preserve"> </w:t>
      </w:r>
      <w:r>
        <w:rPr>
          <w:w w:val="105"/>
        </w:rPr>
        <w:t>автобусов</w:t>
      </w:r>
      <w:r>
        <w:rPr>
          <w:spacing w:val="-2"/>
          <w:w w:val="105"/>
        </w:rPr>
        <w:t xml:space="preserve"> </w:t>
      </w:r>
      <w:r>
        <w:rPr>
          <w:w w:val="105"/>
        </w:rPr>
        <w:t>и</w:t>
      </w:r>
      <w:r>
        <w:rPr>
          <w:spacing w:val="-13"/>
          <w:w w:val="105"/>
        </w:rPr>
        <w:t xml:space="preserve"> </w:t>
      </w:r>
      <w:r>
        <w:rPr>
          <w:w w:val="105"/>
        </w:rPr>
        <w:t>других</w:t>
      </w:r>
      <w:r>
        <w:rPr>
          <w:spacing w:val="-14"/>
          <w:w w:val="105"/>
        </w:rPr>
        <w:t xml:space="preserve"> </w:t>
      </w:r>
      <w:r>
        <w:rPr>
          <w:w w:val="105"/>
        </w:rPr>
        <w:t>самоходных</w:t>
      </w:r>
      <w:r>
        <w:rPr>
          <w:spacing w:val="-1"/>
          <w:w w:val="105"/>
        </w:rPr>
        <w:t xml:space="preserve"> </w:t>
      </w:r>
      <w:r>
        <w:rPr>
          <w:w w:val="105"/>
        </w:rPr>
        <w:t>машин</w:t>
      </w:r>
      <w:r>
        <w:rPr>
          <w:spacing w:val="-8"/>
          <w:w w:val="105"/>
        </w:rPr>
        <w:t xml:space="preserve"> </w:t>
      </w:r>
      <w:r>
        <w:rPr>
          <w:w w:val="105"/>
        </w:rPr>
        <w:t>и механизмов на пневматическом и гусеничном ходу. Указанные налоговые преференции позволят увеличить инвестиционную привлекательность ОЭЗ расположенной в Республике Мордовия для отечественных и зарубежных инвесторов</w:t>
      </w:r>
      <w:r>
        <w:rPr>
          <w:spacing w:val="-2"/>
          <w:w w:val="105"/>
        </w:rPr>
        <w:t xml:space="preserve"> </w:t>
      </w:r>
      <w:r>
        <w:rPr>
          <w:w w:val="105"/>
        </w:rPr>
        <w:t>из</w:t>
      </w:r>
      <w:r>
        <w:rPr>
          <w:spacing w:val="-14"/>
          <w:w w:val="105"/>
        </w:rPr>
        <w:t xml:space="preserve"> </w:t>
      </w:r>
      <w:r>
        <w:rPr>
          <w:w w:val="105"/>
        </w:rPr>
        <w:t>дружественных</w:t>
      </w:r>
      <w:r>
        <w:rPr>
          <w:spacing w:val="6"/>
          <w:w w:val="105"/>
        </w:rPr>
        <w:t xml:space="preserve"> </w:t>
      </w:r>
      <w:r>
        <w:rPr>
          <w:w w:val="105"/>
        </w:rPr>
        <w:t>стран</w:t>
      </w:r>
      <w:r>
        <w:rPr>
          <w:spacing w:val="-5"/>
          <w:w w:val="105"/>
        </w:rPr>
        <w:t xml:space="preserve"> </w:t>
      </w:r>
      <w:r>
        <w:rPr>
          <w:w w:val="105"/>
        </w:rPr>
        <w:t>путем</w:t>
      </w:r>
      <w:r>
        <w:rPr>
          <w:spacing w:val="-5"/>
          <w:w w:val="105"/>
        </w:rPr>
        <w:t xml:space="preserve"> </w:t>
      </w:r>
      <w:r>
        <w:rPr>
          <w:w w:val="105"/>
        </w:rPr>
        <w:t>обеспечения</w:t>
      </w:r>
      <w:r>
        <w:rPr>
          <w:spacing w:val="2"/>
          <w:w w:val="105"/>
        </w:rPr>
        <w:t xml:space="preserve"> </w:t>
      </w:r>
      <w:r>
        <w:rPr>
          <w:w w:val="105"/>
        </w:rPr>
        <w:t>лучших</w:t>
      </w:r>
      <w:r>
        <w:rPr>
          <w:spacing w:val="-2"/>
          <w:w w:val="105"/>
        </w:rPr>
        <w:t xml:space="preserve"> </w:t>
      </w:r>
      <w:r>
        <w:rPr>
          <w:w w:val="105"/>
        </w:rPr>
        <w:t>условий</w:t>
      </w:r>
      <w:r>
        <w:rPr>
          <w:spacing w:val="-7"/>
          <w:w w:val="105"/>
        </w:rPr>
        <w:t xml:space="preserve"> </w:t>
      </w:r>
      <w:r>
        <w:rPr>
          <w:w w:val="105"/>
        </w:rPr>
        <w:t>для</w:t>
      </w:r>
    </w:p>
    <w:p w:rsidR="00363D90" w:rsidRDefault="006507C0" w:rsidP="00E4523E">
      <w:pPr>
        <w:pStyle w:val="a3"/>
        <w:spacing w:before="78"/>
        <w:ind w:left="114"/>
      </w:pPr>
      <w:r>
        <w:t>размещения</w:t>
      </w:r>
      <w:r>
        <w:rPr>
          <w:spacing w:val="50"/>
        </w:rPr>
        <w:t xml:space="preserve"> </w:t>
      </w:r>
      <w:r>
        <w:t>в</w:t>
      </w:r>
      <w:r>
        <w:rPr>
          <w:spacing w:val="21"/>
        </w:rPr>
        <w:t xml:space="preserve"> </w:t>
      </w:r>
      <w:r>
        <w:t>республике</w:t>
      </w:r>
      <w:r>
        <w:rPr>
          <w:spacing w:val="58"/>
        </w:rPr>
        <w:t xml:space="preserve"> </w:t>
      </w:r>
      <w:r>
        <w:t>новых</w:t>
      </w:r>
      <w:r>
        <w:rPr>
          <w:spacing w:val="24"/>
        </w:rPr>
        <w:t xml:space="preserve"> </w:t>
      </w:r>
      <w:r>
        <w:t>востребованных</w:t>
      </w:r>
      <w:r>
        <w:rPr>
          <w:spacing w:val="21"/>
        </w:rPr>
        <w:t xml:space="preserve"> </w:t>
      </w:r>
      <w:r>
        <w:rPr>
          <w:spacing w:val="-2"/>
        </w:rPr>
        <w:t>производств;</w:t>
      </w:r>
    </w:p>
    <w:p w:rsidR="00363D90" w:rsidRDefault="006507C0" w:rsidP="00E4523E">
      <w:pPr>
        <w:pStyle w:val="a5"/>
        <w:numPr>
          <w:ilvl w:val="0"/>
          <w:numId w:val="1"/>
        </w:numPr>
        <w:tabs>
          <w:tab w:val="left" w:pos="1257"/>
        </w:tabs>
        <w:spacing w:before="21"/>
        <w:ind w:left="118" w:right="131" w:firstLine="709"/>
        <w:jc w:val="both"/>
        <w:rPr>
          <w:sz w:val="27"/>
        </w:rPr>
      </w:pPr>
      <w:r>
        <w:rPr>
          <w:sz w:val="27"/>
        </w:rPr>
        <w:t xml:space="preserve">в рамках поддержки малого и среднего предпринимательства, </w:t>
      </w:r>
      <w:r>
        <w:rPr>
          <w:sz w:val="27"/>
        </w:rPr>
        <w:lastRenderedPageBreak/>
        <w:t xml:space="preserve">увеличения налогового потенциала за счет привлечения индивидуальных предпринимателей и организаций в республику предусмотрено продление периода действия максимально сниженных налоговых ставок по упрощенной системе налогообложения (1 процент </w:t>
      </w:r>
      <w:r>
        <w:rPr>
          <w:w w:val="90"/>
          <w:sz w:val="27"/>
        </w:rPr>
        <w:t xml:space="preserve">— </w:t>
      </w:r>
      <w:r>
        <w:rPr>
          <w:sz w:val="27"/>
        </w:rPr>
        <w:t xml:space="preserve">в случае, если объектом налогообложения являются доходы; 5 процентов </w:t>
      </w:r>
      <w:r>
        <w:rPr>
          <w:w w:val="90"/>
          <w:sz w:val="27"/>
        </w:rPr>
        <w:t xml:space="preserve">— </w:t>
      </w:r>
      <w:r>
        <w:rPr>
          <w:sz w:val="27"/>
        </w:rPr>
        <w:t>в случае, если объектом налогообложения являются доходы, уменьшенные на величину расходов) в отношении организаций и индивидуальных предпринимателей, впервые зарегистрированных</w:t>
      </w:r>
      <w:r>
        <w:rPr>
          <w:spacing w:val="40"/>
          <w:sz w:val="27"/>
        </w:rPr>
        <w:t xml:space="preserve"> </w:t>
      </w:r>
      <w:r>
        <w:rPr>
          <w:sz w:val="27"/>
        </w:rPr>
        <w:t>на</w:t>
      </w:r>
      <w:r>
        <w:rPr>
          <w:spacing w:val="40"/>
          <w:sz w:val="27"/>
        </w:rPr>
        <w:t xml:space="preserve"> </w:t>
      </w:r>
      <w:r>
        <w:rPr>
          <w:sz w:val="27"/>
        </w:rPr>
        <w:t>территории</w:t>
      </w:r>
      <w:r>
        <w:rPr>
          <w:spacing w:val="40"/>
          <w:sz w:val="27"/>
        </w:rPr>
        <w:t xml:space="preserve"> </w:t>
      </w:r>
      <w:r>
        <w:rPr>
          <w:sz w:val="27"/>
        </w:rPr>
        <w:t>Республики</w:t>
      </w:r>
      <w:r>
        <w:rPr>
          <w:spacing w:val="40"/>
          <w:sz w:val="27"/>
        </w:rPr>
        <w:t xml:space="preserve"> </w:t>
      </w:r>
      <w:r>
        <w:rPr>
          <w:sz w:val="27"/>
        </w:rPr>
        <w:t>Мордовия</w:t>
      </w:r>
      <w:r>
        <w:rPr>
          <w:spacing w:val="40"/>
          <w:sz w:val="27"/>
        </w:rPr>
        <w:t xml:space="preserve"> </w:t>
      </w:r>
      <w:r>
        <w:rPr>
          <w:sz w:val="27"/>
        </w:rPr>
        <w:t>в</w:t>
      </w:r>
      <w:r>
        <w:rPr>
          <w:spacing w:val="40"/>
          <w:sz w:val="27"/>
        </w:rPr>
        <w:t xml:space="preserve"> </w:t>
      </w:r>
      <w:r>
        <w:rPr>
          <w:sz w:val="27"/>
        </w:rPr>
        <w:t>связи</w:t>
      </w:r>
      <w:r>
        <w:rPr>
          <w:spacing w:val="40"/>
          <w:sz w:val="27"/>
        </w:rPr>
        <w:t xml:space="preserve"> </w:t>
      </w:r>
      <w:r>
        <w:rPr>
          <w:sz w:val="27"/>
        </w:rPr>
        <w:t xml:space="preserve">с переменой ими места нахождения (места жительства) до 2026 года </w:t>
      </w:r>
      <w:r>
        <w:rPr>
          <w:spacing w:val="-2"/>
          <w:sz w:val="27"/>
        </w:rPr>
        <w:t>включительно.</w:t>
      </w:r>
    </w:p>
    <w:p w:rsidR="00363D90" w:rsidRDefault="006507C0">
      <w:pPr>
        <w:pStyle w:val="a3"/>
        <w:spacing w:before="17" w:line="249" w:lineRule="auto"/>
        <w:ind w:left="129" w:right="140" w:firstLine="713"/>
      </w:pPr>
      <w:r>
        <w:rPr>
          <w:w w:val="105"/>
        </w:rPr>
        <w:t>Кроме того, для закрепления бизнеса в республике продлен срок применения указанны</w:t>
      </w:r>
      <w:r w:rsidR="008928C2">
        <w:rPr>
          <w:w w:val="105"/>
        </w:rPr>
        <w:t>х по</w:t>
      </w:r>
      <w:r>
        <w:rPr>
          <w:w w:val="105"/>
        </w:rPr>
        <w:t>ниженных налоговых ставок до пяти последовательных налоговых периодов для налогоплательщиков, зарегистрированных</w:t>
      </w:r>
      <w:r>
        <w:rPr>
          <w:spacing w:val="-18"/>
          <w:w w:val="105"/>
        </w:rPr>
        <w:t xml:space="preserve"> </w:t>
      </w:r>
      <w:r>
        <w:rPr>
          <w:w w:val="105"/>
        </w:rPr>
        <w:t>в</w:t>
      </w:r>
      <w:r>
        <w:rPr>
          <w:spacing w:val="-18"/>
          <w:w w:val="105"/>
        </w:rPr>
        <w:t xml:space="preserve"> </w:t>
      </w:r>
      <w:r>
        <w:rPr>
          <w:w w:val="105"/>
        </w:rPr>
        <w:t>период</w:t>
      </w:r>
      <w:r>
        <w:rPr>
          <w:spacing w:val="-5"/>
          <w:w w:val="105"/>
        </w:rPr>
        <w:t xml:space="preserve"> </w:t>
      </w:r>
      <w:r>
        <w:rPr>
          <w:w w:val="105"/>
        </w:rPr>
        <w:t>2022</w:t>
      </w:r>
      <w:r>
        <w:rPr>
          <w:spacing w:val="-17"/>
          <w:w w:val="105"/>
        </w:rPr>
        <w:t xml:space="preserve"> </w:t>
      </w:r>
      <w:r>
        <w:rPr>
          <w:w w:val="95"/>
        </w:rPr>
        <w:t>—</w:t>
      </w:r>
      <w:r>
        <w:rPr>
          <w:spacing w:val="-6"/>
          <w:w w:val="95"/>
        </w:rPr>
        <w:t xml:space="preserve"> </w:t>
      </w:r>
      <w:r>
        <w:rPr>
          <w:w w:val="105"/>
        </w:rPr>
        <w:t>2026</w:t>
      </w:r>
      <w:r>
        <w:rPr>
          <w:spacing w:val="-4"/>
          <w:w w:val="105"/>
        </w:rPr>
        <w:t xml:space="preserve"> </w:t>
      </w:r>
      <w:r>
        <w:rPr>
          <w:w w:val="105"/>
        </w:rPr>
        <w:t>годов;</w:t>
      </w:r>
    </w:p>
    <w:p w:rsidR="00363D90" w:rsidRDefault="006507C0">
      <w:pPr>
        <w:pStyle w:val="a5"/>
        <w:numPr>
          <w:ilvl w:val="0"/>
          <w:numId w:val="1"/>
        </w:numPr>
        <w:tabs>
          <w:tab w:val="left" w:pos="1192"/>
        </w:tabs>
        <w:spacing w:before="5" w:line="247" w:lineRule="auto"/>
        <w:ind w:left="131" w:right="135" w:firstLine="711"/>
        <w:jc w:val="both"/>
        <w:rPr>
          <w:sz w:val="27"/>
        </w:rPr>
      </w:pPr>
      <w:r>
        <w:rPr>
          <w:w w:val="105"/>
          <w:sz w:val="27"/>
        </w:rPr>
        <w:t xml:space="preserve">в целях нивелирования негативных последствий роста кадастровой стоимости объектов недвижимости и недопущения резкого увеличения налоговой нагрузки на субъекты предпринимательства по налогу на имущество организаций установлена налоговая преференция по налогу на имущество организаций с поэтапным (за три года 2024 </w:t>
      </w:r>
      <w:r>
        <w:rPr>
          <w:w w:val="90"/>
          <w:sz w:val="27"/>
        </w:rPr>
        <w:t xml:space="preserve">— </w:t>
      </w:r>
      <w:r>
        <w:rPr>
          <w:w w:val="105"/>
          <w:sz w:val="27"/>
        </w:rPr>
        <w:t>2026 годы) доведением до полной суммы начисленного налога на имущество организаций, рассчитанного от кадастровой стоимости (при применении льготы</w:t>
      </w:r>
      <w:r>
        <w:rPr>
          <w:spacing w:val="80"/>
          <w:w w:val="150"/>
          <w:sz w:val="27"/>
        </w:rPr>
        <w:t xml:space="preserve"> </w:t>
      </w:r>
      <w:r>
        <w:rPr>
          <w:w w:val="105"/>
          <w:sz w:val="27"/>
        </w:rPr>
        <w:t>сумма</w:t>
      </w:r>
      <w:r>
        <w:rPr>
          <w:spacing w:val="80"/>
          <w:w w:val="150"/>
          <w:sz w:val="27"/>
        </w:rPr>
        <w:t xml:space="preserve"> </w:t>
      </w:r>
      <w:r>
        <w:rPr>
          <w:w w:val="105"/>
          <w:sz w:val="27"/>
        </w:rPr>
        <w:t>налога</w:t>
      </w:r>
      <w:r>
        <w:rPr>
          <w:spacing w:val="80"/>
          <w:w w:val="150"/>
          <w:sz w:val="27"/>
        </w:rPr>
        <w:t xml:space="preserve"> </w:t>
      </w:r>
      <w:r>
        <w:rPr>
          <w:w w:val="105"/>
          <w:sz w:val="27"/>
        </w:rPr>
        <w:t>возрастет</w:t>
      </w:r>
      <w:r>
        <w:rPr>
          <w:spacing w:val="80"/>
          <w:w w:val="150"/>
          <w:sz w:val="27"/>
        </w:rPr>
        <w:t xml:space="preserve"> </w:t>
      </w:r>
      <w:r>
        <w:rPr>
          <w:w w:val="105"/>
          <w:sz w:val="27"/>
        </w:rPr>
        <w:t>к</w:t>
      </w:r>
      <w:r>
        <w:rPr>
          <w:spacing w:val="80"/>
          <w:w w:val="150"/>
          <w:sz w:val="27"/>
        </w:rPr>
        <w:t xml:space="preserve"> </w:t>
      </w:r>
      <w:r>
        <w:rPr>
          <w:w w:val="105"/>
          <w:sz w:val="27"/>
        </w:rPr>
        <w:t>уровню</w:t>
      </w:r>
      <w:r>
        <w:rPr>
          <w:spacing w:val="80"/>
          <w:w w:val="150"/>
          <w:sz w:val="27"/>
        </w:rPr>
        <w:t xml:space="preserve"> </w:t>
      </w:r>
      <w:r>
        <w:rPr>
          <w:w w:val="105"/>
          <w:sz w:val="27"/>
        </w:rPr>
        <w:t>2023</w:t>
      </w:r>
      <w:r>
        <w:rPr>
          <w:spacing w:val="80"/>
          <w:w w:val="150"/>
          <w:sz w:val="27"/>
        </w:rPr>
        <w:t xml:space="preserve"> </w:t>
      </w:r>
      <w:r>
        <w:rPr>
          <w:w w:val="105"/>
          <w:sz w:val="27"/>
        </w:rPr>
        <w:t>года</w:t>
      </w:r>
      <w:r>
        <w:rPr>
          <w:spacing w:val="80"/>
          <w:w w:val="150"/>
          <w:sz w:val="27"/>
        </w:rPr>
        <w:t xml:space="preserve"> </w:t>
      </w:r>
      <w:r>
        <w:rPr>
          <w:w w:val="105"/>
          <w:sz w:val="27"/>
        </w:rPr>
        <w:t>(базисный</w:t>
      </w:r>
      <w:r>
        <w:rPr>
          <w:spacing w:val="35"/>
          <w:w w:val="105"/>
          <w:sz w:val="27"/>
        </w:rPr>
        <w:t xml:space="preserve">  </w:t>
      </w:r>
      <w:r>
        <w:rPr>
          <w:w w:val="105"/>
          <w:sz w:val="27"/>
        </w:rPr>
        <w:t xml:space="preserve">год): в 2024 году </w:t>
      </w:r>
      <w:r>
        <w:rPr>
          <w:w w:val="90"/>
          <w:sz w:val="27"/>
        </w:rPr>
        <w:t xml:space="preserve">— </w:t>
      </w:r>
      <w:r>
        <w:rPr>
          <w:w w:val="105"/>
          <w:sz w:val="27"/>
        </w:rPr>
        <w:t>не более чем на 40 процентов, в</w:t>
      </w:r>
      <w:r>
        <w:rPr>
          <w:spacing w:val="-2"/>
          <w:w w:val="105"/>
          <w:sz w:val="27"/>
        </w:rPr>
        <w:t xml:space="preserve"> </w:t>
      </w:r>
      <w:r>
        <w:rPr>
          <w:w w:val="105"/>
          <w:sz w:val="27"/>
        </w:rPr>
        <w:t xml:space="preserve">2025 году </w:t>
      </w:r>
      <w:r>
        <w:rPr>
          <w:w w:val="90"/>
          <w:sz w:val="27"/>
        </w:rPr>
        <w:t xml:space="preserve">— </w:t>
      </w:r>
      <w:r>
        <w:rPr>
          <w:w w:val="105"/>
          <w:sz w:val="27"/>
        </w:rPr>
        <w:t>не более чем на 70</w:t>
      </w:r>
      <w:r>
        <w:rPr>
          <w:spacing w:val="-13"/>
          <w:w w:val="105"/>
          <w:sz w:val="27"/>
        </w:rPr>
        <w:t xml:space="preserve"> </w:t>
      </w:r>
      <w:r>
        <w:rPr>
          <w:w w:val="105"/>
          <w:sz w:val="27"/>
        </w:rPr>
        <w:t>процентов, в</w:t>
      </w:r>
      <w:r>
        <w:rPr>
          <w:spacing w:val="-14"/>
          <w:w w:val="105"/>
          <w:sz w:val="27"/>
        </w:rPr>
        <w:t xml:space="preserve"> </w:t>
      </w:r>
      <w:r>
        <w:rPr>
          <w:w w:val="105"/>
          <w:sz w:val="27"/>
        </w:rPr>
        <w:t>2026</w:t>
      </w:r>
      <w:r>
        <w:rPr>
          <w:spacing w:val="-1"/>
          <w:w w:val="105"/>
          <w:sz w:val="27"/>
        </w:rPr>
        <w:t xml:space="preserve"> </w:t>
      </w:r>
      <w:r>
        <w:rPr>
          <w:w w:val="105"/>
          <w:sz w:val="27"/>
        </w:rPr>
        <w:t>году</w:t>
      </w:r>
      <w:r>
        <w:rPr>
          <w:spacing w:val="-15"/>
          <w:w w:val="105"/>
          <w:sz w:val="27"/>
        </w:rPr>
        <w:t xml:space="preserve"> </w:t>
      </w:r>
      <w:r>
        <w:rPr>
          <w:w w:val="90"/>
          <w:sz w:val="27"/>
        </w:rPr>
        <w:t>—</w:t>
      </w:r>
      <w:r>
        <w:rPr>
          <w:spacing w:val="-5"/>
          <w:w w:val="90"/>
          <w:sz w:val="27"/>
        </w:rPr>
        <w:t xml:space="preserve"> </w:t>
      </w:r>
      <w:r>
        <w:rPr>
          <w:w w:val="105"/>
          <w:sz w:val="27"/>
        </w:rPr>
        <w:t>не</w:t>
      </w:r>
      <w:r>
        <w:rPr>
          <w:spacing w:val="-15"/>
          <w:w w:val="105"/>
          <w:sz w:val="27"/>
        </w:rPr>
        <w:t xml:space="preserve"> </w:t>
      </w:r>
      <w:r>
        <w:rPr>
          <w:w w:val="105"/>
          <w:sz w:val="27"/>
        </w:rPr>
        <w:t>более</w:t>
      </w:r>
      <w:r>
        <w:rPr>
          <w:spacing w:val="-2"/>
          <w:w w:val="105"/>
          <w:sz w:val="27"/>
        </w:rPr>
        <w:t xml:space="preserve"> </w:t>
      </w:r>
      <w:r>
        <w:rPr>
          <w:w w:val="105"/>
          <w:sz w:val="27"/>
        </w:rPr>
        <w:t>чем</w:t>
      </w:r>
      <w:r>
        <w:rPr>
          <w:spacing w:val="-13"/>
          <w:w w:val="105"/>
          <w:sz w:val="27"/>
        </w:rPr>
        <w:t xml:space="preserve"> </w:t>
      </w:r>
      <w:r>
        <w:rPr>
          <w:w w:val="105"/>
          <w:sz w:val="27"/>
        </w:rPr>
        <w:t>на</w:t>
      </w:r>
      <w:r>
        <w:rPr>
          <w:spacing w:val="-8"/>
          <w:w w:val="105"/>
          <w:sz w:val="27"/>
        </w:rPr>
        <w:t xml:space="preserve"> </w:t>
      </w:r>
      <w:r>
        <w:rPr>
          <w:w w:val="105"/>
          <w:sz w:val="27"/>
        </w:rPr>
        <w:t>100</w:t>
      </w:r>
      <w:r>
        <w:rPr>
          <w:spacing w:val="-5"/>
          <w:w w:val="105"/>
          <w:sz w:val="27"/>
        </w:rPr>
        <w:t xml:space="preserve"> </w:t>
      </w:r>
      <w:r>
        <w:rPr>
          <w:w w:val="105"/>
          <w:sz w:val="27"/>
        </w:rPr>
        <w:t>процентов.</w:t>
      </w:r>
    </w:p>
    <w:p w:rsidR="00363D90" w:rsidRDefault="006507C0">
      <w:pPr>
        <w:pStyle w:val="a3"/>
        <w:spacing w:before="6" w:line="249" w:lineRule="auto"/>
        <w:ind w:left="154" w:right="134" w:firstLine="712"/>
      </w:pPr>
      <w:r>
        <w:t>Оптимизация налоговой нагрузки на бизнес позволит не повышать арендную плату, сохранить рабочие места, повысить финансовые результаты ведения предпринимательской деятельности и, соответственно, обеспечить надлежащее</w:t>
      </w:r>
      <w:r>
        <w:rPr>
          <w:spacing w:val="40"/>
        </w:rPr>
        <w:t xml:space="preserve"> </w:t>
      </w:r>
      <w:r>
        <w:t>и безопасное</w:t>
      </w:r>
      <w:r>
        <w:rPr>
          <w:spacing w:val="40"/>
        </w:rPr>
        <w:t xml:space="preserve"> </w:t>
      </w:r>
      <w:r>
        <w:t>функционирование торговых объектов;</w:t>
      </w:r>
    </w:p>
    <w:p w:rsidR="00363D90" w:rsidRDefault="006507C0">
      <w:pPr>
        <w:pStyle w:val="a5"/>
        <w:numPr>
          <w:ilvl w:val="0"/>
          <w:numId w:val="1"/>
        </w:numPr>
        <w:tabs>
          <w:tab w:val="left" w:pos="1365"/>
        </w:tabs>
        <w:spacing w:line="247" w:lineRule="auto"/>
        <w:ind w:left="153" w:right="126" w:firstLine="720"/>
        <w:jc w:val="both"/>
        <w:rPr>
          <w:sz w:val="27"/>
        </w:rPr>
      </w:pPr>
      <w:r>
        <w:rPr>
          <w:sz w:val="27"/>
        </w:rPr>
        <w:t>расширена налоговая льгота по налогу на имущество для</w:t>
      </w:r>
      <w:r>
        <w:rPr>
          <w:spacing w:val="80"/>
          <w:sz w:val="27"/>
        </w:rPr>
        <w:t xml:space="preserve"> </w:t>
      </w:r>
      <w:r>
        <w:rPr>
          <w:sz w:val="27"/>
        </w:rPr>
        <w:t>организаций почтовой связи, то есть освобождением от уплаты налога полностью охвачены организации, основным видом экономической деятельности которых является деятельность почтовой связи общего пользования, а не только отделения, расположенные на территории сельских населенных</w:t>
      </w:r>
      <w:r>
        <w:rPr>
          <w:spacing w:val="40"/>
          <w:sz w:val="27"/>
        </w:rPr>
        <w:t xml:space="preserve"> </w:t>
      </w:r>
      <w:r>
        <w:rPr>
          <w:sz w:val="27"/>
        </w:rPr>
        <w:t>пунктов.</w:t>
      </w:r>
    </w:p>
    <w:p w:rsidR="00363D90" w:rsidRDefault="006507C0">
      <w:pPr>
        <w:pStyle w:val="a3"/>
        <w:spacing w:before="8" w:line="247" w:lineRule="auto"/>
        <w:ind w:left="176" w:right="105" w:firstLine="704"/>
      </w:pPr>
      <w:r>
        <w:t>Данная преференция направлена на оказание поддержки организациям почтовой связи путем предоставления возможности направления высвободившихся от применения налоговой льготы средства на оплату труда работников и на модернизацию региональной почтовой сети, что в свою</w:t>
      </w:r>
      <w:r>
        <w:rPr>
          <w:spacing w:val="40"/>
        </w:rPr>
        <w:t xml:space="preserve"> </w:t>
      </w:r>
      <w:r>
        <w:t>очередь будет способствовать сохранению специалистов и благоприятно скажется на качестве жизни населения, особенно в малочисленных и отдаленных населенных пунктам Республики Мордовия;</w:t>
      </w:r>
    </w:p>
    <w:p w:rsidR="00363D90" w:rsidRDefault="006507C0">
      <w:pPr>
        <w:pStyle w:val="a5"/>
        <w:numPr>
          <w:ilvl w:val="0"/>
          <w:numId w:val="1"/>
        </w:numPr>
        <w:tabs>
          <w:tab w:val="left" w:pos="1321"/>
        </w:tabs>
        <w:spacing w:before="1" w:line="249" w:lineRule="auto"/>
        <w:ind w:left="183" w:right="106" w:firstLine="719"/>
        <w:jc w:val="both"/>
        <w:rPr>
          <w:sz w:val="27"/>
        </w:rPr>
      </w:pPr>
      <w:r>
        <w:rPr>
          <w:sz w:val="27"/>
        </w:rPr>
        <w:t>в</w:t>
      </w:r>
      <w:r>
        <w:rPr>
          <w:spacing w:val="40"/>
          <w:sz w:val="27"/>
        </w:rPr>
        <w:t xml:space="preserve"> </w:t>
      </w:r>
      <w:r>
        <w:rPr>
          <w:sz w:val="27"/>
        </w:rPr>
        <w:t>целях</w:t>
      </w:r>
      <w:r>
        <w:rPr>
          <w:spacing w:val="40"/>
          <w:sz w:val="27"/>
        </w:rPr>
        <w:t xml:space="preserve"> </w:t>
      </w:r>
      <w:r>
        <w:rPr>
          <w:sz w:val="27"/>
        </w:rPr>
        <w:t>создания</w:t>
      </w:r>
      <w:r>
        <w:rPr>
          <w:spacing w:val="40"/>
          <w:sz w:val="27"/>
        </w:rPr>
        <w:t xml:space="preserve"> </w:t>
      </w:r>
      <w:r>
        <w:rPr>
          <w:sz w:val="27"/>
        </w:rPr>
        <w:t>благоприятного</w:t>
      </w:r>
      <w:r>
        <w:rPr>
          <w:spacing w:val="40"/>
          <w:sz w:val="27"/>
        </w:rPr>
        <w:t xml:space="preserve"> </w:t>
      </w:r>
      <w:r>
        <w:rPr>
          <w:sz w:val="27"/>
        </w:rPr>
        <w:t>режима</w:t>
      </w:r>
      <w:r>
        <w:rPr>
          <w:spacing w:val="40"/>
          <w:sz w:val="27"/>
        </w:rPr>
        <w:t xml:space="preserve"> </w:t>
      </w:r>
      <w:r>
        <w:rPr>
          <w:sz w:val="27"/>
        </w:rPr>
        <w:t>налогообложения</w:t>
      </w:r>
      <w:r>
        <w:rPr>
          <w:spacing w:val="40"/>
          <w:sz w:val="27"/>
        </w:rPr>
        <w:t xml:space="preserve"> </w:t>
      </w:r>
      <w:r>
        <w:rPr>
          <w:sz w:val="27"/>
        </w:rPr>
        <w:t>не только</w:t>
      </w:r>
      <w:r>
        <w:rPr>
          <w:spacing w:val="68"/>
          <w:sz w:val="27"/>
        </w:rPr>
        <w:t xml:space="preserve">  </w:t>
      </w:r>
      <w:r>
        <w:rPr>
          <w:sz w:val="27"/>
        </w:rPr>
        <w:t>для</w:t>
      </w:r>
      <w:r>
        <w:rPr>
          <w:spacing w:val="66"/>
          <w:sz w:val="27"/>
        </w:rPr>
        <w:t xml:space="preserve">  </w:t>
      </w:r>
      <w:r>
        <w:rPr>
          <w:sz w:val="27"/>
        </w:rPr>
        <w:t>субъектов</w:t>
      </w:r>
      <w:r>
        <w:rPr>
          <w:spacing w:val="74"/>
          <w:sz w:val="27"/>
        </w:rPr>
        <w:t xml:space="preserve">  </w:t>
      </w:r>
      <w:r>
        <w:rPr>
          <w:sz w:val="27"/>
        </w:rPr>
        <w:t>предпринимательской</w:t>
      </w:r>
      <w:r>
        <w:rPr>
          <w:spacing w:val="67"/>
          <w:sz w:val="27"/>
        </w:rPr>
        <w:t xml:space="preserve">  </w:t>
      </w:r>
      <w:r>
        <w:rPr>
          <w:sz w:val="27"/>
        </w:rPr>
        <w:t>деятельности</w:t>
      </w:r>
      <w:r>
        <w:rPr>
          <w:spacing w:val="80"/>
          <w:sz w:val="27"/>
        </w:rPr>
        <w:t xml:space="preserve">  </w:t>
      </w:r>
      <w:r>
        <w:rPr>
          <w:sz w:val="27"/>
        </w:rPr>
        <w:t>и</w:t>
      </w:r>
      <w:r>
        <w:rPr>
          <w:spacing w:val="71"/>
          <w:sz w:val="27"/>
        </w:rPr>
        <w:t xml:space="preserve">  </w:t>
      </w:r>
      <w:r>
        <w:rPr>
          <w:sz w:val="27"/>
        </w:rPr>
        <w:t>отраслей</w:t>
      </w:r>
    </w:p>
    <w:p w:rsidR="00363D90" w:rsidRDefault="00363D90">
      <w:pPr>
        <w:spacing w:line="249" w:lineRule="auto"/>
        <w:jc w:val="both"/>
        <w:rPr>
          <w:sz w:val="27"/>
        </w:rPr>
        <w:sectPr w:rsidR="00363D90" w:rsidSect="007A2CF3">
          <w:headerReference w:type="default" r:id="rId9"/>
          <w:type w:val="continuous"/>
          <w:pgSz w:w="11900" w:h="16840"/>
          <w:pgMar w:top="1000" w:right="680" w:bottom="280" w:left="1600" w:header="658" w:footer="0" w:gutter="0"/>
          <w:cols w:space="720"/>
        </w:sectPr>
      </w:pPr>
    </w:p>
    <w:p w:rsidR="00363D90" w:rsidRDefault="006507C0">
      <w:pPr>
        <w:pStyle w:val="a3"/>
        <w:spacing w:before="64" w:line="249" w:lineRule="auto"/>
        <w:ind w:left="103" w:right="113" w:firstLine="5"/>
      </w:pPr>
      <w:r>
        <w:lastRenderedPageBreak/>
        <w:t>экономики, но и для отдельных категорий населения, нуждающихся в государственной</w:t>
      </w:r>
      <w:r>
        <w:rPr>
          <w:spacing w:val="40"/>
        </w:rPr>
        <w:t xml:space="preserve"> </w:t>
      </w:r>
      <w:r>
        <w:t>поддержке,</w:t>
      </w:r>
      <w:r>
        <w:rPr>
          <w:spacing w:val="40"/>
        </w:rPr>
        <w:t xml:space="preserve"> </w:t>
      </w:r>
      <w:r>
        <w:t>в</w:t>
      </w:r>
      <w:r>
        <w:rPr>
          <w:spacing w:val="40"/>
        </w:rPr>
        <w:t xml:space="preserve"> </w:t>
      </w:r>
      <w:r>
        <w:t>текущем</w:t>
      </w:r>
      <w:r>
        <w:rPr>
          <w:spacing w:val="40"/>
        </w:rPr>
        <w:t xml:space="preserve"> </w:t>
      </w:r>
      <w:r>
        <w:t>году</w:t>
      </w:r>
      <w:r>
        <w:rPr>
          <w:spacing w:val="40"/>
        </w:rPr>
        <w:t xml:space="preserve"> </w:t>
      </w:r>
      <w:r>
        <w:t>в</w:t>
      </w:r>
      <w:r>
        <w:rPr>
          <w:spacing w:val="40"/>
        </w:rPr>
        <w:t xml:space="preserve"> </w:t>
      </w:r>
      <w:r>
        <w:t>целях</w:t>
      </w:r>
      <w:r>
        <w:rPr>
          <w:spacing w:val="40"/>
        </w:rPr>
        <w:t xml:space="preserve"> </w:t>
      </w:r>
      <w:r>
        <w:t>освобождения</w:t>
      </w:r>
      <w:r>
        <w:rPr>
          <w:spacing w:val="80"/>
        </w:rPr>
        <w:t xml:space="preserve"> </w:t>
      </w:r>
      <w:r>
        <w:t>от</w:t>
      </w:r>
      <w:r>
        <w:rPr>
          <w:spacing w:val="40"/>
        </w:rPr>
        <w:t xml:space="preserve"> </w:t>
      </w:r>
      <w:r>
        <w:t>уплаты</w:t>
      </w:r>
      <w:r>
        <w:rPr>
          <w:spacing w:val="40"/>
        </w:rPr>
        <w:t xml:space="preserve"> </w:t>
      </w:r>
      <w:r>
        <w:t>транспортного</w:t>
      </w:r>
      <w:r>
        <w:rPr>
          <w:spacing w:val="40"/>
        </w:rPr>
        <w:t xml:space="preserve"> </w:t>
      </w:r>
      <w:r>
        <w:t>налога</w:t>
      </w:r>
      <w:r>
        <w:rPr>
          <w:spacing w:val="40"/>
        </w:rPr>
        <w:t xml:space="preserve"> </w:t>
      </w:r>
      <w:r>
        <w:t>увеличена</w:t>
      </w:r>
      <w:r>
        <w:rPr>
          <w:spacing w:val="40"/>
        </w:rPr>
        <w:t xml:space="preserve"> </w:t>
      </w:r>
      <w:r>
        <w:t>льготируемая</w:t>
      </w:r>
      <w:r>
        <w:rPr>
          <w:spacing w:val="40"/>
        </w:rPr>
        <w:t xml:space="preserve"> </w:t>
      </w:r>
      <w:r>
        <w:t>мощность транспортных средств для многодетных семей и семей, воспитывающих ребенка-инвалида, до 200 лошадиных сил в отношении одного легкового автомобиля. Кроме того, сохранено право на получение налоговой</w:t>
      </w:r>
      <w:r>
        <w:rPr>
          <w:spacing w:val="40"/>
        </w:rPr>
        <w:t xml:space="preserve"> </w:t>
      </w:r>
      <w:r>
        <w:t>льготы в виде освобождения от уплаты транспортного налога для членов семей</w:t>
      </w:r>
      <w:r>
        <w:rPr>
          <w:spacing w:val="80"/>
        </w:rPr>
        <w:t xml:space="preserve"> </w:t>
      </w:r>
      <w:r>
        <w:t>погибших</w:t>
      </w:r>
      <w:r>
        <w:rPr>
          <w:spacing w:val="40"/>
        </w:rPr>
        <w:t xml:space="preserve"> </w:t>
      </w:r>
      <w:r>
        <w:t>(умерших) участников</w:t>
      </w:r>
      <w:r>
        <w:rPr>
          <w:spacing w:val="40"/>
        </w:rPr>
        <w:t xml:space="preserve"> </w:t>
      </w:r>
      <w:r>
        <w:t>специальной</w:t>
      </w:r>
      <w:r>
        <w:rPr>
          <w:spacing w:val="40"/>
        </w:rPr>
        <w:t xml:space="preserve"> </w:t>
      </w:r>
      <w:r>
        <w:t>военной операции.</w:t>
      </w:r>
    </w:p>
    <w:p w:rsidR="00363D90" w:rsidRDefault="006507C0">
      <w:pPr>
        <w:pStyle w:val="a3"/>
        <w:spacing w:line="298" w:lineRule="exact"/>
        <w:ind w:left="828"/>
      </w:pPr>
      <w:r>
        <w:t>Дополнительно</w:t>
      </w:r>
      <w:r>
        <w:rPr>
          <w:spacing w:val="47"/>
          <w:w w:val="150"/>
        </w:rPr>
        <w:t xml:space="preserve"> </w:t>
      </w:r>
      <w:r>
        <w:t>прорабатываются</w:t>
      </w:r>
      <w:r>
        <w:rPr>
          <w:spacing w:val="53"/>
        </w:rPr>
        <w:t xml:space="preserve"> </w:t>
      </w:r>
      <w:r>
        <w:rPr>
          <w:spacing w:val="-2"/>
        </w:rPr>
        <w:t>вопросы:</w:t>
      </w:r>
    </w:p>
    <w:p w:rsidR="00363D90" w:rsidRDefault="006507C0">
      <w:pPr>
        <w:pStyle w:val="a3"/>
        <w:spacing w:before="21" w:line="249" w:lineRule="auto"/>
        <w:ind w:left="117" w:right="115" w:firstLine="704"/>
      </w:pPr>
      <w:r>
        <w:t>освобождения от уплат</w:t>
      </w:r>
      <w:r w:rsidR="008928C2">
        <w:t>ы</w:t>
      </w:r>
      <w:r>
        <w:t xml:space="preserve"> налога на имущество государственных учреждений здравоохранения в целях исключения встречных финансовых потоков республиканского бюджета Республики Мордовия, а также снятия напряженности</w:t>
      </w:r>
      <w:r>
        <w:rPr>
          <w:spacing w:val="40"/>
        </w:rPr>
        <w:t xml:space="preserve"> </w:t>
      </w:r>
      <w:r>
        <w:t>по обеспечению деятельности</w:t>
      </w:r>
      <w:r>
        <w:rPr>
          <w:spacing w:val="40"/>
        </w:rPr>
        <w:t xml:space="preserve"> </w:t>
      </w:r>
      <w:r>
        <w:t>ука</w:t>
      </w:r>
      <w:r w:rsidR="008928C2">
        <w:t>з</w:t>
      </w:r>
      <w:r>
        <w:t>анных</w:t>
      </w:r>
      <w:r>
        <w:rPr>
          <w:spacing w:val="40"/>
        </w:rPr>
        <w:t xml:space="preserve"> </w:t>
      </w:r>
      <w:r>
        <w:t>учреждений;</w:t>
      </w:r>
    </w:p>
    <w:p w:rsidR="00363D90" w:rsidRDefault="006507C0">
      <w:pPr>
        <w:pStyle w:val="a3"/>
        <w:spacing w:before="5" w:line="249" w:lineRule="auto"/>
        <w:ind w:left="120" w:right="117" w:firstLine="712"/>
      </w:pPr>
      <w:r>
        <w:rPr>
          <w:w w:val="105"/>
        </w:rPr>
        <w:t xml:space="preserve">предоставления налоговых преференций по налогу на прибыль и налогу на имущество для организаций </w:t>
      </w:r>
      <w:r>
        <w:rPr>
          <w:w w:val="90"/>
        </w:rPr>
        <w:t xml:space="preserve">— </w:t>
      </w:r>
      <w:r>
        <w:rPr>
          <w:w w:val="105"/>
        </w:rPr>
        <w:t>участников региональных инвестиционных проектов, о размере пониженной ставки по налогу на приб</w:t>
      </w:r>
      <w:r w:rsidR="008928C2">
        <w:rPr>
          <w:w w:val="105"/>
        </w:rPr>
        <w:t>ы</w:t>
      </w:r>
      <w:r>
        <w:rPr>
          <w:w w:val="105"/>
        </w:rPr>
        <w:t>ль,</w:t>
      </w:r>
      <w:r>
        <w:rPr>
          <w:spacing w:val="-2"/>
          <w:w w:val="105"/>
        </w:rPr>
        <w:t xml:space="preserve"> </w:t>
      </w:r>
      <w:r>
        <w:rPr>
          <w:w w:val="105"/>
        </w:rPr>
        <w:t>об</w:t>
      </w:r>
      <w:r>
        <w:rPr>
          <w:spacing w:val="-7"/>
          <w:w w:val="105"/>
        </w:rPr>
        <w:t xml:space="preserve"> </w:t>
      </w:r>
      <w:r>
        <w:rPr>
          <w:w w:val="105"/>
        </w:rPr>
        <w:t>условиях освобождения по</w:t>
      </w:r>
      <w:r>
        <w:rPr>
          <w:spacing w:val="-11"/>
          <w:w w:val="105"/>
        </w:rPr>
        <w:t xml:space="preserve"> </w:t>
      </w:r>
      <w:r>
        <w:rPr>
          <w:w w:val="105"/>
        </w:rPr>
        <w:t>налогу</w:t>
      </w:r>
      <w:r>
        <w:rPr>
          <w:spacing w:val="-8"/>
          <w:w w:val="105"/>
        </w:rPr>
        <w:t xml:space="preserve"> </w:t>
      </w:r>
      <w:r>
        <w:rPr>
          <w:w w:val="105"/>
        </w:rPr>
        <w:t>на</w:t>
      </w:r>
      <w:r>
        <w:rPr>
          <w:spacing w:val="-6"/>
          <w:w w:val="105"/>
        </w:rPr>
        <w:t xml:space="preserve"> </w:t>
      </w:r>
      <w:r>
        <w:rPr>
          <w:w w:val="105"/>
        </w:rPr>
        <w:t>имущество организаций и сроках</w:t>
      </w:r>
      <w:r>
        <w:rPr>
          <w:spacing w:val="-16"/>
          <w:w w:val="105"/>
        </w:rPr>
        <w:t xml:space="preserve"> </w:t>
      </w:r>
      <w:r>
        <w:rPr>
          <w:w w:val="105"/>
        </w:rPr>
        <w:t>действия указанных налоговых</w:t>
      </w:r>
      <w:r>
        <w:rPr>
          <w:spacing w:val="12"/>
          <w:w w:val="105"/>
        </w:rPr>
        <w:t xml:space="preserve"> </w:t>
      </w:r>
      <w:r>
        <w:rPr>
          <w:w w:val="105"/>
        </w:rPr>
        <w:t>преференций;</w:t>
      </w:r>
    </w:p>
    <w:p w:rsidR="00363D90" w:rsidRDefault="006507C0">
      <w:pPr>
        <w:pStyle w:val="a3"/>
        <w:spacing w:line="249" w:lineRule="auto"/>
        <w:ind w:left="115" w:right="131" w:firstLine="721"/>
      </w:pPr>
      <w:r>
        <w:t>установления</w:t>
      </w:r>
      <w:r>
        <w:rPr>
          <w:spacing w:val="80"/>
        </w:rPr>
        <w:t xml:space="preserve"> </w:t>
      </w:r>
      <w:r>
        <w:t>ежегодной</w:t>
      </w:r>
      <w:r>
        <w:rPr>
          <w:spacing w:val="40"/>
        </w:rPr>
        <w:t xml:space="preserve"> </w:t>
      </w:r>
      <w:r>
        <w:t>индексации</w:t>
      </w:r>
      <w:r>
        <w:rPr>
          <w:spacing w:val="40"/>
        </w:rPr>
        <w:t xml:space="preserve"> </w:t>
      </w:r>
      <w:r>
        <w:t>размера</w:t>
      </w:r>
      <w:r>
        <w:rPr>
          <w:spacing w:val="40"/>
        </w:rPr>
        <w:t xml:space="preserve"> </w:t>
      </w:r>
      <w:r>
        <w:t>потенциально</w:t>
      </w:r>
      <w:r>
        <w:rPr>
          <w:spacing w:val="80"/>
        </w:rPr>
        <w:t xml:space="preserve"> </w:t>
      </w:r>
      <w:r>
        <w:t>возможного к получению индивидуальными предпринимателями годового дохода</w:t>
      </w:r>
      <w:r>
        <w:rPr>
          <w:spacing w:val="40"/>
        </w:rPr>
        <w:t xml:space="preserve"> </w:t>
      </w:r>
      <w:r>
        <w:t>на</w:t>
      </w:r>
      <w:r>
        <w:rPr>
          <w:spacing w:val="40"/>
        </w:rPr>
        <w:t xml:space="preserve"> </w:t>
      </w:r>
      <w:r>
        <w:t>коэффициент-дефлятор</w:t>
      </w:r>
      <w:r>
        <w:rPr>
          <w:spacing w:val="40"/>
        </w:rPr>
        <w:t xml:space="preserve"> </w:t>
      </w:r>
      <w:r>
        <w:t>по</w:t>
      </w:r>
      <w:r>
        <w:rPr>
          <w:spacing w:val="40"/>
        </w:rPr>
        <w:t xml:space="preserve"> </w:t>
      </w:r>
      <w:r>
        <w:t>патентной</w:t>
      </w:r>
      <w:r>
        <w:rPr>
          <w:spacing w:val="40"/>
        </w:rPr>
        <w:t xml:space="preserve"> </w:t>
      </w:r>
      <w:r>
        <w:t>системе</w:t>
      </w:r>
      <w:r>
        <w:rPr>
          <w:spacing w:val="40"/>
        </w:rPr>
        <w:t xml:space="preserve"> </w:t>
      </w:r>
      <w:r>
        <w:t>налогообложения.</w:t>
      </w:r>
    </w:p>
    <w:p w:rsidR="00363D90" w:rsidRDefault="006507C0">
      <w:pPr>
        <w:pStyle w:val="a3"/>
        <w:spacing w:line="244" w:lineRule="auto"/>
        <w:ind w:left="134" w:right="112" w:firstLine="707"/>
      </w:pPr>
      <w:r>
        <w:t>Результатом проводимой налоговой политики в среднесрочной перспективе должны стать рост налоговых и неналоговых поступлений, рост инвестиций, создание новых рабочих мест и, как следствие, рост валового регионального</w:t>
      </w:r>
      <w:r>
        <w:rPr>
          <w:spacing w:val="40"/>
        </w:rPr>
        <w:t xml:space="preserve"> </w:t>
      </w:r>
      <w:r>
        <w:t>продукта.</w:t>
      </w:r>
    </w:p>
    <w:sectPr w:rsidR="00363D90" w:rsidSect="00363D90">
      <w:headerReference w:type="default" r:id="rId10"/>
      <w:pgSz w:w="11900" w:h="16860"/>
      <w:pgMar w:top="1020" w:right="740" w:bottom="280" w:left="1580" w:header="0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93460" w:rsidRDefault="00893460" w:rsidP="00363D90">
      <w:r>
        <w:separator/>
      </w:r>
    </w:p>
  </w:endnote>
  <w:endnote w:type="continuationSeparator" w:id="1">
    <w:p w:rsidR="00893460" w:rsidRDefault="00893460" w:rsidP="00363D9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93460" w:rsidRDefault="00893460" w:rsidP="00363D90">
      <w:r>
        <w:separator/>
      </w:r>
    </w:p>
  </w:footnote>
  <w:footnote w:type="continuationSeparator" w:id="1">
    <w:p w:rsidR="00893460" w:rsidRDefault="00893460" w:rsidP="00363D9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63D90" w:rsidRDefault="009D386E">
    <w:pPr>
      <w:pStyle w:val="a3"/>
      <w:spacing w:line="14" w:lineRule="auto"/>
      <w:jc w:val="left"/>
      <w:rPr>
        <w:sz w:val="20"/>
      </w:rPr>
    </w:pPr>
    <w:r w:rsidRPr="009D386E">
      <w:pict>
        <v:shapetype id="_x0000_t202" coordsize="21600,21600" o:spt="202" path="m,l,21600r21600,l21600,xe">
          <v:stroke joinstyle="miter"/>
          <v:path gradientshapeok="t" o:connecttype="rect"/>
        </v:shapetype>
        <v:shape id="docshape2" o:spid="_x0000_s1025" type="#_x0000_t202" style="position:absolute;margin-left:309.25pt;margin-top:31.9pt;width:18.65pt;height:14.75pt;z-index:-251658752;mso-position-horizontal-relative:page;mso-position-vertical-relative:page" filled="f" stroked="f">
          <v:textbox inset="0,0,0,0">
            <w:txbxContent>
              <w:p w:rsidR="00363D90" w:rsidRDefault="009D386E">
                <w:pPr>
                  <w:spacing w:before="10"/>
                  <w:ind w:left="60"/>
                  <w:rPr>
                    <w:sz w:val="23"/>
                  </w:rPr>
                </w:pPr>
                <w:r>
                  <w:rPr>
                    <w:spacing w:val="-5"/>
                    <w:sz w:val="23"/>
                  </w:rPr>
                  <w:fldChar w:fldCharType="begin"/>
                </w:r>
                <w:r w:rsidR="006507C0">
                  <w:rPr>
                    <w:spacing w:val="-5"/>
                    <w:sz w:val="23"/>
                  </w:rPr>
                  <w:instrText xml:space="preserve"> PAGE </w:instrText>
                </w:r>
                <w:r>
                  <w:rPr>
                    <w:spacing w:val="-5"/>
                    <w:sz w:val="23"/>
                  </w:rPr>
                  <w:fldChar w:fldCharType="separate"/>
                </w:r>
                <w:r w:rsidR="00BF4259">
                  <w:rPr>
                    <w:noProof/>
                    <w:spacing w:val="-5"/>
                    <w:sz w:val="23"/>
                  </w:rPr>
                  <w:t>11</w:t>
                </w:r>
                <w:r>
                  <w:rPr>
                    <w:spacing w:val="-5"/>
                    <w:sz w:val="23"/>
                  </w:rPr>
                  <w:fldChar w:fldCharType="end"/>
                </w:r>
              </w:p>
            </w:txbxContent>
          </v:textbox>
          <w10:wrap anchorx="page" anchory="page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63D90" w:rsidRDefault="00363D90">
    <w:pPr>
      <w:pStyle w:val="a3"/>
      <w:spacing w:line="14" w:lineRule="auto"/>
      <w:jc w:val="left"/>
      <w:rPr>
        <w:sz w:val="2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BC6264F"/>
    <w:multiLevelType w:val="hybridMultilevel"/>
    <w:tmpl w:val="CDA0F1B6"/>
    <w:lvl w:ilvl="0" w:tplc="74EE4A02">
      <w:start w:val="1"/>
      <w:numFmt w:val="decimal"/>
      <w:lvlText w:val="%1."/>
      <w:lvlJc w:val="left"/>
      <w:pPr>
        <w:ind w:left="492" w:hanging="447"/>
        <w:jc w:val="left"/>
      </w:pPr>
      <w:rPr>
        <w:rFonts w:hint="default"/>
        <w:spacing w:val="0"/>
        <w:w w:val="103"/>
        <w:lang w:val="ru-RU" w:eastAsia="en-US" w:bidi="ar-SA"/>
      </w:rPr>
    </w:lvl>
    <w:lvl w:ilvl="1" w:tplc="A83EC028">
      <w:numFmt w:val="bullet"/>
      <w:lvlText w:val="•"/>
      <w:lvlJc w:val="left"/>
      <w:pPr>
        <w:ind w:left="1444" w:hanging="447"/>
      </w:pPr>
      <w:rPr>
        <w:rFonts w:hint="default"/>
        <w:lang w:val="ru-RU" w:eastAsia="en-US" w:bidi="ar-SA"/>
      </w:rPr>
    </w:lvl>
    <w:lvl w:ilvl="2" w:tplc="5E1E0A32">
      <w:numFmt w:val="bullet"/>
      <w:lvlText w:val="•"/>
      <w:lvlJc w:val="left"/>
      <w:pPr>
        <w:ind w:left="2388" w:hanging="447"/>
      </w:pPr>
      <w:rPr>
        <w:rFonts w:hint="default"/>
        <w:lang w:val="ru-RU" w:eastAsia="en-US" w:bidi="ar-SA"/>
      </w:rPr>
    </w:lvl>
    <w:lvl w:ilvl="3" w:tplc="7F7C5D38">
      <w:numFmt w:val="bullet"/>
      <w:lvlText w:val="•"/>
      <w:lvlJc w:val="left"/>
      <w:pPr>
        <w:ind w:left="3332" w:hanging="447"/>
      </w:pPr>
      <w:rPr>
        <w:rFonts w:hint="default"/>
        <w:lang w:val="ru-RU" w:eastAsia="en-US" w:bidi="ar-SA"/>
      </w:rPr>
    </w:lvl>
    <w:lvl w:ilvl="4" w:tplc="A790B702">
      <w:numFmt w:val="bullet"/>
      <w:lvlText w:val="•"/>
      <w:lvlJc w:val="left"/>
      <w:pPr>
        <w:ind w:left="4276" w:hanging="447"/>
      </w:pPr>
      <w:rPr>
        <w:rFonts w:hint="default"/>
        <w:lang w:val="ru-RU" w:eastAsia="en-US" w:bidi="ar-SA"/>
      </w:rPr>
    </w:lvl>
    <w:lvl w:ilvl="5" w:tplc="4F140190">
      <w:numFmt w:val="bullet"/>
      <w:lvlText w:val="•"/>
      <w:lvlJc w:val="left"/>
      <w:pPr>
        <w:ind w:left="5220" w:hanging="447"/>
      </w:pPr>
      <w:rPr>
        <w:rFonts w:hint="default"/>
        <w:lang w:val="ru-RU" w:eastAsia="en-US" w:bidi="ar-SA"/>
      </w:rPr>
    </w:lvl>
    <w:lvl w:ilvl="6" w:tplc="3FF2818A">
      <w:numFmt w:val="bullet"/>
      <w:lvlText w:val="•"/>
      <w:lvlJc w:val="left"/>
      <w:pPr>
        <w:ind w:left="6164" w:hanging="447"/>
      </w:pPr>
      <w:rPr>
        <w:rFonts w:hint="default"/>
        <w:lang w:val="ru-RU" w:eastAsia="en-US" w:bidi="ar-SA"/>
      </w:rPr>
    </w:lvl>
    <w:lvl w:ilvl="7" w:tplc="EABA7370">
      <w:numFmt w:val="bullet"/>
      <w:lvlText w:val="•"/>
      <w:lvlJc w:val="left"/>
      <w:pPr>
        <w:ind w:left="7108" w:hanging="447"/>
      </w:pPr>
      <w:rPr>
        <w:rFonts w:hint="default"/>
        <w:lang w:val="ru-RU" w:eastAsia="en-US" w:bidi="ar-SA"/>
      </w:rPr>
    </w:lvl>
    <w:lvl w:ilvl="8" w:tplc="23BEA60C">
      <w:numFmt w:val="bullet"/>
      <w:lvlText w:val="•"/>
      <w:lvlJc w:val="left"/>
      <w:pPr>
        <w:ind w:left="8052" w:hanging="447"/>
      </w:pPr>
      <w:rPr>
        <w:rFonts w:hint="default"/>
        <w:lang w:val="ru-RU" w:eastAsia="en-US" w:bidi="ar-SA"/>
      </w:rPr>
    </w:lvl>
  </w:abstractNum>
  <w:abstractNum w:abstractNumId="1">
    <w:nsid w:val="2CFD289C"/>
    <w:multiLevelType w:val="hybridMultilevel"/>
    <w:tmpl w:val="3A10D404"/>
    <w:lvl w:ilvl="0" w:tplc="22BAAB54">
      <w:start w:val="1"/>
      <w:numFmt w:val="decimal"/>
      <w:lvlText w:val="%1)"/>
      <w:lvlJc w:val="left"/>
      <w:pPr>
        <w:ind w:left="190" w:hanging="728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7"/>
        <w:sz w:val="27"/>
        <w:szCs w:val="27"/>
        <w:lang w:val="ru-RU" w:eastAsia="en-US" w:bidi="ar-SA"/>
      </w:rPr>
    </w:lvl>
    <w:lvl w:ilvl="1" w:tplc="27C8A16A">
      <w:numFmt w:val="bullet"/>
      <w:lvlText w:val="•"/>
      <w:lvlJc w:val="left"/>
      <w:pPr>
        <w:ind w:left="1144" w:hanging="728"/>
      </w:pPr>
      <w:rPr>
        <w:rFonts w:hint="default"/>
        <w:lang w:val="ru-RU" w:eastAsia="en-US" w:bidi="ar-SA"/>
      </w:rPr>
    </w:lvl>
    <w:lvl w:ilvl="2" w:tplc="1132EB22">
      <w:numFmt w:val="bullet"/>
      <w:lvlText w:val="•"/>
      <w:lvlJc w:val="left"/>
      <w:pPr>
        <w:ind w:left="2088" w:hanging="728"/>
      </w:pPr>
      <w:rPr>
        <w:rFonts w:hint="default"/>
        <w:lang w:val="ru-RU" w:eastAsia="en-US" w:bidi="ar-SA"/>
      </w:rPr>
    </w:lvl>
    <w:lvl w:ilvl="3" w:tplc="0372922C">
      <w:numFmt w:val="bullet"/>
      <w:lvlText w:val="•"/>
      <w:lvlJc w:val="left"/>
      <w:pPr>
        <w:ind w:left="3032" w:hanging="728"/>
      </w:pPr>
      <w:rPr>
        <w:rFonts w:hint="default"/>
        <w:lang w:val="ru-RU" w:eastAsia="en-US" w:bidi="ar-SA"/>
      </w:rPr>
    </w:lvl>
    <w:lvl w:ilvl="4" w:tplc="4BF8E6E2">
      <w:numFmt w:val="bullet"/>
      <w:lvlText w:val="•"/>
      <w:lvlJc w:val="left"/>
      <w:pPr>
        <w:ind w:left="3976" w:hanging="728"/>
      </w:pPr>
      <w:rPr>
        <w:rFonts w:hint="default"/>
        <w:lang w:val="ru-RU" w:eastAsia="en-US" w:bidi="ar-SA"/>
      </w:rPr>
    </w:lvl>
    <w:lvl w:ilvl="5" w:tplc="17509766">
      <w:numFmt w:val="bullet"/>
      <w:lvlText w:val="•"/>
      <w:lvlJc w:val="left"/>
      <w:pPr>
        <w:ind w:left="4920" w:hanging="728"/>
      </w:pPr>
      <w:rPr>
        <w:rFonts w:hint="default"/>
        <w:lang w:val="ru-RU" w:eastAsia="en-US" w:bidi="ar-SA"/>
      </w:rPr>
    </w:lvl>
    <w:lvl w:ilvl="6" w:tplc="9296F196">
      <w:numFmt w:val="bullet"/>
      <w:lvlText w:val="•"/>
      <w:lvlJc w:val="left"/>
      <w:pPr>
        <w:ind w:left="5864" w:hanging="728"/>
      </w:pPr>
      <w:rPr>
        <w:rFonts w:hint="default"/>
        <w:lang w:val="ru-RU" w:eastAsia="en-US" w:bidi="ar-SA"/>
      </w:rPr>
    </w:lvl>
    <w:lvl w:ilvl="7" w:tplc="BB24C44A">
      <w:numFmt w:val="bullet"/>
      <w:lvlText w:val="•"/>
      <w:lvlJc w:val="left"/>
      <w:pPr>
        <w:ind w:left="6808" w:hanging="728"/>
      </w:pPr>
      <w:rPr>
        <w:rFonts w:hint="default"/>
        <w:lang w:val="ru-RU" w:eastAsia="en-US" w:bidi="ar-SA"/>
      </w:rPr>
    </w:lvl>
    <w:lvl w:ilvl="8" w:tplc="EF227C1C">
      <w:numFmt w:val="bullet"/>
      <w:lvlText w:val="•"/>
      <w:lvlJc w:val="left"/>
      <w:pPr>
        <w:ind w:left="7752" w:hanging="728"/>
      </w:pPr>
      <w:rPr>
        <w:rFonts w:hint="default"/>
        <w:lang w:val="ru-RU" w:eastAsia="en-US" w:bidi="ar-SA"/>
      </w:rPr>
    </w:lvl>
  </w:abstractNum>
  <w:abstractNum w:abstractNumId="2">
    <w:nsid w:val="681412DE"/>
    <w:multiLevelType w:val="hybridMultilevel"/>
    <w:tmpl w:val="130AA90A"/>
    <w:lvl w:ilvl="0" w:tplc="5E1A7D5C">
      <w:start w:val="1"/>
      <w:numFmt w:val="decimal"/>
      <w:lvlText w:val="%1)"/>
      <w:lvlJc w:val="left"/>
      <w:pPr>
        <w:ind w:left="1140" w:hanging="299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7"/>
        <w:sz w:val="27"/>
        <w:szCs w:val="27"/>
        <w:lang w:val="ru-RU" w:eastAsia="en-US" w:bidi="ar-SA"/>
      </w:rPr>
    </w:lvl>
    <w:lvl w:ilvl="1" w:tplc="C9288D8C">
      <w:numFmt w:val="bullet"/>
      <w:lvlText w:val="•"/>
      <w:lvlJc w:val="left"/>
      <w:pPr>
        <w:ind w:left="1986" w:hanging="299"/>
      </w:pPr>
      <w:rPr>
        <w:rFonts w:hint="default"/>
        <w:lang w:val="ru-RU" w:eastAsia="en-US" w:bidi="ar-SA"/>
      </w:rPr>
    </w:lvl>
    <w:lvl w:ilvl="2" w:tplc="AE2AF3CC">
      <w:numFmt w:val="bullet"/>
      <w:lvlText w:val="•"/>
      <w:lvlJc w:val="left"/>
      <w:pPr>
        <w:ind w:left="2832" w:hanging="299"/>
      </w:pPr>
      <w:rPr>
        <w:rFonts w:hint="default"/>
        <w:lang w:val="ru-RU" w:eastAsia="en-US" w:bidi="ar-SA"/>
      </w:rPr>
    </w:lvl>
    <w:lvl w:ilvl="3" w:tplc="60D8B5E8">
      <w:numFmt w:val="bullet"/>
      <w:lvlText w:val="•"/>
      <w:lvlJc w:val="left"/>
      <w:pPr>
        <w:ind w:left="3678" w:hanging="299"/>
      </w:pPr>
      <w:rPr>
        <w:rFonts w:hint="default"/>
        <w:lang w:val="ru-RU" w:eastAsia="en-US" w:bidi="ar-SA"/>
      </w:rPr>
    </w:lvl>
    <w:lvl w:ilvl="4" w:tplc="F27AF83A">
      <w:numFmt w:val="bullet"/>
      <w:lvlText w:val="•"/>
      <w:lvlJc w:val="left"/>
      <w:pPr>
        <w:ind w:left="4524" w:hanging="299"/>
      </w:pPr>
      <w:rPr>
        <w:rFonts w:hint="default"/>
        <w:lang w:val="ru-RU" w:eastAsia="en-US" w:bidi="ar-SA"/>
      </w:rPr>
    </w:lvl>
    <w:lvl w:ilvl="5" w:tplc="61AA2686">
      <w:numFmt w:val="bullet"/>
      <w:lvlText w:val="•"/>
      <w:lvlJc w:val="left"/>
      <w:pPr>
        <w:ind w:left="5370" w:hanging="299"/>
      </w:pPr>
      <w:rPr>
        <w:rFonts w:hint="default"/>
        <w:lang w:val="ru-RU" w:eastAsia="en-US" w:bidi="ar-SA"/>
      </w:rPr>
    </w:lvl>
    <w:lvl w:ilvl="6" w:tplc="611E4B4E">
      <w:numFmt w:val="bullet"/>
      <w:lvlText w:val="•"/>
      <w:lvlJc w:val="left"/>
      <w:pPr>
        <w:ind w:left="6216" w:hanging="299"/>
      </w:pPr>
      <w:rPr>
        <w:rFonts w:hint="default"/>
        <w:lang w:val="ru-RU" w:eastAsia="en-US" w:bidi="ar-SA"/>
      </w:rPr>
    </w:lvl>
    <w:lvl w:ilvl="7" w:tplc="714004EC">
      <w:numFmt w:val="bullet"/>
      <w:lvlText w:val="•"/>
      <w:lvlJc w:val="left"/>
      <w:pPr>
        <w:ind w:left="7062" w:hanging="299"/>
      </w:pPr>
      <w:rPr>
        <w:rFonts w:hint="default"/>
        <w:lang w:val="ru-RU" w:eastAsia="en-US" w:bidi="ar-SA"/>
      </w:rPr>
    </w:lvl>
    <w:lvl w:ilvl="8" w:tplc="3F32CA96">
      <w:numFmt w:val="bullet"/>
      <w:lvlText w:val="•"/>
      <w:lvlJc w:val="left"/>
      <w:pPr>
        <w:ind w:left="7908" w:hanging="299"/>
      </w:pPr>
      <w:rPr>
        <w:rFonts w:hint="default"/>
        <w:lang w:val="ru-RU" w:eastAsia="en-US" w:bidi="ar-SA"/>
      </w:rPr>
    </w:lvl>
  </w:abstractNum>
  <w:abstractNum w:abstractNumId="3">
    <w:nsid w:val="6F7823B7"/>
    <w:multiLevelType w:val="hybridMultilevel"/>
    <w:tmpl w:val="DBE22644"/>
    <w:lvl w:ilvl="0" w:tplc="48B47D56">
      <w:start w:val="1"/>
      <w:numFmt w:val="decimal"/>
      <w:lvlText w:val="%1)"/>
      <w:lvlJc w:val="left"/>
      <w:pPr>
        <w:ind w:left="164" w:hanging="454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7"/>
        <w:sz w:val="27"/>
        <w:szCs w:val="27"/>
        <w:lang w:val="ru-RU" w:eastAsia="en-US" w:bidi="ar-SA"/>
      </w:rPr>
    </w:lvl>
    <w:lvl w:ilvl="1" w:tplc="DAAC7D90">
      <w:numFmt w:val="bullet"/>
      <w:lvlText w:val="•"/>
      <w:lvlJc w:val="left"/>
      <w:pPr>
        <w:ind w:left="1104" w:hanging="454"/>
      </w:pPr>
      <w:rPr>
        <w:rFonts w:hint="default"/>
        <w:lang w:val="ru-RU" w:eastAsia="en-US" w:bidi="ar-SA"/>
      </w:rPr>
    </w:lvl>
    <w:lvl w:ilvl="2" w:tplc="7ED643E4">
      <w:numFmt w:val="bullet"/>
      <w:lvlText w:val="•"/>
      <w:lvlJc w:val="left"/>
      <w:pPr>
        <w:ind w:left="2048" w:hanging="454"/>
      </w:pPr>
      <w:rPr>
        <w:rFonts w:hint="default"/>
        <w:lang w:val="ru-RU" w:eastAsia="en-US" w:bidi="ar-SA"/>
      </w:rPr>
    </w:lvl>
    <w:lvl w:ilvl="3" w:tplc="E8E2DEB0">
      <w:numFmt w:val="bullet"/>
      <w:lvlText w:val="•"/>
      <w:lvlJc w:val="left"/>
      <w:pPr>
        <w:ind w:left="2992" w:hanging="454"/>
      </w:pPr>
      <w:rPr>
        <w:rFonts w:hint="default"/>
        <w:lang w:val="ru-RU" w:eastAsia="en-US" w:bidi="ar-SA"/>
      </w:rPr>
    </w:lvl>
    <w:lvl w:ilvl="4" w:tplc="A2E6DC0C">
      <w:numFmt w:val="bullet"/>
      <w:lvlText w:val="•"/>
      <w:lvlJc w:val="left"/>
      <w:pPr>
        <w:ind w:left="3936" w:hanging="454"/>
      </w:pPr>
      <w:rPr>
        <w:rFonts w:hint="default"/>
        <w:lang w:val="ru-RU" w:eastAsia="en-US" w:bidi="ar-SA"/>
      </w:rPr>
    </w:lvl>
    <w:lvl w:ilvl="5" w:tplc="75804EFA">
      <w:numFmt w:val="bullet"/>
      <w:lvlText w:val="•"/>
      <w:lvlJc w:val="left"/>
      <w:pPr>
        <w:ind w:left="4880" w:hanging="454"/>
      </w:pPr>
      <w:rPr>
        <w:rFonts w:hint="default"/>
        <w:lang w:val="ru-RU" w:eastAsia="en-US" w:bidi="ar-SA"/>
      </w:rPr>
    </w:lvl>
    <w:lvl w:ilvl="6" w:tplc="529E0184">
      <w:numFmt w:val="bullet"/>
      <w:lvlText w:val="•"/>
      <w:lvlJc w:val="left"/>
      <w:pPr>
        <w:ind w:left="5824" w:hanging="454"/>
      </w:pPr>
      <w:rPr>
        <w:rFonts w:hint="default"/>
        <w:lang w:val="ru-RU" w:eastAsia="en-US" w:bidi="ar-SA"/>
      </w:rPr>
    </w:lvl>
    <w:lvl w:ilvl="7" w:tplc="A5702FEA">
      <w:numFmt w:val="bullet"/>
      <w:lvlText w:val="•"/>
      <w:lvlJc w:val="left"/>
      <w:pPr>
        <w:ind w:left="6768" w:hanging="454"/>
      </w:pPr>
      <w:rPr>
        <w:rFonts w:hint="default"/>
        <w:lang w:val="ru-RU" w:eastAsia="en-US" w:bidi="ar-SA"/>
      </w:rPr>
    </w:lvl>
    <w:lvl w:ilvl="8" w:tplc="9AD8E510">
      <w:numFmt w:val="bullet"/>
      <w:lvlText w:val="•"/>
      <w:lvlJc w:val="left"/>
      <w:pPr>
        <w:ind w:left="7712" w:hanging="454"/>
      </w:pPr>
      <w:rPr>
        <w:rFonts w:hint="default"/>
        <w:lang w:val="ru-RU" w:eastAsia="en-US" w:bidi="ar-SA"/>
      </w:rPr>
    </w:lvl>
  </w:abstractNum>
  <w:abstractNum w:abstractNumId="4">
    <w:nsid w:val="77DA3917"/>
    <w:multiLevelType w:val="hybridMultilevel"/>
    <w:tmpl w:val="8F924DAE"/>
    <w:lvl w:ilvl="0" w:tplc="806ADAAE">
      <w:start w:val="1"/>
      <w:numFmt w:val="decimal"/>
      <w:lvlText w:val="%1)"/>
      <w:lvlJc w:val="left"/>
      <w:pPr>
        <w:ind w:left="147" w:hanging="304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1"/>
        <w:sz w:val="27"/>
        <w:szCs w:val="27"/>
        <w:lang w:val="ru-RU" w:eastAsia="en-US" w:bidi="ar-SA"/>
      </w:rPr>
    </w:lvl>
    <w:lvl w:ilvl="1" w:tplc="D6949084">
      <w:numFmt w:val="bullet"/>
      <w:lvlText w:val="•"/>
      <w:lvlJc w:val="left"/>
      <w:pPr>
        <w:ind w:left="1086" w:hanging="304"/>
      </w:pPr>
      <w:rPr>
        <w:rFonts w:hint="default"/>
        <w:lang w:val="ru-RU" w:eastAsia="en-US" w:bidi="ar-SA"/>
      </w:rPr>
    </w:lvl>
    <w:lvl w:ilvl="2" w:tplc="8B2CAA6A">
      <w:numFmt w:val="bullet"/>
      <w:lvlText w:val="•"/>
      <w:lvlJc w:val="left"/>
      <w:pPr>
        <w:ind w:left="2032" w:hanging="304"/>
      </w:pPr>
      <w:rPr>
        <w:rFonts w:hint="default"/>
        <w:lang w:val="ru-RU" w:eastAsia="en-US" w:bidi="ar-SA"/>
      </w:rPr>
    </w:lvl>
    <w:lvl w:ilvl="3" w:tplc="182248B8">
      <w:numFmt w:val="bullet"/>
      <w:lvlText w:val="•"/>
      <w:lvlJc w:val="left"/>
      <w:pPr>
        <w:ind w:left="2978" w:hanging="304"/>
      </w:pPr>
      <w:rPr>
        <w:rFonts w:hint="default"/>
        <w:lang w:val="ru-RU" w:eastAsia="en-US" w:bidi="ar-SA"/>
      </w:rPr>
    </w:lvl>
    <w:lvl w:ilvl="4" w:tplc="1054A752">
      <w:numFmt w:val="bullet"/>
      <w:lvlText w:val="•"/>
      <w:lvlJc w:val="left"/>
      <w:pPr>
        <w:ind w:left="3924" w:hanging="304"/>
      </w:pPr>
      <w:rPr>
        <w:rFonts w:hint="default"/>
        <w:lang w:val="ru-RU" w:eastAsia="en-US" w:bidi="ar-SA"/>
      </w:rPr>
    </w:lvl>
    <w:lvl w:ilvl="5" w:tplc="8E885E0C">
      <w:numFmt w:val="bullet"/>
      <w:lvlText w:val="•"/>
      <w:lvlJc w:val="left"/>
      <w:pPr>
        <w:ind w:left="4870" w:hanging="304"/>
      </w:pPr>
      <w:rPr>
        <w:rFonts w:hint="default"/>
        <w:lang w:val="ru-RU" w:eastAsia="en-US" w:bidi="ar-SA"/>
      </w:rPr>
    </w:lvl>
    <w:lvl w:ilvl="6" w:tplc="82BA7D92">
      <w:numFmt w:val="bullet"/>
      <w:lvlText w:val="•"/>
      <w:lvlJc w:val="left"/>
      <w:pPr>
        <w:ind w:left="5816" w:hanging="304"/>
      </w:pPr>
      <w:rPr>
        <w:rFonts w:hint="default"/>
        <w:lang w:val="ru-RU" w:eastAsia="en-US" w:bidi="ar-SA"/>
      </w:rPr>
    </w:lvl>
    <w:lvl w:ilvl="7" w:tplc="DAB04CA2">
      <w:numFmt w:val="bullet"/>
      <w:lvlText w:val="•"/>
      <w:lvlJc w:val="left"/>
      <w:pPr>
        <w:ind w:left="6762" w:hanging="304"/>
      </w:pPr>
      <w:rPr>
        <w:rFonts w:hint="default"/>
        <w:lang w:val="ru-RU" w:eastAsia="en-US" w:bidi="ar-SA"/>
      </w:rPr>
    </w:lvl>
    <w:lvl w:ilvl="8" w:tplc="59BA9F82">
      <w:numFmt w:val="bullet"/>
      <w:lvlText w:val="•"/>
      <w:lvlJc w:val="left"/>
      <w:pPr>
        <w:ind w:left="7708" w:hanging="304"/>
      </w:pPr>
      <w:rPr>
        <w:rFonts w:hint="default"/>
        <w:lang w:val="ru-RU" w:eastAsia="en-US" w:bidi="ar-SA"/>
      </w:rPr>
    </w:lvl>
  </w:abstractNum>
  <w:num w:numId="1">
    <w:abstractNumId w:val="4"/>
  </w:num>
  <w:num w:numId="2">
    <w:abstractNumId w:val="2"/>
  </w:num>
  <w:num w:numId="3">
    <w:abstractNumId w:val="1"/>
  </w:num>
  <w:num w:numId="4">
    <w:abstractNumId w:val="3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4"/>
  <w:defaultTabStop w:val="720"/>
  <w:drawingGridHorizontalSpacing w:val="110"/>
  <w:displayHorizontalDrawingGridEvery w:val="2"/>
  <w:characterSpacingControl w:val="doNotCompress"/>
  <w:hdrShapeDefaults>
    <o:shapedefaults v:ext="edit" spidmax="19458"/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>
    <w:ulTrailSpace/>
    <w:shapeLayoutLikeWW8/>
  </w:compat>
  <w:rsids>
    <w:rsidRoot w:val="00363D90"/>
    <w:rsid w:val="00046AA0"/>
    <w:rsid w:val="000E0521"/>
    <w:rsid w:val="001A4137"/>
    <w:rsid w:val="0033181D"/>
    <w:rsid w:val="00363D90"/>
    <w:rsid w:val="00410FBF"/>
    <w:rsid w:val="00467538"/>
    <w:rsid w:val="00481FE2"/>
    <w:rsid w:val="00607093"/>
    <w:rsid w:val="00636CFD"/>
    <w:rsid w:val="006507C0"/>
    <w:rsid w:val="0073602B"/>
    <w:rsid w:val="007A2CF3"/>
    <w:rsid w:val="008928C2"/>
    <w:rsid w:val="00893460"/>
    <w:rsid w:val="00931217"/>
    <w:rsid w:val="0095080A"/>
    <w:rsid w:val="009514B2"/>
    <w:rsid w:val="009D386E"/>
    <w:rsid w:val="00A012BB"/>
    <w:rsid w:val="00A54AD0"/>
    <w:rsid w:val="00A733EE"/>
    <w:rsid w:val="00AD078F"/>
    <w:rsid w:val="00B016BA"/>
    <w:rsid w:val="00B30145"/>
    <w:rsid w:val="00B87B45"/>
    <w:rsid w:val="00B93597"/>
    <w:rsid w:val="00BB1BA3"/>
    <w:rsid w:val="00BF4259"/>
    <w:rsid w:val="00BF74AE"/>
    <w:rsid w:val="00C21A5B"/>
    <w:rsid w:val="00C34639"/>
    <w:rsid w:val="00C858BA"/>
    <w:rsid w:val="00CC70C9"/>
    <w:rsid w:val="00CF2166"/>
    <w:rsid w:val="00CF5668"/>
    <w:rsid w:val="00D118D6"/>
    <w:rsid w:val="00DA340B"/>
    <w:rsid w:val="00DD267C"/>
    <w:rsid w:val="00E402EF"/>
    <w:rsid w:val="00E4523E"/>
    <w:rsid w:val="00E5235E"/>
    <w:rsid w:val="00E95733"/>
    <w:rsid w:val="00ED18BA"/>
    <w:rsid w:val="00F15279"/>
    <w:rsid w:val="00F27943"/>
    <w:rsid w:val="00F6251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9458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sid w:val="00363D90"/>
    <w:rPr>
      <w:rFonts w:ascii="Times New Roman" w:eastAsia="Times New Roman" w:hAnsi="Times New Roman" w:cs="Times New Roman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363D90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sid w:val="00363D90"/>
    <w:pPr>
      <w:jc w:val="both"/>
    </w:pPr>
    <w:rPr>
      <w:sz w:val="27"/>
      <w:szCs w:val="27"/>
    </w:rPr>
  </w:style>
  <w:style w:type="paragraph" w:customStyle="1" w:styleId="Heading1">
    <w:name w:val="Heading 1"/>
    <w:basedOn w:val="a"/>
    <w:uiPriority w:val="1"/>
    <w:qFormat/>
    <w:rsid w:val="00363D90"/>
    <w:pPr>
      <w:ind w:right="1402"/>
      <w:jc w:val="center"/>
      <w:outlineLvl w:val="1"/>
    </w:pPr>
    <w:rPr>
      <w:b/>
      <w:bCs/>
      <w:sz w:val="27"/>
      <w:szCs w:val="27"/>
    </w:rPr>
  </w:style>
  <w:style w:type="paragraph" w:styleId="a4">
    <w:name w:val="Title"/>
    <w:basedOn w:val="a"/>
    <w:uiPriority w:val="1"/>
    <w:qFormat/>
    <w:rsid w:val="00363D90"/>
    <w:pPr>
      <w:ind w:left="41"/>
      <w:jc w:val="center"/>
    </w:pPr>
    <w:rPr>
      <w:sz w:val="44"/>
      <w:szCs w:val="44"/>
    </w:rPr>
  </w:style>
  <w:style w:type="paragraph" w:styleId="a5">
    <w:name w:val="List Paragraph"/>
    <w:basedOn w:val="a"/>
    <w:uiPriority w:val="1"/>
    <w:qFormat/>
    <w:rsid w:val="00363D90"/>
    <w:pPr>
      <w:ind w:left="113" w:firstLine="709"/>
      <w:jc w:val="both"/>
    </w:pPr>
  </w:style>
  <w:style w:type="paragraph" w:customStyle="1" w:styleId="TableParagraph">
    <w:name w:val="Table Paragraph"/>
    <w:basedOn w:val="a"/>
    <w:uiPriority w:val="1"/>
    <w:qFormat/>
    <w:rsid w:val="00363D90"/>
  </w:style>
  <w:style w:type="paragraph" w:styleId="a6">
    <w:name w:val="Balloon Text"/>
    <w:basedOn w:val="a"/>
    <w:link w:val="a7"/>
    <w:uiPriority w:val="99"/>
    <w:semiHidden/>
    <w:unhideWhenUsed/>
    <w:rsid w:val="00A54AD0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A54AD0"/>
    <w:rPr>
      <w:rFonts w:ascii="Tahoma" w:eastAsia="Times New Roman" w:hAnsi="Tahoma" w:cs="Tahoma"/>
      <w:sz w:val="16"/>
      <w:szCs w:val="16"/>
      <w:lang w:val="ru-RU"/>
    </w:rPr>
  </w:style>
  <w:style w:type="paragraph" w:customStyle="1" w:styleId="ConsPlusNormal">
    <w:name w:val="ConsPlusNormal"/>
    <w:rsid w:val="00AD078F"/>
    <w:rPr>
      <w:rFonts w:ascii="Times New Roman" w:eastAsia="Batang" w:hAnsi="Times New Roman" w:cs="Times New Roman"/>
      <w:sz w:val="24"/>
      <w:szCs w:val="24"/>
      <w:lang w:val="ru-RU" w:eastAsia="ru-RU"/>
    </w:rPr>
  </w:style>
  <w:style w:type="paragraph" w:styleId="a8">
    <w:name w:val="Normal (Web)"/>
    <w:basedOn w:val="a"/>
    <w:rsid w:val="00AD078F"/>
    <w:pPr>
      <w:widowControl/>
      <w:autoSpaceDE/>
      <w:autoSpaceDN/>
      <w:spacing w:before="100" w:beforeAutospacing="1" w:after="100" w:afterAutospacing="1"/>
    </w:pPr>
    <w:rPr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0056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44819799.0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1</Pages>
  <Words>4548</Words>
  <Characters>25926</Characters>
  <Application>Microsoft Office Word</Application>
  <DocSecurity>0</DocSecurity>
  <Lines>216</Lines>
  <Paragraphs>60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30414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Епишкина</dc:creator>
  <cp:lastModifiedBy>Byxgalter2</cp:lastModifiedBy>
  <cp:revision>17</cp:revision>
  <cp:lastPrinted>2024-12-26T09:55:00Z</cp:lastPrinted>
  <dcterms:created xsi:type="dcterms:W3CDTF">2024-10-07T08:54:00Z</dcterms:created>
  <dcterms:modified xsi:type="dcterms:W3CDTF">2024-12-27T09:06:00Z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2024-09-16T00:00:00Z</vt:filetime>
  </property>
  <property fmtid="{D5CDD505-2E9C-101B-9397-08002B2CF9AE}" pid="3" name="LastSaved">
    <vt:filetime>2024-10-07T00:00:00Z</vt:filetime>
  </property>
  <property fmtid="{D5CDD505-2E9C-101B-9397-08002B2CF9AE}" pid="4" name="Producer">
    <vt:lpwstr>3-Heights(TM) PDF Security Shell 4.8.25.2 (http://www.pdf-tools.com)</vt:lpwstr>
  </property>
</Properties>
</file>