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3AA" w:rsidRPr="00BA797E" w:rsidRDefault="00C36DE1" w:rsidP="00C36DE1">
      <w:pPr>
        <w:jc w:val="center"/>
        <w:rPr>
          <w:rFonts w:ascii="Arial" w:hAnsi="Arial" w:cs="Arial"/>
          <w:b/>
          <w:sz w:val="26"/>
          <w:szCs w:val="26"/>
        </w:rPr>
      </w:pPr>
      <w:bookmarkStart w:id="0" w:name="_GoBack"/>
      <w:r w:rsidRPr="00BA797E">
        <w:rPr>
          <w:rFonts w:ascii="Arial" w:hAnsi="Arial" w:cs="Arial"/>
          <w:b/>
          <w:sz w:val="26"/>
          <w:szCs w:val="26"/>
        </w:rPr>
        <w:t>Эксперты Росреестра Мордовии помог</w:t>
      </w:r>
      <w:r w:rsidR="001324E2" w:rsidRPr="00BA797E">
        <w:rPr>
          <w:rFonts w:ascii="Arial" w:hAnsi="Arial" w:cs="Arial"/>
          <w:b/>
          <w:sz w:val="26"/>
          <w:szCs w:val="26"/>
        </w:rPr>
        <w:t>ли</w:t>
      </w:r>
      <w:r w:rsidRPr="00BA797E">
        <w:rPr>
          <w:rFonts w:ascii="Arial" w:hAnsi="Arial" w:cs="Arial"/>
          <w:b/>
          <w:sz w:val="26"/>
          <w:szCs w:val="26"/>
        </w:rPr>
        <w:t xml:space="preserve"> муниципальным служащим повысить квалификацию</w:t>
      </w:r>
    </w:p>
    <w:p w:rsidR="001324E2" w:rsidRPr="00BA797E" w:rsidRDefault="001324E2" w:rsidP="001324E2">
      <w:pPr>
        <w:jc w:val="both"/>
        <w:rPr>
          <w:rFonts w:ascii="Arial" w:hAnsi="Arial" w:cs="Arial"/>
          <w:sz w:val="26"/>
          <w:szCs w:val="26"/>
        </w:rPr>
      </w:pPr>
      <w:r w:rsidRPr="00BA797E">
        <w:rPr>
          <w:rFonts w:ascii="Arial" w:hAnsi="Arial" w:cs="Arial"/>
          <w:sz w:val="26"/>
          <w:szCs w:val="26"/>
        </w:rPr>
        <w:t>Муниципальные служащие Мордовии повысили</w:t>
      </w:r>
      <w:r w:rsidR="00C36DE1" w:rsidRPr="00BA797E">
        <w:rPr>
          <w:rFonts w:ascii="Arial" w:hAnsi="Arial" w:cs="Arial"/>
          <w:sz w:val="26"/>
          <w:szCs w:val="26"/>
        </w:rPr>
        <w:t xml:space="preserve"> квалификаци</w:t>
      </w:r>
      <w:r w:rsidRPr="00BA797E">
        <w:rPr>
          <w:rFonts w:ascii="Arial" w:hAnsi="Arial" w:cs="Arial"/>
          <w:sz w:val="26"/>
          <w:szCs w:val="26"/>
        </w:rPr>
        <w:t>ю в МГУ им. Н.П. Огарёва</w:t>
      </w:r>
      <w:r w:rsidR="00C36DE1" w:rsidRPr="00BA797E">
        <w:rPr>
          <w:rFonts w:ascii="Arial" w:hAnsi="Arial" w:cs="Arial"/>
          <w:sz w:val="26"/>
          <w:szCs w:val="26"/>
        </w:rPr>
        <w:t xml:space="preserve"> по дополнительной профессиональной программе «Современное регулирование земельных отношений на местном уровне»</w:t>
      </w:r>
      <w:r w:rsidRPr="00BA797E">
        <w:rPr>
          <w:rFonts w:ascii="Arial" w:hAnsi="Arial" w:cs="Arial"/>
          <w:sz w:val="26"/>
          <w:szCs w:val="26"/>
        </w:rPr>
        <w:t>. В числе спикеров выступили эксперты Управления Росреестра по Республике Мордовия.</w:t>
      </w:r>
    </w:p>
    <w:p w:rsidR="00C36DE1" w:rsidRPr="00BA797E" w:rsidRDefault="001324E2" w:rsidP="001324E2">
      <w:pPr>
        <w:jc w:val="both"/>
        <w:rPr>
          <w:rFonts w:ascii="Arial" w:hAnsi="Arial" w:cs="Arial"/>
          <w:sz w:val="26"/>
          <w:szCs w:val="26"/>
        </w:rPr>
      </w:pPr>
      <w:r w:rsidRPr="00BA797E">
        <w:rPr>
          <w:rFonts w:ascii="Arial" w:hAnsi="Arial" w:cs="Arial"/>
          <w:sz w:val="26"/>
          <w:szCs w:val="26"/>
        </w:rPr>
        <w:t>Н</w:t>
      </w:r>
      <w:r w:rsidR="00C06E86" w:rsidRPr="00BA797E">
        <w:rPr>
          <w:rFonts w:ascii="Arial" w:hAnsi="Arial" w:cs="Arial"/>
          <w:sz w:val="26"/>
          <w:szCs w:val="26"/>
        </w:rPr>
        <w:t xml:space="preserve">ачальник отдела государственной службы и кадров, правового обеспечения Андрей Петрунин </w:t>
      </w:r>
      <w:r w:rsidRPr="00BA797E">
        <w:rPr>
          <w:rFonts w:ascii="Arial" w:hAnsi="Arial" w:cs="Arial"/>
          <w:sz w:val="26"/>
          <w:szCs w:val="26"/>
        </w:rPr>
        <w:t>ознакомил обучающихся с з</w:t>
      </w:r>
      <w:r w:rsidR="00C36DE1" w:rsidRPr="00BA797E">
        <w:rPr>
          <w:rFonts w:ascii="Arial" w:hAnsi="Arial" w:cs="Arial"/>
          <w:sz w:val="26"/>
          <w:szCs w:val="26"/>
        </w:rPr>
        <w:t>аконодательны</w:t>
      </w:r>
      <w:r w:rsidRPr="00BA797E">
        <w:rPr>
          <w:rFonts w:ascii="Arial" w:hAnsi="Arial" w:cs="Arial"/>
          <w:sz w:val="26"/>
          <w:szCs w:val="26"/>
        </w:rPr>
        <w:t>ми</w:t>
      </w:r>
      <w:r w:rsidR="00C36DE1" w:rsidRPr="00BA797E">
        <w:rPr>
          <w:rFonts w:ascii="Arial" w:hAnsi="Arial" w:cs="Arial"/>
          <w:sz w:val="26"/>
          <w:szCs w:val="26"/>
        </w:rPr>
        <w:t xml:space="preserve"> изменения</w:t>
      </w:r>
      <w:r w:rsidRPr="00BA797E">
        <w:rPr>
          <w:rFonts w:ascii="Arial" w:hAnsi="Arial" w:cs="Arial"/>
          <w:sz w:val="26"/>
          <w:szCs w:val="26"/>
        </w:rPr>
        <w:t>ми</w:t>
      </w:r>
      <w:r w:rsidR="00C36DE1" w:rsidRPr="00BA797E">
        <w:rPr>
          <w:rFonts w:ascii="Arial" w:hAnsi="Arial" w:cs="Arial"/>
          <w:sz w:val="26"/>
          <w:szCs w:val="26"/>
        </w:rPr>
        <w:t xml:space="preserve"> в системе государственного кадастрового учета и государственной регистрации прав на недвижимое имущество</w:t>
      </w:r>
      <w:r w:rsidRPr="00BA797E">
        <w:rPr>
          <w:rFonts w:ascii="Arial" w:hAnsi="Arial" w:cs="Arial"/>
          <w:sz w:val="26"/>
          <w:szCs w:val="26"/>
        </w:rPr>
        <w:t>. З</w:t>
      </w:r>
      <w:r w:rsidR="00C36DE1" w:rsidRPr="00BA797E">
        <w:rPr>
          <w:rFonts w:ascii="Arial" w:hAnsi="Arial" w:cs="Arial"/>
          <w:sz w:val="26"/>
          <w:szCs w:val="26"/>
        </w:rPr>
        <w:t xml:space="preserve">аместитель начальника отдела государственной регистрации недвижимости Ольга Журавлёва </w:t>
      </w:r>
      <w:r w:rsidRPr="00BA797E">
        <w:rPr>
          <w:rFonts w:ascii="Arial" w:hAnsi="Arial" w:cs="Arial"/>
          <w:sz w:val="26"/>
          <w:szCs w:val="26"/>
        </w:rPr>
        <w:t>рассказала об аспектах выявления правообладателей ранее учтенных объектов недвижимости.</w:t>
      </w:r>
    </w:p>
    <w:p w:rsidR="00BA797E" w:rsidRPr="00BA797E" w:rsidRDefault="00BA797E" w:rsidP="001324E2">
      <w:pPr>
        <w:jc w:val="both"/>
        <w:rPr>
          <w:rFonts w:ascii="Arial" w:hAnsi="Arial" w:cs="Arial"/>
          <w:sz w:val="26"/>
          <w:szCs w:val="26"/>
        </w:rPr>
      </w:pPr>
      <w:r w:rsidRPr="00BA797E">
        <w:rPr>
          <w:rFonts w:ascii="Arial" w:hAnsi="Arial" w:cs="Arial"/>
          <w:i/>
          <w:sz w:val="26"/>
          <w:szCs w:val="26"/>
        </w:rPr>
        <w:t>«Надеемся, что рассмотренные в рамках обучения вопросы позволят в дальнейшем муниципальным служащим республики более качественно решать возложенные на них задачи, а также использовать полученные знания, умения и навыки в своей профессиональной деятельности»</w:t>
      </w:r>
      <w:r w:rsidRPr="00BA797E">
        <w:rPr>
          <w:rFonts w:ascii="Arial" w:hAnsi="Arial" w:cs="Arial"/>
          <w:sz w:val="26"/>
          <w:szCs w:val="26"/>
        </w:rPr>
        <w:t>, - подчеркнула Ольга Журавлёва.</w:t>
      </w:r>
    </w:p>
    <w:bookmarkEnd w:id="0"/>
    <w:p w:rsidR="00BA797E" w:rsidRPr="00BA797E" w:rsidRDefault="00BA797E" w:rsidP="00BA797E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BA797E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BA797E" w:rsidRPr="00C36DE1" w:rsidRDefault="00BA797E" w:rsidP="001324E2">
      <w:pPr>
        <w:jc w:val="both"/>
      </w:pPr>
    </w:p>
    <w:sectPr w:rsidR="00BA797E" w:rsidRPr="00C36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DE1"/>
    <w:rsid w:val="001324E2"/>
    <w:rsid w:val="00BA797E"/>
    <w:rsid w:val="00C06E86"/>
    <w:rsid w:val="00C36DE1"/>
    <w:rsid w:val="00CB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29219"/>
  <w15:chartTrackingRefBased/>
  <w15:docId w15:val="{F07BA193-4FF3-45D0-982D-28A33CE67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79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2024-11-05T12:16:00Z</dcterms:created>
  <dcterms:modified xsi:type="dcterms:W3CDTF">2024-11-06T11:14:00Z</dcterms:modified>
</cp:coreProperties>
</file>