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Последствия получения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</w:rPr>
        <w:t>«серой» заработной платы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Работник, получающий «серую» зарплату, должен осознавать все негативные последствия, к которым это может привести. Выплата ее производится на страх и риск работника. Как правило, ни ее размер, ни порядок и сроки выплаты не закреплены никакими документами. 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частности, могут возникнуть следующие проблемы.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4. Отчисления в </w:t>
      </w:r>
      <w:r>
        <w:rPr>
          <w:rFonts w:eastAsia="Times New Roman" w:cs="Times New Roman" w:ascii="Times New Roman" w:hAnsi="Times New Roman"/>
          <w:sz w:val="28"/>
          <w:szCs w:val="28"/>
        </w:rPr>
        <w:t>ОС</w:t>
      </w:r>
      <w:r>
        <w:rPr>
          <w:rFonts w:eastAsia="Times New Roman" w:cs="Times New Roman" w:ascii="Times New Roman" w:hAnsi="Times New Roman"/>
          <w:sz w:val="28"/>
          <w:szCs w:val="28"/>
        </w:rPr>
        <w:t>ФР также производятся на основании «белой» части зарплаты. Именно из этих отчислений складывается будущая пенсия работника.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«белой».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Таким образом, скрывая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 Государственную инспекцию труда в Республике Мордовия;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 суд с исковым заявлением.</w:t>
      </w:r>
    </w:p>
    <w:p>
      <w:pPr>
        <w:pStyle w:val="NormalWeb"/>
        <w:spacing w:beforeAutospacing="0" w:before="0" w:afterAutospacing="0" w:after="0"/>
        <w:ind w:left="57" w:firstLine="510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57" w:firstLine="510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57" w:firstLine="510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Ответственность работодателя за нарушение трудового законодательства</w:t>
      </w:r>
    </w:p>
    <w:p>
      <w:pPr>
        <w:pStyle w:val="4"/>
        <w:spacing w:lineRule="auto" w:line="240" w:before="0" w:after="0"/>
        <w:ind w:left="57" w:firstLine="51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z w:val="28"/>
          <w:szCs w:val="28"/>
        </w:rPr>
      </w:r>
    </w:p>
    <w:p>
      <w:pPr>
        <w:pStyle w:val="4"/>
        <w:spacing w:lineRule="auto" w:line="240" w:before="0" w:after="0"/>
        <w:ind w:left="57" w:firstLine="51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2" w:tgtFrame="_blank">
        <w:r>
          <w:rPr>
            <w:rFonts w:eastAsia="Times New Roman"/>
            <w:b w:val="false"/>
            <w:bCs w:val="false"/>
            <w:i w:val="false"/>
            <w:iCs w:val="false"/>
            <w:color w:val="000000" w:themeColor="text1"/>
            <w:sz w:val="28"/>
            <w:szCs w:val="28"/>
            <w:u w:val="single"/>
          </w:rPr>
          <w:t>КоАП</w:t>
        </w:r>
      </w:hyperlink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z w:val="28"/>
          <w:szCs w:val="28"/>
          <w:u w:val="single"/>
        </w:rPr>
        <w:t xml:space="preserve"> РФ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z w:val="28"/>
          <w:szCs w:val="28"/>
        </w:rPr>
        <w:t>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>
      <w:pPr>
        <w:pStyle w:val="NormalWeb"/>
        <w:spacing w:beforeAutospacing="0" w:before="0" w:afterAutospacing="0" w:after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ст. 15.11 </w:t>
      </w:r>
      <w:r>
        <w:rPr>
          <w:color w:val="000000" w:themeColor="text1"/>
          <w:sz w:val="28"/>
          <w:szCs w:val="28"/>
          <w:u w:val="single"/>
        </w:rPr>
        <w:t>КоАП РФ</w:t>
      </w:r>
      <w:r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>
      <w:pPr>
        <w:pStyle w:val="NormalWeb"/>
        <w:spacing w:beforeAutospacing="0" w:before="0" w:afterAutospacing="0" w:after="0"/>
        <w:ind w:left="57" w:firstLine="51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3" w:tgtFrame="_blank">
        <w:r>
          <w:rPr>
            <w:color w:val="000000" w:themeColor="text1"/>
            <w:sz w:val="28"/>
            <w:szCs w:val="28"/>
          </w:rPr>
          <w:t>НК РФ</w:t>
        </w:r>
      </w:hyperlink>
      <w:r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>
      <w:pPr>
        <w:pStyle w:val="NormalWeb"/>
        <w:spacing w:beforeAutospacing="0" w:before="0" w:afterAutospacing="0" w:after="0"/>
        <w:ind w:left="57" w:firstLine="510"/>
        <w:jc w:val="both"/>
        <w:rPr/>
      </w:pPr>
      <w:r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4" w:tgtFrame="_blank">
        <w:r>
          <w:rPr>
            <w:color w:val="000000" w:themeColor="text1"/>
            <w:sz w:val="28"/>
            <w:szCs w:val="28"/>
          </w:rPr>
          <w:t>УК РФ</w:t>
        </w:r>
      </w:hyperlink>
      <w:r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>
      <w:type w:val="nextPage"/>
      <w:pgSz w:w="11906" w:h="16838"/>
      <w:pgMar w:left="567" w:right="424" w:gutter="0" w:header="0" w:top="426" w:footer="0" w:bottom="42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741f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4">
    <w:name w:val="Heading 4"/>
    <w:basedOn w:val="Normal"/>
    <w:next w:val="Normal"/>
    <w:link w:val="40"/>
    <w:uiPriority w:val="9"/>
    <w:unhideWhenUsed/>
    <w:qFormat/>
    <w:rsid w:val="00a4741f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link w:val="4"/>
    <w:uiPriority w:val="9"/>
    <w:qFormat/>
    <w:rsid w:val="00a4741f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a4741f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a4741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3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LibreOffice/7.2.1.2$Windows_X86_64 LibreOffice_project/87b77fad49947c1441b67c559c339af8f3517e22</Application>
  <AppVersion>15.0000</AppVersion>
  <Pages>2</Pages>
  <Words>578</Words>
  <Characters>3449</Characters>
  <CharactersWithSpaces>4009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2021-05-07T09:25:00Z</dcterms:created>
  <dc:creator>Матянин Евгений Анатольевич</dc:creator>
  <dc:description/>
  <dc:language>ru-RU</dc:language>
  <cp:lastModifiedBy/>
  <cp:lastPrinted>2021-05-07T09:24:00Z</cp:lastPrinted>
  <dcterms:modified xsi:type="dcterms:W3CDTF">2024-10-25T09:13:23Z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