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133" w:rsidRPr="000F0C07" w:rsidRDefault="00C37133" w:rsidP="00C37133">
      <w:pPr>
        <w:spacing w:after="160" w:line="259" w:lineRule="auto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Цифра дня</w:t>
      </w:r>
      <w:r w:rsidRPr="000F0C07">
        <w:rPr>
          <w:rFonts w:ascii="Arial" w:eastAsia="Calibri" w:hAnsi="Arial" w:cs="Arial"/>
          <w:b/>
          <w:sz w:val="24"/>
          <w:szCs w:val="24"/>
        </w:rPr>
        <w:t xml:space="preserve">: государственный реестр Мордовии </w:t>
      </w:r>
      <w:r>
        <w:rPr>
          <w:rFonts w:ascii="Arial" w:eastAsia="Calibri" w:hAnsi="Arial" w:cs="Arial"/>
          <w:b/>
          <w:sz w:val="24"/>
          <w:szCs w:val="24"/>
        </w:rPr>
        <w:t xml:space="preserve">пополнился сведениями о правах на </w:t>
      </w:r>
      <w:r w:rsidRPr="000F0C07">
        <w:rPr>
          <w:rFonts w:ascii="Arial" w:eastAsia="Calibri" w:hAnsi="Arial" w:cs="Arial"/>
          <w:b/>
          <w:sz w:val="24"/>
          <w:szCs w:val="24"/>
        </w:rPr>
        <w:t xml:space="preserve">более </w:t>
      </w:r>
      <w:r>
        <w:rPr>
          <w:rFonts w:ascii="Arial" w:eastAsia="Calibri" w:hAnsi="Arial" w:cs="Arial"/>
          <w:b/>
          <w:sz w:val="24"/>
          <w:szCs w:val="24"/>
        </w:rPr>
        <w:t xml:space="preserve">чем </w:t>
      </w:r>
      <w:r w:rsidRPr="000F0C07">
        <w:rPr>
          <w:rFonts w:ascii="Arial" w:eastAsia="Calibri" w:hAnsi="Arial" w:cs="Arial"/>
          <w:b/>
          <w:sz w:val="24"/>
          <w:szCs w:val="24"/>
        </w:rPr>
        <w:t>11 тысяч ранее</w:t>
      </w:r>
      <w:r>
        <w:rPr>
          <w:rFonts w:ascii="Arial" w:eastAsia="Calibri" w:hAnsi="Arial" w:cs="Arial"/>
          <w:b/>
          <w:sz w:val="24"/>
          <w:szCs w:val="24"/>
        </w:rPr>
        <w:t xml:space="preserve"> учтенных объектов недвижимости</w:t>
      </w:r>
    </w:p>
    <w:p w:rsidR="00C37133" w:rsidRPr="000F0C07" w:rsidRDefault="00C37133" w:rsidP="00C37133">
      <w:pPr>
        <w:spacing w:after="160" w:line="259" w:lineRule="auto"/>
        <w:jc w:val="both"/>
        <w:rPr>
          <w:rFonts w:ascii="Arial" w:eastAsia="Calibri" w:hAnsi="Arial" w:cs="Arial"/>
          <w:sz w:val="24"/>
          <w:szCs w:val="24"/>
        </w:rPr>
      </w:pPr>
      <w:r w:rsidRPr="000F0C07">
        <w:rPr>
          <w:rFonts w:ascii="Arial" w:eastAsia="Calibri" w:hAnsi="Arial" w:cs="Arial"/>
          <w:sz w:val="24"/>
          <w:szCs w:val="24"/>
        </w:rPr>
        <w:t xml:space="preserve">Управление Росреестра по Республике Мордовия поделилось итогами работы по выявлению правообладателей ранее учтенных объектов недвижимости. </w:t>
      </w:r>
    </w:p>
    <w:p w:rsidR="00C37133" w:rsidRPr="000F0C07" w:rsidRDefault="00C37133" w:rsidP="00C37133">
      <w:pPr>
        <w:spacing w:after="160" w:line="259" w:lineRule="auto"/>
        <w:jc w:val="both"/>
        <w:rPr>
          <w:rFonts w:ascii="Arial" w:eastAsia="Calibri" w:hAnsi="Arial" w:cs="Arial"/>
          <w:sz w:val="24"/>
          <w:szCs w:val="24"/>
        </w:rPr>
      </w:pPr>
      <w:r w:rsidRPr="000F0C07">
        <w:rPr>
          <w:rFonts w:ascii="Arial" w:eastAsia="Calibri" w:hAnsi="Arial" w:cs="Arial"/>
          <w:sz w:val="24"/>
          <w:szCs w:val="24"/>
        </w:rPr>
        <w:t xml:space="preserve">Работа ведется в соответствии с Федеральным законом от 30 декабря 2020 года № 518-ФЗ «О внесении изменений в отдельные законодательные акты Российской Федерации». Его реализацией занимаются органы государственной власти и органы местного самоуправления. В Республике Мордовия муниципалитеты осуществляют большой комплекс мероприятий. На основании их обращений Управление Росреестра вносит сведения о правообладателях ранее учтенных объектов недвижимости в ЕГРН, а при поступлении заявлений на </w:t>
      </w:r>
      <w:proofErr w:type="spellStart"/>
      <w:r w:rsidRPr="000F0C07">
        <w:rPr>
          <w:rFonts w:ascii="Arial" w:eastAsia="Calibri" w:hAnsi="Arial" w:cs="Arial"/>
          <w:sz w:val="24"/>
          <w:szCs w:val="24"/>
        </w:rPr>
        <w:t>госрегистрацию</w:t>
      </w:r>
      <w:proofErr w:type="spellEnd"/>
      <w:r w:rsidRPr="000F0C07">
        <w:rPr>
          <w:rFonts w:ascii="Arial" w:eastAsia="Calibri" w:hAnsi="Arial" w:cs="Arial"/>
          <w:sz w:val="24"/>
          <w:szCs w:val="24"/>
        </w:rPr>
        <w:t xml:space="preserve"> от правообладателей - регистрирует права.</w:t>
      </w:r>
    </w:p>
    <w:p w:rsidR="00C37133" w:rsidRPr="000F0C07" w:rsidRDefault="00C37133" w:rsidP="00C37133">
      <w:pPr>
        <w:spacing w:after="160" w:line="259" w:lineRule="auto"/>
        <w:jc w:val="both"/>
        <w:rPr>
          <w:rFonts w:ascii="Arial" w:eastAsia="Calibri" w:hAnsi="Arial" w:cs="Arial"/>
          <w:color w:val="FF0000"/>
          <w:sz w:val="24"/>
          <w:szCs w:val="24"/>
        </w:rPr>
      </w:pPr>
      <w:r w:rsidRPr="000F0C07">
        <w:rPr>
          <w:rFonts w:ascii="Arial" w:eastAsia="Calibri" w:hAnsi="Arial" w:cs="Arial"/>
          <w:sz w:val="24"/>
          <w:szCs w:val="24"/>
        </w:rPr>
        <w:t>С даты вступления в силу закона о выявлении правообладателей ранее учтенных объектов недвижимости (29 июня 2021 года) по 1 октября 2024 года в Мордовии осуществлена государственная регистрация ранее возникших прав в отношении 11782 объектов недвижимости, сняты с кадастрового учета 15406 объектов в связи с прекращением их существования и исключены из ЕГРН в рамках верификации сведения о 44033 объектах</w:t>
      </w:r>
      <w:r w:rsidRPr="000F0C07">
        <w:rPr>
          <w:rFonts w:ascii="Arial" w:eastAsia="Calibri" w:hAnsi="Arial" w:cs="Arial"/>
          <w:color w:val="FF0000"/>
          <w:sz w:val="24"/>
          <w:szCs w:val="24"/>
        </w:rPr>
        <w:t>.</w:t>
      </w:r>
    </w:p>
    <w:p w:rsidR="00C37133" w:rsidRPr="000F0C07" w:rsidRDefault="00C37133" w:rsidP="00C37133">
      <w:pPr>
        <w:spacing w:after="160" w:line="259" w:lineRule="auto"/>
        <w:jc w:val="both"/>
        <w:rPr>
          <w:rFonts w:ascii="Arial" w:eastAsia="Calibri" w:hAnsi="Arial" w:cs="Arial"/>
          <w:color w:val="FF0000"/>
          <w:sz w:val="24"/>
          <w:szCs w:val="24"/>
        </w:rPr>
      </w:pPr>
      <w:r w:rsidRPr="000F0C07">
        <w:rPr>
          <w:rFonts w:ascii="Arial" w:eastAsia="Calibri" w:hAnsi="Arial" w:cs="Arial"/>
          <w:i/>
          <w:sz w:val="24"/>
          <w:szCs w:val="24"/>
        </w:rPr>
        <w:t>«Наполнение Единого государственного реестра недвижимости - одно из ключевых направлений деятельности Росреестра. Наличие полных и точных сведений об объектах недвижимого имущества повышает актуальность и достоверность данных в сфере земли и недвижимости, а также обеспечивает защиту имущественных прав собственников. Только зарегистрировав права в Росреестре, владелец может совершать со своей недвижимостью юридически значимые действия и сделки»</w:t>
      </w:r>
      <w:r w:rsidRPr="000F0C07">
        <w:rPr>
          <w:rFonts w:ascii="Arial" w:eastAsia="Calibri" w:hAnsi="Arial" w:cs="Arial"/>
          <w:sz w:val="24"/>
          <w:szCs w:val="24"/>
        </w:rPr>
        <w:t xml:space="preserve">, - подчеркнула заместитель руководителя Управления Росреестра по РМ </w:t>
      </w:r>
      <w:r w:rsidRPr="000F0C07">
        <w:rPr>
          <w:rFonts w:ascii="Arial" w:eastAsia="Calibri" w:hAnsi="Arial" w:cs="Arial"/>
          <w:b/>
          <w:sz w:val="24"/>
          <w:szCs w:val="24"/>
        </w:rPr>
        <w:t>Екатерина Ручина</w:t>
      </w:r>
      <w:r w:rsidRPr="000F0C07">
        <w:rPr>
          <w:rFonts w:ascii="Arial" w:eastAsia="Calibri" w:hAnsi="Arial" w:cs="Arial"/>
          <w:sz w:val="24"/>
          <w:szCs w:val="24"/>
        </w:rPr>
        <w:t>.</w:t>
      </w:r>
    </w:p>
    <w:p w:rsidR="00172A6C" w:rsidRPr="00372FD6" w:rsidRDefault="00172A6C" w:rsidP="001D7421">
      <w:pPr>
        <w:pStyle w:val="a3"/>
        <w:spacing w:after="100"/>
        <w:jc w:val="right"/>
        <w:rPr>
          <w:rFonts w:ascii="Arial" w:hAnsi="Arial" w:cs="Arial"/>
          <w:sz w:val="24"/>
          <w:szCs w:val="24"/>
          <w:lang w:eastAsia="ru-RU"/>
        </w:rPr>
      </w:pPr>
      <w:bookmarkStart w:id="0" w:name="_GoBack"/>
      <w:bookmarkEnd w:id="0"/>
      <w:r w:rsidRPr="00372FD6">
        <w:rPr>
          <w:rFonts w:ascii="Arial" w:hAnsi="Arial" w:cs="Arial"/>
          <w:sz w:val="24"/>
          <w:szCs w:val="24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003C37"/>
    <w:rsid w:val="00075DCE"/>
    <w:rsid w:val="000B2010"/>
    <w:rsid w:val="00172A6C"/>
    <w:rsid w:val="00195BFF"/>
    <w:rsid w:val="001D7421"/>
    <w:rsid w:val="001E7DD2"/>
    <w:rsid w:val="002C553C"/>
    <w:rsid w:val="002C73B3"/>
    <w:rsid w:val="00330916"/>
    <w:rsid w:val="00372FD6"/>
    <w:rsid w:val="003E7144"/>
    <w:rsid w:val="00497690"/>
    <w:rsid w:val="00505F59"/>
    <w:rsid w:val="006163AC"/>
    <w:rsid w:val="0067283C"/>
    <w:rsid w:val="00711E0F"/>
    <w:rsid w:val="007338BB"/>
    <w:rsid w:val="007C2ECC"/>
    <w:rsid w:val="0082107C"/>
    <w:rsid w:val="0099041E"/>
    <w:rsid w:val="00AC1C76"/>
    <w:rsid w:val="00C37133"/>
    <w:rsid w:val="00CA4BB7"/>
    <w:rsid w:val="00DE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195BF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42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21</cp:revision>
  <dcterms:created xsi:type="dcterms:W3CDTF">2021-12-16T07:37:00Z</dcterms:created>
  <dcterms:modified xsi:type="dcterms:W3CDTF">2024-10-10T09:00:00Z</dcterms:modified>
</cp:coreProperties>
</file>