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779" w:rsidRPr="00AC0FEC" w:rsidRDefault="00354822" w:rsidP="00433779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В Росреестре Мордовии обсудили </w:t>
      </w:r>
      <w:r w:rsidR="00D014CB">
        <w:rPr>
          <w:rFonts w:ascii="Segoe UI" w:hAnsi="Segoe UI" w:cs="Segoe UI"/>
          <w:b/>
          <w:sz w:val="26"/>
          <w:szCs w:val="26"/>
        </w:rPr>
        <w:t xml:space="preserve">тенденции ипотечного рынка </w:t>
      </w:r>
      <w:r w:rsidR="00D014CB">
        <w:rPr>
          <w:rFonts w:ascii="Segoe UI" w:hAnsi="Segoe UI" w:cs="Segoe UI"/>
          <w:b/>
          <w:sz w:val="26"/>
          <w:szCs w:val="26"/>
        </w:rPr>
        <w:t>и р</w:t>
      </w:r>
      <w:r>
        <w:rPr>
          <w:rFonts w:ascii="Segoe UI" w:hAnsi="Segoe UI" w:cs="Segoe UI"/>
          <w:b/>
          <w:sz w:val="26"/>
          <w:szCs w:val="26"/>
        </w:rPr>
        <w:t>езультат</w:t>
      </w:r>
      <w:r w:rsidR="00D014CB">
        <w:rPr>
          <w:rFonts w:ascii="Segoe UI" w:hAnsi="Segoe UI" w:cs="Segoe UI"/>
          <w:b/>
          <w:sz w:val="26"/>
          <w:szCs w:val="26"/>
        </w:rPr>
        <w:t>ы комплексных кадастровых работ</w:t>
      </w:r>
      <w:bookmarkStart w:id="0" w:name="_GoBack"/>
      <w:bookmarkEnd w:id="0"/>
    </w:p>
    <w:p w:rsidR="00FA6D75" w:rsidRDefault="00FA6D75" w:rsidP="00FA6D7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Управлении Росреестра по Республике Мордовия провели </w:t>
      </w:r>
      <w:r w:rsidR="00DF6CCF">
        <w:rPr>
          <w:rFonts w:ascii="Segoe UI" w:hAnsi="Segoe UI" w:cs="Segoe UI"/>
          <w:sz w:val="26"/>
          <w:szCs w:val="26"/>
        </w:rPr>
        <w:t xml:space="preserve">очередное </w:t>
      </w:r>
      <w:r>
        <w:rPr>
          <w:rFonts w:ascii="Segoe UI" w:hAnsi="Segoe UI" w:cs="Segoe UI"/>
          <w:sz w:val="26"/>
          <w:szCs w:val="26"/>
        </w:rPr>
        <w:t>заседание Общественного совета. В действующ</w:t>
      </w:r>
      <w:r w:rsidR="005355AD">
        <w:rPr>
          <w:rFonts w:ascii="Segoe UI" w:hAnsi="Segoe UI" w:cs="Segoe UI"/>
          <w:sz w:val="26"/>
          <w:szCs w:val="26"/>
        </w:rPr>
        <w:t>ем</w:t>
      </w:r>
      <w:r>
        <w:rPr>
          <w:rFonts w:ascii="Segoe UI" w:hAnsi="Segoe UI" w:cs="Segoe UI"/>
          <w:sz w:val="26"/>
          <w:szCs w:val="26"/>
        </w:rPr>
        <w:t xml:space="preserve"> состав</w:t>
      </w:r>
      <w:r w:rsidR="005355AD">
        <w:rPr>
          <w:rFonts w:ascii="Segoe UI" w:hAnsi="Segoe UI" w:cs="Segoe UI"/>
          <w:sz w:val="26"/>
          <w:szCs w:val="26"/>
        </w:rPr>
        <w:t>е</w:t>
      </w:r>
      <w:r>
        <w:rPr>
          <w:rFonts w:ascii="Segoe UI" w:hAnsi="Segoe UI" w:cs="Segoe UI"/>
          <w:sz w:val="26"/>
          <w:szCs w:val="26"/>
        </w:rPr>
        <w:t xml:space="preserve"> Совета </w:t>
      </w:r>
      <w:r w:rsidR="005355AD">
        <w:rPr>
          <w:rFonts w:ascii="Segoe UI" w:hAnsi="Segoe UI" w:cs="Segoe UI"/>
          <w:sz w:val="26"/>
          <w:szCs w:val="26"/>
        </w:rPr>
        <w:t xml:space="preserve">- </w:t>
      </w:r>
      <w:r>
        <w:rPr>
          <w:rFonts w:ascii="Segoe UI" w:hAnsi="Segoe UI" w:cs="Segoe UI"/>
          <w:sz w:val="26"/>
          <w:szCs w:val="26"/>
        </w:rPr>
        <w:t>представители</w:t>
      </w:r>
      <w:r w:rsidR="00F71AA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Общественной </w:t>
      </w:r>
      <w:r w:rsidR="00D34142">
        <w:rPr>
          <w:rFonts w:ascii="Segoe UI" w:hAnsi="Segoe UI" w:cs="Segoe UI"/>
          <w:sz w:val="26"/>
          <w:szCs w:val="26"/>
        </w:rPr>
        <w:t>и</w:t>
      </w:r>
      <w:r>
        <w:rPr>
          <w:rFonts w:ascii="Segoe UI" w:hAnsi="Segoe UI" w:cs="Segoe UI"/>
          <w:sz w:val="26"/>
          <w:szCs w:val="26"/>
        </w:rPr>
        <w:t xml:space="preserve"> Адвокатской палат, бизнес-сообщества, нотариата, кадастровые инженеры.</w:t>
      </w:r>
    </w:p>
    <w:p w:rsidR="00DF6CCF" w:rsidRDefault="00DF6CCF" w:rsidP="00DF6CCF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На заседании выступила </w:t>
      </w:r>
      <w:r w:rsidR="00B75F15">
        <w:rPr>
          <w:rFonts w:ascii="Segoe UI" w:hAnsi="Segoe UI" w:cs="Segoe UI"/>
          <w:sz w:val="26"/>
          <w:szCs w:val="26"/>
        </w:rPr>
        <w:t>А.В. Марковская</w:t>
      </w:r>
      <w:r w:rsidR="00B75F15">
        <w:t xml:space="preserve">, </w:t>
      </w:r>
      <w:r w:rsidR="00B75F15" w:rsidRPr="00B75F15">
        <w:rPr>
          <w:rFonts w:ascii="Segoe UI" w:hAnsi="Segoe UI" w:cs="Segoe UI"/>
          <w:sz w:val="26"/>
          <w:szCs w:val="26"/>
        </w:rPr>
        <w:t>начальник управления ипотечного кредитования и развития сервисов Домклик Мордовского отделения № 8589 ПАО Сбербанк</w:t>
      </w:r>
      <w:r>
        <w:rPr>
          <w:rFonts w:ascii="Segoe UI" w:hAnsi="Segoe UI" w:cs="Segoe UI"/>
          <w:sz w:val="26"/>
          <w:szCs w:val="26"/>
        </w:rPr>
        <w:t xml:space="preserve">. </w:t>
      </w:r>
      <w:r w:rsidR="00B75F15">
        <w:rPr>
          <w:rFonts w:ascii="Segoe UI" w:hAnsi="Segoe UI" w:cs="Segoe UI"/>
          <w:sz w:val="26"/>
          <w:szCs w:val="26"/>
        </w:rPr>
        <w:t>Алина Витальевна представила о</w:t>
      </w:r>
      <w:r w:rsidR="00B75F15" w:rsidRPr="00B75F15">
        <w:rPr>
          <w:rFonts w:ascii="Segoe UI" w:hAnsi="Segoe UI" w:cs="Segoe UI"/>
          <w:sz w:val="26"/>
          <w:szCs w:val="26"/>
        </w:rPr>
        <w:t xml:space="preserve">бзор </w:t>
      </w:r>
      <w:r w:rsidR="00B75F15">
        <w:rPr>
          <w:rFonts w:ascii="Segoe UI" w:hAnsi="Segoe UI" w:cs="Segoe UI"/>
          <w:sz w:val="26"/>
          <w:szCs w:val="26"/>
        </w:rPr>
        <w:t xml:space="preserve">тенденций и прогнозов </w:t>
      </w:r>
      <w:r w:rsidR="00B75F15" w:rsidRPr="00B75F15">
        <w:rPr>
          <w:rFonts w:ascii="Segoe UI" w:hAnsi="Segoe UI" w:cs="Segoe UI"/>
          <w:sz w:val="26"/>
          <w:szCs w:val="26"/>
        </w:rPr>
        <w:t>ипотечного рынка недвижимости.</w:t>
      </w:r>
    </w:p>
    <w:p w:rsidR="00FA6D75" w:rsidRDefault="00DF6CCF" w:rsidP="00FA6D7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Также ч</w:t>
      </w:r>
      <w:r w:rsidR="00FA6D75">
        <w:rPr>
          <w:rFonts w:ascii="Segoe UI" w:hAnsi="Segoe UI" w:cs="Segoe UI"/>
          <w:sz w:val="26"/>
          <w:szCs w:val="26"/>
        </w:rPr>
        <w:t>лен</w:t>
      </w:r>
      <w:r w:rsidR="00F71AA0">
        <w:rPr>
          <w:rFonts w:ascii="Segoe UI" w:hAnsi="Segoe UI" w:cs="Segoe UI"/>
          <w:sz w:val="26"/>
          <w:szCs w:val="26"/>
        </w:rPr>
        <w:t>ы</w:t>
      </w:r>
      <w:r w:rsidR="00FA6D75">
        <w:rPr>
          <w:rFonts w:ascii="Segoe UI" w:hAnsi="Segoe UI" w:cs="Segoe UI"/>
          <w:sz w:val="26"/>
          <w:szCs w:val="26"/>
        </w:rPr>
        <w:t xml:space="preserve"> Совета </w:t>
      </w:r>
      <w:r w:rsidR="00F71AA0">
        <w:rPr>
          <w:rFonts w:ascii="Segoe UI" w:hAnsi="Segoe UI" w:cs="Segoe UI"/>
          <w:sz w:val="26"/>
          <w:szCs w:val="26"/>
        </w:rPr>
        <w:t>заслушали</w:t>
      </w:r>
      <w:r w:rsidR="00FA6D75">
        <w:rPr>
          <w:rFonts w:ascii="Segoe UI" w:hAnsi="Segoe UI" w:cs="Segoe UI"/>
          <w:sz w:val="26"/>
          <w:szCs w:val="26"/>
        </w:rPr>
        <w:t xml:space="preserve"> доклад</w:t>
      </w:r>
      <w:r w:rsidR="00F71AA0">
        <w:rPr>
          <w:rFonts w:ascii="Segoe UI" w:hAnsi="Segoe UI" w:cs="Segoe UI"/>
          <w:sz w:val="26"/>
          <w:szCs w:val="26"/>
        </w:rPr>
        <w:t xml:space="preserve"> </w:t>
      </w:r>
      <w:r w:rsidR="00B75F15">
        <w:rPr>
          <w:rFonts w:ascii="Segoe UI" w:hAnsi="Segoe UI" w:cs="Segoe UI"/>
          <w:sz w:val="26"/>
          <w:szCs w:val="26"/>
        </w:rPr>
        <w:t xml:space="preserve">заместителя </w:t>
      </w:r>
      <w:r>
        <w:rPr>
          <w:rFonts w:ascii="Segoe UI" w:hAnsi="Segoe UI" w:cs="Segoe UI"/>
          <w:sz w:val="26"/>
          <w:szCs w:val="26"/>
        </w:rPr>
        <w:t xml:space="preserve">начальника отдела </w:t>
      </w:r>
      <w:r w:rsidR="00B75F15">
        <w:rPr>
          <w:rFonts w:ascii="Segoe UI" w:hAnsi="Segoe UI" w:cs="Segoe UI"/>
          <w:sz w:val="26"/>
          <w:szCs w:val="26"/>
        </w:rPr>
        <w:t>государственной регистрации недвижимости Натальи Свищевой. Она рассказала о результатах проведения</w:t>
      </w:r>
      <w:r w:rsidR="00B75F15" w:rsidRPr="00B75F15">
        <w:rPr>
          <w:rFonts w:ascii="Segoe UI" w:hAnsi="Segoe UI" w:cs="Segoe UI"/>
          <w:sz w:val="26"/>
          <w:szCs w:val="26"/>
        </w:rPr>
        <w:t xml:space="preserve"> на территории Республики Мордовия </w:t>
      </w:r>
      <w:r w:rsidR="00B75F15">
        <w:rPr>
          <w:rFonts w:ascii="Segoe UI" w:hAnsi="Segoe UI" w:cs="Segoe UI"/>
          <w:sz w:val="26"/>
          <w:szCs w:val="26"/>
        </w:rPr>
        <w:t>комплексных кадастровых работ</w:t>
      </w:r>
      <w:r w:rsidR="00FA6D75">
        <w:rPr>
          <w:rFonts w:ascii="Segoe UI" w:hAnsi="Segoe UI" w:cs="Segoe UI"/>
          <w:sz w:val="26"/>
          <w:szCs w:val="26"/>
        </w:rPr>
        <w:t>.</w:t>
      </w:r>
    </w:p>
    <w:p w:rsidR="00B75F15" w:rsidRDefault="003320B2" w:rsidP="00FA6D7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Одной из тем встречи стало </w:t>
      </w:r>
      <w:r w:rsidR="00903FF2">
        <w:rPr>
          <w:rFonts w:ascii="Segoe UI" w:hAnsi="Segoe UI" w:cs="Segoe UI"/>
          <w:sz w:val="26"/>
          <w:szCs w:val="26"/>
        </w:rPr>
        <w:t xml:space="preserve">планирование дальнейшей работы. </w:t>
      </w:r>
      <w:r>
        <w:rPr>
          <w:rFonts w:ascii="Segoe UI" w:hAnsi="Segoe UI" w:cs="Segoe UI"/>
          <w:sz w:val="26"/>
          <w:szCs w:val="26"/>
        </w:rPr>
        <w:t xml:space="preserve">Участники </w:t>
      </w:r>
      <w:r w:rsidR="00903FF2">
        <w:rPr>
          <w:rFonts w:ascii="Segoe UI" w:hAnsi="Segoe UI" w:cs="Segoe UI"/>
          <w:sz w:val="26"/>
          <w:szCs w:val="26"/>
        </w:rPr>
        <w:t>решили п</w:t>
      </w:r>
      <w:r>
        <w:rPr>
          <w:rFonts w:ascii="Segoe UI" w:hAnsi="Segoe UI" w:cs="Segoe UI"/>
          <w:sz w:val="26"/>
          <w:szCs w:val="26"/>
        </w:rPr>
        <w:t>ровести в октябре выездной прием граждан в Дубенском муниципальном районе</w:t>
      </w:r>
      <w:r w:rsidR="00903FF2">
        <w:rPr>
          <w:rFonts w:ascii="Segoe UI" w:hAnsi="Segoe UI" w:cs="Segoe UI"/>
          <w:sz w:val="26"/>
          <w:szCs w:val="26"/>
        </w:rPr>
        <w:t>, а также посетить дом-интернат с благотворительной миссией.</w:t>
      </w:r>
    </w:p>
    <w:p w:rsidR="00F25DCF" w:rsidRDefault="003F0F96" w:rsidP="00745DC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завершение заседания </w:t>
      </w:r>
      <w:r w:rsidR="004139AD" w:rsidRPr="004139AD">
        <w:rPr>
          <w:rFonts w:ascii="Segoe UI" w:hAnsi="Segoe UI" w:cs="Segoe UI"/>
          <w:sz w:val="26"/>
          <w:szCs w:val="26"/>
        </w:rPr>
        <w:t xml:space="preserve">руководитель Управления Росреестра по </w:t>
      </w:r>
      <w:r>
        <w:rPr>
          <w:rFonts w:ascii="Segoe UI" w:hAnsi="Segoe UI" w:cs="Segoe UI"/>
          <w:sz w:val="26"/>
          <w:szCs w:val="26"/>
        </w:rPr>
        <w:t>Республике Мордовия Светлана Балескова</w:t>
      </w:r>
      <w:r w:rsidR="004139AD" w:rsidRPr="004139AD">
        <w:rPr>
          <w:rFonts w:ascii="Segoe UI" w:hAnsi="Segoe UI" w:cs="Segoe UI"/>
          <w:sz w:val="26"/>
          <w:szCs w:val="26"/>
        </w:rPr>
        <w:t xml:space="preserve"> поблагодарил</w:t>
      </w:r>
      <w:r>
        <w:rPr>
          <w:rFonts w:ascii="Segoe UI" w:hAnsi="Segoe UI" w:cs="Segoe UI"/>
          <w:sz w:val="26"/>
          <w:szCs w:val="26"/>
        </w:rPr>
        <w:t>а</w:t>
      </w:r>
      <w:r w:rsidR="004139AD" w:rsidRPr="004139AD">
        <w:rPr>
          <w:rFonts w:ascii="Segoe UI" w:hAnsi="Segoe UI" w:cs="Segoe UI"/>
          <w:sz w:val="26"/>
          <w:szCs w:val="26"/>
        </w:rPr>
        <w:t xml:space="preserve"> Общественный совет за системную и эффективную работу</w:t>
      </w:r>
      <w:r>
        <w:rPr>
          <w:rFonts w:ascii="Segoe UI" w:hAnsi="Segoe UI" w:cs="Segoe UI"/>
          <w:sz w:val="26"/>
          <w:szCs w:val="26"/>
        </w:rPr>
        <w:t>.</w:t>
      </w:r>
    </w:p>
    <w:p w:rsidR="00DC7781" w:rsidRPr="007338BB" w:rsidRDefault="00DC7781" w:rsidP="00DC778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DC7781" w:rsidRPr="00733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779"/>
    <w:rsid w:val="000902C5"/>
    <w:rsid w:val="000A23B9"/>
    <w:rsid w:val="001D0906"/>
    <w:rsid w:val="001E5B65"/>
    <w:rsid w:val="00271A19"/>
    <w:rsid w:val="003320B2"/>
    <w:rsid w:val="00354822"/>
    <w:rsid w:val="003F0F96"/>
    <w:rsid w:val="00404FC0"/>
    <w:rsid w:val="004139AD"/>
    <w:rsid w:val="00433779"/>
    <w:rsid w:val="004C2B0B"/>
    <w:rsid w:val="005355AD"/>
    <w:rsid w:val="006466C8"/>
    <w:rsid w:val="00745DC5"/>
    <w:rsid w:val="00903FF2"/>
    <w:rsid w:val="009805DC"/>
    <w:rsid w:val="00997B41"/>
    <w:rsid w:val="00AA2576"/>
    <w:rsid w:val="00AC0FEC"/>
    <w:rsid w:val="00B75F15"/>
    <w:rsid w:val="00C4007F"/>
    <w:rsid w:val="00C41048"/>
    <w:rsid w:val="00CF021D"/>
    <w:rsid w:val="00D014CB"/>
    <w:rsid w:val="00D34142"/>
    <w:rsid w:val="00DC7781"/>
    <w:rsid w:val="00DF6CCF"/>
    <w:rsid w:val="00EC20F0"/>
    <w:rsid w:val="00F25DCF"/>
    <w:rsid w:val="00F71AA0"/>
    <w:rsid w:val="00FA6D75"/>
    <w:rsid w:val="00FE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349BE"/>
  <w15:chartTrackingRefBased/>
  <w15:docId w15:val="{9EBEAAA1-994F-4F61-A53D-E1D8A728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5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3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550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25</cp:revision>
  <dcterms:created xsi:type="dcterms:W3CDTF">2023-03-01T12:56:00Z</dcterms:created>
  <dcterms:modified xsi:type="dcterms:W3CDTF">2024-09-30T09:21:00Z</dcterms:modified>
</cp:coreProperties>
</file>