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62D1" w:rsidRDefault="000462D1" w:rsidP="000462D1">
      <w:pPr>
        <w:rPr>
          <w:b/>
          <w:sz w:val="26"/>
          <w:szCs w:val="26"/>
        </w:rPr>
      </w:pPr>
      <w:r>
        <w:rPr>
          <w:b/>
          <w:sz w:val="26"/>
          <w:szCs w:val="26"/>
        </w:rPr>
        <w:t>ПРЕСС-РЕЛИЗ</w:t>
      </w:r>
    </w:p>
    <w:p w:rsidR="00F73C93" w:rsidRPr="00FB6F65" w:rsidRDefault="00F73C93" w:rsidP="00F73C93">
      <w:pPr>
        <w:jc w:val="center"/>
        <w:rPr>
          <w:b/>
          <w:sz w:val="26"/>
          <w:szCs w:val="26"/>
        </w:rPr>
      </w:pPr>
      <w:r w:rsidRPr="00FB6F65">
        <w:rPr>
          <w:b/>
          <w:sz w:val="26"/>
          <w:szCs w:val="26"/>
        </w:rPr>
        <w:t>В Мордовии поддерживают новые нормы законодательства о земле</w:t>
      </w:r>
    </w:p>
    <w:p w:rsidR="00F73C93" w:rsidRDefault="00F73C93" w:rsidP="00FB6F65">
      <w:pPr>
        <w:jc w:val="both"/>
        <w:rPr>
          <w:sz w:val="26"/>
          <w:szCs w:val="26"/>
        </w:rPr>
      </w:pPr>
      <w:r w:rsidRPr="00FB6F65">
        <w:rPr>
          <w:sz w:val="26"/>
          <w:szCs w:val="26"/>
        </w:rPr>
        <w:t xml:space="preserve">Президент России Владимир Путин подписал закон, согласно которому в стране будут установлены четкие признаки неиспользуемых земельных участков. Такие изменения в Республике Мордовия поддерживают. </w:t>
      </w:r>
    </w:p>
    <w:p w:rsidR="00F73C93" w:rsidRDefault="00F73C93" w:rsidP="00FB6F65">
      <w:pPr>
        <w:jc w:val="both"/>
        <w:rPr>
          <w:sz w:val="26"/>
          <w:szCs w:val="26"/>
        </w:rPr>
      </w:pPr>
      <w:r w:rsidRPr="00FB6F65">
        <w:rPr>
          <w:sz w:val="26"/>
          <w:szCs w:val="26"/>
        </w:rPr>
        <w:t xml:space="preserve">По новому закону, который вступит в силу 1 марта 2025 года, будет ограничен тремя годами максимальный срок освоения земельных участков. После этого собственник должен начать использовать участок: строить дом, другие объекты и вести хозяйство. Ну а если земля не используется, то </w:t>
      </w:r>
      <w:r w:rsidR="00A651D3" w:rsidRPr="00A651D3">
        <w:rPr>
          <w:sz w:val="26"/>
          <w:szCs w:val="26"/>
        </w:rPr>
        <w:t>контрольные (надзорные) органы могут зафиксировать нарушения</w:t>
      </w:r>
      <w:r w:rsidRPr="00FB6F65">
        <w:rPr>
          <w:sz w:val="26"/>
          <w:szCs w:val="26"/>
        </w:rPr>
        <w:t>.</w:t>
      </w:r>
    </w:p>
    <w:p w:rsidR="00FB6F65" w:rsidRPr="00FB6F65" w:rsidRDefault="00FB6F65" w:rsidP="00FB6F65">
      <w:pPr>
        <w:jc w:val="both"/>
        <w:rPr>
          <w:sz w:val="26"/>
          <w:szCs w:val="26"/>
        </w:rPr>
      </w:pPr>
      <w:r w:rsidRPr="00FB6F65">
        <w:rPr>
          <w:i/>
          <w:sz w:val="26"/>
          <w:szCs w:val="26"/>
        </w:rPr>
        <w:t xml:space="preserve">«В Республике Мордовия </w:t>
      </w:r>
      <w:r w:rsidR="00C077B0">
        <w:rPr>
          <w:i/>
          <w:sz w:val="26"/>
          <w:szCs w:val="26"/>
        </w:rPr>
        <w:t xml:space="preserve">имеются </w:t>
      </w:r>
      <w:r w:rsidRPr="00FB6F65">
        <w:rPr>
          <w:i/>
          <w:sz w:val="26"/>
          <w:szCs w:val="26"/>
        </w:rPr>
        <w:t>недобросовестные приобретатели</w:t>
      </w:r>
      <w:r w:rsidR="00C077B0">
        <w:rPr>
          <w:i/>
          <w:sz w:val="26"/>
          <w:szCs w:val="26"/>
        </w:rPr>
        <w:t xml:space="preserve">, которые </w:t>
      </w:r>
      <w:r w:rsidRPr="00FB6F65">
        <w:rPr>
          <w:i/>
          <w:sz w:val="26"/>
          <w:szCs w:val="26"/>
        </w:rPr>
        <w:t xml:space="preserve"> не используют земельные участки или используют не по целевому назначению</w:t>
      </w:r>
      <w:r w:rsidR="00C077B0">
        <w:rPr>
          <w:i/>
          <w:sz w:val="26"/>
          <w:szCs w:val="26"/>
        </w:rPr>
        <w:t xml:space="preserve">. Помимо этого, фиксируются </w:t>
      </w:r>
      <w:r w:rsidR="008C177E">
        <w:rPr>
          <w:i/>
          <w:sz w:val="26"/>
          <w:szCs w:val="26"/>
        </w:rPr>
        <w:t>случаи приобретения</w:t>
      </w:r>
      <w:r w:rsidR="00C077B0">
        <w:rPr>
          <w:i/>
          <w:sz w:val="26"/>
          <w:szCs w:val="26"/>
        </w:rPr>
        <w:t xml:space="preserve"> земельных участков заведомо с цел</w:t>
      </w:r>
      <w:r w:rsidR="008C177E">
        <w:rPr>
          <w:i/>
          <w:sz w:val="26"/>
          <w:szCs w:val="26"/>
        </w:rPr>
        <w:t>ь</w:t>
      </w:r>
      <w:r w:rsidR="00C077B0">
        <w:rPr>
          <w:i/>
          <w:sz w:val="26"/>
          <w:szCs w:val="26"/>
        </w:rPr>
        <w:t xml:space="preserve">ю </w:t>
      </w:r>
      <w:r w:rsidR="00C077B0" w:rsidRPr="00FB6F65">
        <w:rPr>
          <w:i/>
          <w:sz w:val="26"/>
          <w:szCs w:val="26"/>
        </w:rPr>
        <w:t>перепрод</w:t>
      </w:r>
      <w:r w:rsidR="00C077B0">
        <w:rPr>
          <w:i/>
          <w:sz w:val="26"/>
          <w:szCs w:val="26"/>
        </w:rPr>
        <w:t>ажи</w:t>
      </w:r>
      <w:r w:rsidR="00C077B0" w:rsidRPr="00FB6F65">
        <w:rPr>
          <w:i/>
          <w:sz w:val="26"/>
          <w:szCs w:val="26"/>
        </w:rPr>
        <w:t xml:space="preserve"> по завышенной цене.</w:t>
      </w:r>
      <w:r w:rsidR="008C177E">
        <w:rPr>
          <w:i/>
          <w:sz w:val="26"/>
          <w:szCs w:val="26"/>
        </w:rPr>
        <w:t xml:space="preserve"> </w:t>
      </w:r>
      <w:bookmarkStart w:id="0" w:name="_GoBack"/>
      <w:bookmarkEnd w:id="0"/>
      <w:r w:rsidRPr="00FB6F65">
        <w:rPr>
          <w:i/>
          <w:sz w:val="26"/>
          <w:szCs w:val="26"/>
        </w:rPr>
        <w:t xml:space="preserve">Закон позволит </w:t>
      </w:r>
      <w:r w:rsidR="00C077B0">
        <w:rPr>
          <w:i/>
          <w:sz w:val="26"/>
          <w:szCs w:val="26"/>
        </w:rPr>
        <w:t xml:space="preserve">упростить процедуру </w:t>
      </w:r>
      <w:r w:rsidRPr="00FB6F65">
        <w:rPr>
          <w:i/>
          <w:sz w:val="26"/>
          <w:szCs w:val="26"/>
        </w:rPr>
        <w:t>из</w:t>
      </w:r>
      <w:r w:rsidR="00C077B0">
        <w:rPr>
          <w:i/>
          <w:sz w:val="26"/>
          <w:szCs w:val="26"/>
        </w:rPr>
        <w:t>ъятия</w:t>
      </w:r>
      <w:r w:rsidRPr="00FB6F65">
        <w:rPr>
          <w:i/>
          <w:sz w:val="26"/>
          <w:szCs w:val="26"/>
        </w:rPr>
        <w:t xml:space="preserve"> участк</w:t>
      </w:r>
      <w:r w:rsidR="00C077B0">
        <w:rPr>
          <w:i/>
          <w:sz w:val="26"/>
          <w:szCs w:val="26"/>
        </w:rPr>
        <w:t>ов</w:t>
      </w:r>
      <w:r w:rsidRPr="00FB6F65">
        <w:rPr>
          <w:i/>
          <w:sz w:val="26"/>
          <w:szCs w:val="26"/>
        </w:rPr>
        <w:t xml:space="preserve"> у недобросовестных приобретателей</w:t>
      </w:r>
      <w:r w:rsidR="00C077B0">
        <w:rPr>
          <w:i/>
          <w:sz w:val="26"/>
          <w:szCs w:val="26"/>
        </w:rPr>
        <w:t xml:space="preserve"> и сократит количество неиспользуемой земли</w:t>
      </w:r>
      <w:r w:rsidRPr="00FB6F65">
        <w:rPr>
          <w:i/>
          <w:sz w:val="26"/>
          <w:szCs w:val="26"/>
        </w:rPr>
        <w:t>»</w:t>
      </w:r>
      <w:r w:rsidRPr="00FB6F65">
        <w:rPr>
          <w:sz w:val="26"/>
          <w:szCs w:val="26"/>
        </w:rPr>
        <w:t xml:space="preserve">, - отметил председатель Общественного совета при Управлении Росреестра по РМ </w:t>
      </w:r>
      <w:r w:rsidRPr="00A7012E">
        <w:rPr>
          <w:b/>
          <w:sz w:val="26"/>
          <w:szCs w:val="26"/>
        </w:rPr>
        <w:t>Алексей Фонов</w:t>
      </w:r>
      <w:r w:rsidRPr="00FB6F65">
        <w:rPr>
          <w:sz w:val="26"/>
          <w:szCs w:val="26"/>
        </w:rPr>
        <w:t>.</w:t>
      </w:r>
    </w:p>
    <w:p w:rsidR="006B7FD8" w:rsidRPr="00FB6F65" w:rsidRDefault="00F73C93" w:rsidP="00FB6F65">
      <w:pPr>
        <w:jc w:val="both"/>
        <w:rPr>
          <w:sz w:val="26"/>
          <w:szCs w:val="26"/>
        </w:rPr>
      </w:pPr>
      <w:r w:rsidRPr="00FB6F65">
        <w:rPr>
          <w:sz w:val="26"/>
          <w:szCs w:val="26"/>
        </w:rPr>
        <w:t>Загрязненные, захламленные и заросшие земельные участки являются серьезной проблемой для развития населенных пунктов</w:t>
      </w:r>
      <w:r w:rsidR="006B7FD8" w:rsidRPr="00FB6F65">
        <w:rPr>
          <w:sz w:val="26"/>
          <w:szCs w:val="26"/>
        </w:rPr>
        <w:t>. Срок на освоение нужен, чтобы новый собственник или арендатор привел участок в порядок для дальнейшего использования, т.е., по сути, провел подготовительные работы.</w:t>
      </w:r>
    </w:p>
    <w:p w:rsidR="006B7FD8" w:rsidRDefault="00334AC6" w:rsidP="00FB6F65">
      <w:pPr>
        <w:jc w:val="both"/>
        <w:rPr>
          <w:sz w:val="26"/>
          <w:szCs w:val="26"/>
        </w:rPr>
      </w:pPr>
      <w:r w:rsidRPr="00FB6F65">
        <w:rPr>
          <w:sz w:val="26"/>
          <w:szCs w:val="26"/>
        </w:rPr>
        <w:t>Под освоением понимается приведение земельного участка в состояние, пригодное для использования по целевому назначению и в соответствии с разрешенным использованием. Согласно закону, срок освоения составляет три года. Участки, которые купят, подарят и т.д. после 1 марта 2025 года, нужно будет начинать осваивать с момента приобретения прав на них. По тем участкам, которые уже в собственности, срок будет исчисляться с 1 марта 2025 года.</w:t>
      </w:r>
    </w:p>
    <w:p w:rsidR="00FB6F65" w:rsidRPr="00FB6F65" w:rsidRDefault="00FB6F65" w:rsidP="00FB6F65">
      <w:pPr>
        <w:jc w:val="right"/>
        <w:rPr>
          <w:sz w:val="26"/>
          <w:szCs w:val="26"/>
        </w:rPr>
      </w:pPr>
      <w:r w:rsidRPr="00FB6F65">
        <w:rPr>
          <w:sz w:val="26"/>
          <w:szCs w:val="26"/>
        </w:rPr>
        <w:t>Информация подготовлена Управлением Росреестра по Республике Мордовия</w:t>
      </w:r>
    </w:p>
    <w:sectPr w:rsidR="00FB6F65" w:rsidRPr="00FB6F65" w:rsidSect="00A651D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C93"/>
    <w:rsid w:val="000462D1"/>
    <w:rsid w:val="00090B11"/>
    <w:rsid w:val="00334AC6"/>
    <w:rsid w:val="006B7FD8"/>
    <w:rsid w:val="008C177E"/>
    <w:rsid w:val="00A651D3"/>
    <w:rsid w:val="00A7012E"/>
    <w:rsid w:val="00C077B0"/>
    <w:rsid w:val="00F73C93"/>
    <w:rsid w:val="00FB6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12E5D"/>
  <w15:docId w15:val="{1BB7FCD4-59D0-4339-95FD-B6A24E914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462D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05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16607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331830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975974">
          <w:marLeft w:val="0"/>
          <w:marRight w:val="330"/>
          <w:marTop w:val="0"/>
          <w:marBottom w:val="300"/>
          <w:divBdr>
            <w:top w:val="single" w:sz="6" w:space="0" w:color="999999"/>
            <w:left w:val="single" w:sz="6" w:space="0" w:color="999999"/>
            <w:bottom w:val="single" w:sz="6" w:space="0" w:color="999999"/>
            <w:right w:val="single" w:sz="6" w:space="0" w:color="999999"/>
          </w:divBdr>
          <w:divsChild>
            <w:div w:id="1908571018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</w:div>
            <w:div w:id="308363096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</w:div>
            <w:div w:id="496188179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</w:div>
            <w:div w:id="1483352228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</w:div>
            <w:div w:id="1029138760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</w:div>
            <w:div w:id="161625661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</w:div>
          </w:divsChild>
        </w:div>
        <w:div w:id="187179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0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913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23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4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Борисова Яна Михайловна</dc:creator>
  <cp:lastModifiedBy>Борисова Яна Михайловна</cp:lastModifiedBy>
  <cp:revision>3</cp:revision>
  <dcterms:created xsi:type="dcterms:W3CDTF">2024-08-13T09:23:00Z</dcterms:created>
  <dcterms:modified xsi:type="dcterms:W3CDTF">2024-08-13T09:24:00Z</dcterms:modified>
</cp:coreProperties>
</file>