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6CE" w:rsidRPr="00F806CE" w:rsidRDefault="00F806CE" w:rsidP="00F806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806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 1 июля вступил в силу новый порядок расчета выплат накопительной части пенсии 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России по Республике Мордовия сообщает, что с 1 июля 2024 года  упрощен порядок определения способа выплаты накопительной пенсии. Теперь жители Мордовии самостоятельно, без обращения в фонд, могут определить, как им будут выплачены  средства  пенсионных накоплений – единовременной (разовой) суммой или ежемесячной.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>Если ранее  форма выплаты определялась  соотношением размера накоплений и суммой страховой пенсии по старости, то с 1 июля за основу для расчета  берется размер общероссийского прожиточного минимума для пенсионеров, который в 2024 году составляет 13 290 рублей.  В случае</w:t>
      </w:r>
      <w:proofErr w:type="gramStart"/>
      <w:r w:rsidRPr="00F806CE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 если накопительная пенсия составит 10% и менее этой величины, то  будет назначена единовременная выплата. Если больше 10%, то накопления будут  разбиты на ежемесячные пожизненные выплаты.  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>«Алгоритм расчета достаточно прост. Гражданину необходимо знать размер своих пенсионных накоплений и разделить эту сумму  на  ожидаемый период выплаты, который в этом году составляет  264 месяца. Например, на лицевом счете  гражданина 280 тысяч рублей. Проводим расчет: 280 000</w:t>
      </w:r>
      <w:proofErr w:type="gramStart"/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 264 = 1060 рублей. Полученная сумма меньше 10% прожиточного минимума пенсионера - 1 329 рублей</w:t>
      </w:r>
      <w:proofErr w:type="gramStart"/>
      <w:r w:rsidRPr="00F806CE">
        <w:rPr>
          <w:rFonts w:ascii="Times New Roman" w:eastAsia="Times New Roman" w:hAnsi="Times New Roman" w:cs="Times New Roman"/>
          <w:sz w:val="24"/>
          <w:szCs w:val="24"/>
        </w:rPr>
        <w:t> .</w:t>
      </w:r>
      <w:proofErr w:type="gramEnd"/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 В итоге,  г</w:t>
      </w:r>
      <w:r w:rsidRPr="00F806CE">
        <w:rPr>
          <w:rFonts w:ascii="Times New Roman" w:eastAsia="Times New Roman" w:hAnsi="Times New Roman" w:cs="Times New Roman"/>
          <w:i/>
          <w:iCs/>
          <w:sz w:val="24"/>
          <w:szCs w:val="24"/>
        </w:rPr>
        <w:t>ражданин может получить средства разовой суммой»</w:t>
      </w:r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, - пояснил управляющий Отделением Социального фонда России по Республике Мордовия </w:t>
      </w:r>
      <w:r w:rsidRPr="00F806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F806CE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F806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Узнать размер пенсионных накоплений, можно заказав выписку из индивидуального лицевого счета на портале </w:t>
      </w:r>
      <w:proofErr w:type="spellStart"/>
      <w:r w:rsidRPr="00F806CE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806CE">
        <w:rPr>
          <w:rFonts w:ascii="Times New Roman" w:eastAsia="Times New Roman" w:hAnsi="Times New Roman" w:cs="Times New Roman"/>
          <w:sz w:val="24"/>
          <w:szCs w:val="24"/>
        </w:rPr>
        <w:t>, обратившись в клиентскую службу регионального ОСФР  или в МФЦ. Здесь же можно подать заявления о назначении выплаты из средств пенсионных накоплений.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пенсионные накопления формируются у женщин 1957 года рождения и моложе и у мужчин 1953 года рождения и моложе, а также у участников Программы государственного </w:t>
      </w:r>
      <w:proofErr w:type="spellStart"/>
      <w:r w:rsidRPr="00F806CE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 пенсий и владельцев </w:t>
      </w:r>
      <w:proofErr w:type="spellStart"/>
      <w:r w:rsidRPr="00F806CE">
        <w:rPr>
          <w:rFonts w:ascii="Times New Roman" w:eastAsia="Times New Roman" w:hAnsi="Times New Roman" w:cs="Times New Roman"/>
          <w:sz w:val="24"/>
          <w:szCs w:val="24"/>
        </w:rPr>
        <w:t>маткапитала</w:t>
      </w:r>
      <w:proofErr w:type="spellEnd"/>
      <w:r w:rsidRPr="00F806CE">
        <w:rPr>
          <w:rFonts w:ascii="Times New Roman" w:eastAsia="Times New Roman" w:hAnsi="Times New Roman" w:cs="Times New Roman"/>
          <w:sz w:val="24"/>
          <w:szCs w:val="24"/>
        </w:rPr>
        <w:t>, которые направили его средства на свою будущую накопительную  пенсию.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За выплатой средств пенсионных накоплений мужчины могут </w:t>
      </w:r>
      <w:proofErr w:type="gramStart"/>
      <w:r w:rsidRPr="00F806CE">
        <w:rPr>
          <w:rFonts w:ascii="Times New Roman" w:eastAsia="Times New Roman" w:hAnsi="Times New Roman" w:cs="Times New Roman"/>
          <w:sz w:val="24"/>
          <w:szCs w:val="24"/>
        </w:rPr>
        <w:t>обратиться</w:t>
      </w:r>
      <w:proofErr w:type="gramEnd"/>
      <w:r w:rsidRPr="00F806CE">
        <w:rPr>
          <w:rFonts w:ascii="Times New Roman" w:eastAsia="Times New Roman" w:hAnsi="Times New Roman" w:cs="Times New Roman"/>
          <w:sz w:val="24"/>
          <w:szCs w:val="24"/>
        </w:rPr>
        <w:t xml:space="preserve"> начиная с 60 лет, женщины -  с 55 лет, а также  граждане, имеющие право на досрочную страховую пенсию. Для получения накопительной пенсии у них должен  быть минимальный пенсионный стаж (в 2024 году - 15 лет)  и установленное количество пенсионных коэффициентов (в 2024 году 28,2 коэффициента).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>В Мордовии с начала  2024 года средства пенсионных накоплений получили 2760 жителей.</w:t>
      </w:r>
    </w:p>
    <w:p w:rsidR="00F806CE" w:rsidRPr="00F806CE" w:rsidRDefault="00F806CE" w:rsidP="00F80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06CE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всегда можете обратиться к специалистам регионального Отделения СФР, позвонив по номеру телефона горячей линии: 8 800 200 01 88 (звонок бесплатный).</w:t>
      </w:r>
    </w:p>
    <w:p w:rsidR="00477100" w:rsidRDefault="00477100"/>
    <w:sectPr w:rsidR="00477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806CE"/>
    <w:rsid w:val="00477100"/>
    <w:rsid w:val="00F80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06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06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806CE"/>
    <w:rPr>
      <w:i/>
      <w:iCs/>
    </w:rPr>
  </w:style>
  <w:style w:type="character" w:styleId="a5">
    <w:name w:val="Strong"/>
    <w:basedOn w:val="a0"/>
    <w:uiPriority w:val="22"/>
    <w:qFormat/>
    <w:rsid w:val="00F806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6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5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2024-07-16T06:22:00Z</dcterms:created>
  <dcterms:modified xsi:type="dcterms:W3CDTF">2024-07-16T06:24:00Z</dcterms:modified>
</cp:coreProperties>
</file>