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0B" w:rsidRPr="00A346D9" w:rsidRDefault="00B7760B" w:rsidP="00B776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Ответственность за вред, причиненный несовершеннолетними</w:t>
      </w:r>
    </w:p>
    <w:p w:rsidR="00B7760B" w:rsidRPr="00A346D9" w:rsidRDefault="00B7760B" w:rsidP="00B776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В соответствии с требованиями гражданского законодательства Российской Федерации вред, причиненный несовершеннолетним в возрасте от 14 до 18 лет, подлежит возмещению в полном объеме на общих основаниях самим несовершеннолетним. Из этого правила есть исключения.</w:t>
      </w:r>
    </w:p>
    <w:p w:rsidR="00B7760B" w:rsidRPr="00A346D9" w:rsidRDefault="00B7760B" w:rsidP="00B776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В случае, если у несовершеннолетнего отсутствует доход или имущество,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до-статочное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для возмещения вреда, обязанность возмещения вреда может быть возложена на лицо, не являющееся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причинителем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вреда, в частности, на родителей (иных законных представителей) несовершеннолетнего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>.2 ст. 1074 Гражданского кодекса Российской Федерации).</w:t>
      </w:r>
    </w:p>
    <w:p w:rsidR="00B7760B" w:rsidRPr="00A346D9" w:rsidRDefault="00B7760B" w:rsidP="00B776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Родители, проживающие отдельно от детей, также несут ответственность за вред, причиненный несовершеннолетними детьми.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 xml:space="preserve">Однако родитель может быть освобожден от ответственности, если по вине другого родителя он был лишен возможности воспитывать ребенка, либо в силу объективных причин не мог его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вос-питывать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(п. 16 Постановления Пленума Верховного Суда РФ от 26.01.2010 № 1 «О применении судами гражданского законодательства, регулирующего отношения по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обязательствам вследствие причинения вреда жизни или здоровью гражданина»).</w:t>
      </w:r>
    </w:p>
    <w:p w:rsidR="00B7760B" w:rsidRPr="00A346D9" w:rsidRDefault="00B7760B" w:rsidP="00B776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Родители, лишенные родительских прав, также могут быть привлечены к обязанности по возмещению вреда, причиненного несовершеннолетними детьми, в течение трех лет после лишения их родительских прав, если поведение ребенка, повлекшее причинение вреда, явилось следствием ненадлежащего осуществления ими родительских обязанностей (ст. 1075 Гражданского кодекса Российской Федерации).</w:t>
      </w:r>
    </w:p>
    <w:p w:rsidR="00B7760B" w:rsidRPr="00A346D9" w:rsidRDefault="00B7760B" w:rsidP="00B776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Обязанность родителей (усыновителей) или попечителя по возмещению вреда, причиненного несовершеннолетним в возрасте от 14 до 18 лет, прекращается по достижении лицом, причинившим вред, совершеннолетия или когда лицо, причинившее вред, до достижения совершеннолетия приобрело дееспособность.</w:t>
      </w:r>
    </w:p>
    <w:p w:rsidR="00B7760B" w:rsidRPr="00A346D9" w:rsidRDefault="00B7760B" w:rsidP="00B776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D42" w:rsidRDefault="00483D42"/>
    <w:sectPr w:rsidR="00483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760B"/>
    <w:rsid w:val="00483D42"/>
    <w:rsid w:val="00B77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1578</Characters>
  <Application>Microsoft Office Word</Application>
  <DocSecurity>0</DocSecurity>
  <Lines>13</Lines>
  <Paragraphs>3</Paragraphs>
  <ScaleCrop>false</ScaleCrop>
  <Company>Microsoft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2024-06-14T06:46:00Z</dcterms:created>
  <dcterms:modified xsi:type="dcterms:W3CDTF">2024-06-14T06:46:00Z</dcterms:modified>
</cp:coreProperties>
</file>