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A42" w:rsidRPr="00A346D9" w:rsidRDefault="006C4A42" w:rsidP="006C4A42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46D9">
        <w:rPr>
          <w:rFonts w:ascii="Times New Roman" w:hAnsi="Times New Roman" w:cs="Times New Roman"/>
          <w:b/>
          <w:sz w:val="28"/>
          <w:szCs w:val="28"/>
        </w:rPr>
        <w:t>Ответственность за склонение к употреблению наркотиков</w:t>
      </w:r>
    </w:p>
    <w:p w:rsidR="006C4A42" w:rsidRPr="00A346D9" w:rsidRDefault="006C4A42" w:rsidP="006C4A4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46D9">
        <w:rPr>
          <w:rFonts w:ascii="Times New Roman" w:hAnsi="Times New Roman" w:cs="Times New Roman"/>
          <w:sz w:val="28"/>
          <w:szCs w:val="28"/>
        </w:rPr>
        <w:t>Согласно разъяснениям, изложенным в п. 27 Постановления Пленума Верховного Суда РФ от 15.06.2006 № 14 «О судебной практике по делам о преступлениях, связанных с наркотическими средствами, психотропными, сильнодействующими и ядовитыми веществами», под склонением к потреблению наркотических средств, психотропных веществ или их аналогов, понимаются любые умышленные действия, в т.ч. однократного характера, направленные на возбуждение у другого лица желания их потребления (в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346D9">
        <w:rPr>
          <w:rFonts w:ascii="Times New Roman" w:hAnsi="Times New Roman" w:cs="Times New Roman"/>
          <w:sz w:val="28"/>
          <w:szCs w:val="28"/>
        </w:rPr>
        <w:t>уговорах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>, предложениях, даче совета и т.п.), а также в обмане, психическом или физическом насилии, ограничении свободы и других действиях, совершаемых с целью принуждения к потреблению указанных средств (веществ) лицом, на которое оказывается воздействие.</w:t>
      </w:r>
    </w:p>
    <w:p w:rsidR="006C4A42" w:rsidRPr="00A346D9" w:rsidRDefault="006C4A42" w:rsidP="006C4A4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Указанные действия влекут уголовную ответственность по ст. 230 УК РФ вплоть до лишения свободы на срок до 5 лет.</w:t>
      </w:r>
    </w:p>
    <w:p w:rsidR="006C4A42" w:rsidRPr="00A346D9" w:rsidRDefault="006C4A42" w:rsidP="006C4A4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>В случае совершения преступления в отношении несовершеннолетнего виновному грозит лишение свободы на срок до 15 лет.</w:t>
      </w:r>
    </w:p>
    <w:p w:rsidR="001D7172" w:rsidRDefault="001D7172"/>
    <w:sectPr w:rsidR="001D71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4A42"/>
    <w:rsid w:val="001D7172"/>
    <w:rsid w:val="006C4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866</Characters>
  <Application>Microsoft Office Word</Application>
  <DocSecurity>0</DocSecurity>
  <Lines>7</Lines>
  <Paragraphs>2</Paragraphs>
  <ScaleCrop>false</ScaleCrop>
  <Company>Microsoft</Company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2024-06-14T06:42:00Z</dcterms:created>
  <dcterms:modified xsi:type="dcterms:W3CDTF">2024-06-14T06:42:00Z</dcterms:modified>
</cp:coreProperties>
</file>