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7F7" w:rsidRPr="007367F7" w:rsidRDefault="007367F7" w:rsidP="007367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7367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Соцфонд</w:t>
      </w:r>
      <w:proofErr w:type="spellEnd"/>
      <w:r w:rsidRPr="007367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7367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7367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оформит участникам СВО электронный сертификат на покупку ТСР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В 2024 году Социальный фонд будет </w:t>
      </w:r>
      <w:proofErr w:type="spellStart"/>
      <w:r w:rsidRPr="007367F7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 выпускать электронный сертификат для демобилизованных участников СВО на всю номенклатуру технических средств реабилитации (ТСР), указанных в индивидуальной программе реабилитации и </w:t>
      </w:r>
      <w:proofErr w:type="spellStart"/>
      <w:r w:rsidRPr="007367F7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 инвалида.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>Людям, получившим военную травму, не потребуется подавать заявление на оформление сертификата – фонд все сделает сам после получения информации об установлении инвалидности и необходимости обеспечения техническими средствами реабилитации.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>Сегодня электронный сертификат является самым оперативным вариантом получения ТСР для ветеранов специальной военной операции (СВО). Он позволяет приобрести нужное изделие в короткие сроки и учесть пожелания человека с инвалидностью по всем параметрам изделия. Это быстрее, чем ждать компенсацию за самостоятельно приобретенное средство реабилитации или государственную закупку изделия. В то же время гражданин вправе отказаться от электронного сертификата и выбрать другой способ обеспечения.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 сертификат можно в торгово-сервисных предприятиях, </w:t>
      </w:r>
      <w:proofErr w:type="spellStart"/>
      <w:proofErr w:type="gramStart"/>
      <w:r w:rsidRPr="007367F7">
        <w:rPr>
          <w:rFonts w:ascii="Times New Roman" w:eastAsia="Times New Roman" w:hAnsi="Times New Roman" w:cs="Times New Roman"/>
          <w:sz w:val="24"/>
          <w:szCs w:val="24"/>
        </w:rPr>
        <w:t>интернет-магазинах</w:t>
      </w:r>
      <w:proofErr w:type="spellEnd"/>
      <w:proofErr w:type="gramEnd"/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367F7">
        <w:rPr>
          <w:rFonts w:ascii="Times New Roman" w:eastAsia="Times New Roman" w:hAnsi="Times New Roman" w:cs="Times New Roman"/>
          <w:sz w:val="24"/>
          <w:szCs w:val="24"/>
        </w:rPr>
        <w:t>маркетплейсах</w:t>
      </w:r>
      <w:proofErr w:type="spellEnd"/>
      <w:r w:rsidRPr="007367F7">
        <w:rPr>
          <w:rFonts w:ascii="Times New Roman" w:eastAsia="Times New Roman" w:hAnsi="Times New Roman" w:cs="Times New Roman"/>
          <w:sz w:val="24"/>
          <w:szCs w:val="24"/>
        </w:rPr>
        <w:t>, которые подключены к системе электронных сертификатов. Список таких точек продаж указан в электронном каталоге ТСР на сайте Социального фонда.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 xml:space="preserve">Сертификатом легко воспользоваться, поскольку он привязан к карте «Мир». В момент оплаты достаточно указать номер карты, после чего система увидит доступные сертификаты и учтет зарезервированные на них средства. Контролировать статус и номинал электронного сертификата можно через портал </w:t>
      </w:r>
      <w:proofErr w:type="spellStart"/>
      <w:r w:rsidRPr="007367F7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367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67F7" w:rsidRPr="007367F7" w:rsidRDefault="007367F7" w:rsidP="007367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7F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429B" w:rsidRDefault="003A429B"/>
    <w:sectPr w:rsidR="003A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67F7"/>
    <w:rsid w:val="003A429B"/>
    <w:rsid w:val="0073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67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7F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36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2024-05-08T05:50:00Z</dcterms:created>
  <dcterms:modified xsi:type="dcterms:W3CDTF">2024-05-08T05:50:00Z</dcterms:modified>
</cp:coreProperties>
</file>