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BD5" w:rsidRPr="00E56965" w:rsidRDefault="00B73BD5" w:rsidP="00B73BD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56965">
        <w:rPr>
          <w:rFonts w:ascii="Times New Roman" w:hAnsi="Times New Roman"/>
          <w:b/>
          <w:sz w:val="28"/>
          <w:szCs w:val="28"/>
        </w:rPr>
        <w:t>АДМИНИСТРАЦИЯ</w:t>
      </w:r>
    </w:p>
    <w:p w:rsidR="00B73BD5" w:rsidRPr="00E56965" w:rsidRDefault="00B73BD5" w:rsidP="00B73BD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56965">
        <w:rPr>
          <w:rFonts w:ascii="Times New Roman" w:hAnsi="Times New Roman"/>
          <w:b/>
          <w:sz w:val="28"/>
          <w:szCs w:val="28"/>
        </w:rPr>
        <w:t>АЧАДОВСКОГО СЕЛЬСКОГО ПОСЕЛЕНИЯ</w:t>
      </w:r>
    </w:p>
    <w:p w:rsidR="00B73BD5" w:rsidRPr="00E56965" w:rsidRDefault="00B73BD5" w:rsidP="00B73BD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56965">
        <w:rPr>
          <w:rFonts w:ascii="Times New Roman" w:hAnsi="Times New Roman"/>
          <w:b/>
          <w:sz w:val="28"/>
          <w:szCs w:val="28"/>
        </w:rPr>
        <w:t>ЗУБОВО - ПОЛЯНСКОГО МУНИЦИПАЛЬНОГО РАЙОНА</w:t>
      </w:r>
    </w:p>
    <w:p w:rsidR="00B73BD5" w:rsidRPr="00E56965" w:rsidRDefault="00B73BD5" w:rsidP="00B73BD5">
      <w:pPr>
        <w:jc w:val="center"/>
        <w:rPr>
          <w:rFonts w:ascii="Times New Roman" w:hAnsi="Times New Roman"/>
          <w:b/>
          <w:sz w:val="28"/>
          <w:szCs w:val="28"/>
        </w:rPr>
      </w:pPr>
      <w:r w:rsidRPr="00E5696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73BD5" w:rsidRPr="00E56965" w:rsidRDefault="00B73BD5" w:rsidP="00B73BD5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3BD5" w:rsidRPr="00E56965" w:rsidRDefault="00B73BD5" w:rsidP="00B73BD5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3BD5" w:rsidRDefault="00B73BD5" w:rsidP="00B73BD5">
      <w:pPr>
        <w:jc w:val="center"/>
        <w:rPr>
          <w:rFonts w:ascii="Times New Roman" w:hAnsi="Times New Roman"/>
          <w:b/>
          <w:sz w:val="28"/>
          <w:szCs w:val="28"/>
        </w:rPr>
      </w:pPr>
      <w:r w:rsidRPr="00E56965">
        <w:rPr>
          <w:rFonts w:ascii="Times New Roman" w:hAnsi="Times New Roman"/>
          <w:b/>
          <w:sz w:val="28"/>
          <w:szCs w:val="28"/>
        </w:rPr>
        <w:t>ПОСТАНОВЛЕНИЕ</w:t>
      </w:r>
    </w:p>
    <w:p w:rsidR="00B73BD5" w:rsidRPr="00E56965" w:rsidRDefault="00B73BD5" w:rsidP="00B73BD5">
      <w:pPr>
        <w:jc w:val="center"/>
        <w:rPr>
          <w:rFonts w:ascii="Times New Roman" w:hAnsi="Times New Roman"/>
          <w:b/>
          <w:sz w:val="28"/>
          <w:szCs w:val="28"/>
        </w:rPr>
      </w:pPr>
    </w:p>
    <w:p w:rsidR="00CE5A5B" w:rsidRPr="00B73BD5" w:rsidRDefault="00B73BD5" w:rsidP="00CE5A5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о</w:t>
      </w:r>
      <w:r w:rsidR="001B4010" w:rsidRPr="00B73BD5">
        <w:rPr>
          <w:rFonts w:ascii="Times New Roman" w:eastAsia="Lucida Sans Unicode" w:hAnsi="Times New Roman" w:cs="Times New Roman"/>
          <w:sz w:val="28"/>
          <w:szCs w:val="28"/>
          <w:lang w:eastAsia="zh-CN"/>
        </w:rPr>
        <w:t>т  20</w:t>
      </w:r>
      <w:r w:rsidR="00CE5A5B" w:rsidRPr="00B73BD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марта 2024 г.                               </w:t>
      </w: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</w:t>
      </w:r>
      <w:r w:rsidR="00CE5A5B" w:rsidRPr="00B73BD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</w:t>
      </w:r>
      <w:r w:rsidR="001B4010" w:rsidRPr="00B73BD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 № </w:t>
      </w: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>7</w:t>
      </w:r>
    </w:p>
    <w:p w:rsidR="00CE5A5B" w:rsidRPr="00CE5A5B" w:rsidRDefault="00CE5A5B" w:rsidP="00CE5A5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CE5A5B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CE5A5B" w:rsidRDefault="00CE5A5B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CE5A5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 УТВЕРЖДЕНИИ ПРАВИЛ РАЗРАБОТКИ И УТВЕРЖДЕНИЯ АДМИНИСТРАТИВНЫХ РЕГЛАМЕНТОВ ПРЕДОСТАВЛЕНИЯ МУНИЦИПАЛЬНЫХ УСЛУГ</w:t>
      </w:r>
    </w:p>
    <w:p w:rsidR="001B4010" w:rsidRDefault="001B4010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CE5A5B" w:rsidRDefault="00CE5A5B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7FE4" w:rsidRPr="00CE5A5B" w:rsidRDefault="00D77FE4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5B" w:rsidRPr="001B4010" w:rsidRDefault="00CE5A5B" w:rsidP="00B73BD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</w:t>
      </w:r>
      <w:r w:rsidR="00B73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государственных и муниципальных услуг», </w:t>
      </w:r>
      <w:r w:rsidRPr="001B401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Уставом</w:t>
      </w:r>
      <w:r w:rsidR="00B73BD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proofErr w:type="spellStart"/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Ачадовского</w:t>
      </w:r>
      <w:proofErr w:type="spellEnd"/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</w:t>
      </w:r>
      <w:proofErr w:type="spellStart"/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администрация </w:t>
      </w:r>
      <w:r w:rsidRPr="001B40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постановляет:</w:t>
      </w:r>
    </w:p>
    <w:p w:rsidR="001B4010" w:rsidRPr="001B4010" w:rsidRDefault="001B4010" w:rsidP="00B73BD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прилагаемые правила разработки и утверждения административных регламентов предоставления муниципальных услуг</w:t>
      </w:r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Ачадовского</w:t>
      </w:r>
      <w:proofErr w:type="spellEnd"/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</w:t>
      </w:r>
      <w:proofErr w:type="spellStart"/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proofErr w:type="spellEnd"/>
      <w:r w:rsidR="00B73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Республики Мордовия.</w:t>
      </w:r>
    </w:p>
    <w:p w:rsidR="00CE5A5B" w:rsidRPr="001B4010" w:rsidRDefault="001B4010" w:rsidP="00B73BD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постановление вступает в силу с момента официального опубликования и подлежит размещению на о</w:t>
      </w: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фициальном сайте администрации </w:t>
      </w:r>
      <w:proofErr w:type="spellStart"/>
      <w:r w:rsidR="00B73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Ачадовского</w:t>
      </w:r>
      <w:proofErr w:type="spellEnd"/>
      <w:r w:rsidR="00B73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</w:t>
      </w:r>
      <w:r w:rsidR="00B73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поселения.</w:t>
      </w:r>
    </w:p>
    <w:p w:rsidR="00D87C5E" w:rsidRPr="001B4010" w:rsidRDefault="001B4010" w:rsidP="00B73BD5">
      <w:pPr>
        <w:rPr>
          <w:sz w:val="24"/>
          <w:szCs w:val="24"/>
        </w:rPr>
      </w:pP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gramStart"/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1B4010" w:rsidRPr="001B4010" w:rsidRDefault="00B73BD5" w:rsidP="00B73BD5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</w:t>
      </w:r>
    </w:p>
    <w:p w:rsidR="001B4010" w:rsidRPr="001B4010" w:rsidRDefault="001B4010" w:rsidP="00B73BD5">
      <w:pPr>
        <w:rPr>
          <w:sz w:val="24"/>
          <w:szCs w:val="24"/>
        </w:rPr>
      </w:pPr>
    </w:p>
    <w:p w:rsidR="001B4010" w:rsidRPr="001B4010" w:rsidRDefault="001B4010" w:rsidP="00B73BD5">
      <w:pPr>
        <w:widowControl w:val="0"/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B4010">
        <w:rPr>
          <w:rFonts w:ascii="Times New Roman" w:eastAsia="Times New Roman" w:hAnsi="Times New Roman" w:cs="Times New Roman"/>
          <w:sz w:val="24"/>
          <w:szCs w:val="24"/>
          <w:lang w:eastAsia="zh-CN"/>
        </w:rPr>
        <w:t>Г</w:t>
      </w:r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лава  </w:t>
      </w:r>
      <w:proofErr w:type="spellStart"/>
      <w:r w:rsidR="00B73BD5">
        <w:rPr>
          <w:rFonts w:ascii="Times New Roman" w:eastAsia="Lucida Sans Unicode" w:hAnsi="Times New Roman" w:cs="Tahoma"/>
          <w:sz w:val="24"/>
          <w:szCs w:val="24"/>
          <w:lang w:eastAsia="zh-CN"/>
        </w:rPr>
        <w:t>Ачадовского</w:t>
      </w:r>
      <w:proofErr w:type="spellEnd"/>
    </w:p>
    <w:p w:rsidR="001B4010" w:rsidRPr="001B4010" w:rsidRDefault="001B4010" w:rsidP="00B73BD5">
      <w:pPr>
        <w:widowControl w:val="0"/>
        <w:suppressAutoHyphens/>
        <w:spacing w:after="0"/>
        <w:rPr>
          <w:rFonts w:ascii="Times New Roman" w:eastAsia="Lucida Sans Unicode" w:hAnsi="Times New Roman" w:cs="Tahoma"/>
          <w:sz w:val="24"/>
          <w:szCs w:val="24"/>
          <w:lang w:eastAsia="zh-CN"/>
        </w:rPr>
      </w:pPr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>сельского поселения</w:t>
      </w:r>
      <w:r w:rsidR="00B73BD5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  </w:t>
      </w:r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                                           </w:t>
      </w:r>
      <w:r w:rsidR="00B73BD5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    </w:t>
      </w:r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            </w:t>
      </w:r>
      <w:proofErr w:type="spellStart"/>
      <w:r w:rsidR="00B73BD5">
        <w:rPr>
          <w:rFonts w:ascii="Times New Roman" w:eastAsia="Lucida Sans Unicode" w:hAnsi="Times New Roman" w:cs="Tahoma"/>
          <w:sz w:val="24"/>
          <w:szCs w:val="24"/>
          <w:lang w:eastAsia="zh-CN"/>
        </w:rPr>
        <w:t>Г.Н.Галынин</w:t>
      </w:r>
      <w:proofErr w:type="spellEnd"/>
    </w:p>
    <w:p w:rsidR="00D87C5E" w:rsidRDefault="00D87C5E" w:rsidP="00B73BD5"/>
    <w:p w:rsidR="001B4010" w:rsidRDefault="001B4010" w:rsidP="00D87C5E"/>
    <w:p w:rsidR="001B4010" w:rsidRDefault="001B4010" w:rsidP="00D87C5E"/>
    <w:p w:rsidR="001B4010" w:rsidRDefault="001B4010" w:rsidP="00D87C5E"/>
    <w:p w:rsidR="001B4010" w:rsidRDefault="001B4010" w:rsidP="00D87C5E"/>
    <w:p w:rsidR="003F1A08" w:rsidRDefault="003F1A08" w:rsidP="00D87C5E"/>
    <w:p w:rsidR="000D1C94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>Утверждены</w:t>
      </w:r>
    </w:p>
    <w:p w:rsidR="00D87C5E" w:rsidRPr="00D87C5E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 xml:space="preserve"> постановлением Администрации</w:t>
      </w:r>
    </w:p>
    <w:p w:rsidR="00D87C5E" w:rsidRPr="00D87C5E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ab/>
      </w:r>
      <w:proofErr w:type="spellStart"/>
      <w:r w:rsidR="000D1C94">
        <w:rPr>
          <w:rFonts w:ascii="Times New Roman" w:eastAsia="Times New Roman" w:hAnsi="Times New Roman" w:cs="Times New Roman"/>
          <w:color w:val="000000"/>
          <w:lang w:eastAsia="ru-RU"/>
        </w:rPr>
        <w:t>Ачадовского</w:t>
      </w:r>
      <w:proofErr w:type="spellEnd"/>
      <w:r w:rsidR="000D1C9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>сельского поселения</w:t>
      </w:r>
    </w:p>
    <w:p w:rsidR="00CE5A5B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 w:rsidR="001B4010">
        <w:rPr>
          <w:rFonts w:ascii="Times New Roman" w:eastAsia="Times New Roman" w:hAnsi="Times New Roman" w:cs="Times New Roman"/>
          <w:color w:val="000000"/>
          <w:lang w:eastAsia="ru-RU"/>
        </w:rPr>
        <w:t xml:space="preserve">20 марта </w:t>
      </w: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>202</w:t>
      </w:r>
      <w:r w:rsidR="000D1C94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 xml:space="preserve"> г. </w:t>
      </w:r>
      <w:r w:rsidR="00B73BD5">
        <w:rPr>
          <w:rFonts w:ascii="Times New Roman" w:eastAsia="Times New Roman" w:hAnsi="Times New Roman" w:cs="Times New Roman"/>
          <w:color w:val="000000"/>
          <w:lang w:eastAsia="ru-RU"/>
        </w:rPr>
        <w:t>№7</w:t>
      </w:r>
    </w:p>
    <w:p w:rsidR="00D87C5E" w:rsidRPr="00D87C5E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ab/>
      </w:r>
    </w:p>
    <w:p w:rsidR="00D87C5E" w:rsidRPr="00D87C5E" w:rsidRDefault="00D87C5E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</w:t>
      </w:r>
    </w:p>
    <w:p w:rsidR="00D87C5E" w:rsidRPr="00CE5A5B" w:rsidRDefault="00D87C5E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РАЗРАБОТКИ И УТВЕРЖДЕНИЯ АДМИНИСТРАТИВНЫХ РЕГЛАМЕНТОВ ПРЕДОСТАВЛЕНИЯ МУНИЦИПАЛЬНЫХ УСЛУГ</w:t>
      </w:r>
    </w:p>
    <w:p w:rsidR="00D45582" w:rsidRDefault="00D45582" w:rsidP="00D87C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</w:pPr>
    </w:p>
    <w:p w:rsidR="00D87C5E" w:rsidRPr="00D87C5E" w:rsidRDefault="00D87C5E" w:rsidP="00D87C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C5E" w:rsidRPr="00CE5A5B" w:rsidRDefault="00D87C5E" w:rsidP="00CE5A5B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E5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D45582" w:rsidRPr="001B4010" w:rsidRDefault="00D45582" w:rsidP="00D45582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1. Настоящие Правила устанавливают порядок разработки и утверждения административных регламентов предоставления муниципальных услуг (далее административный регламент).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2. Административные регламенты разрабатываются и утверждаются администрацией сельского поселения.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3. Административные регламенты разрабатываются в соответствии с федеральным законодательством. В случае если нормативным правовым актом, устанавливающим конкретное полномочие органа, предоставляющего муниципальную услугу, предусмотрено принятие отдельного нормативного правового акта, устанавливающего порядок осуществления такого полномочия, наряду с разработкой этого нормативного правового акта подлежит утверждению административный регламент предоставления соответствующей услуги. При этом указанным порядком осуществления полномочия не регулируются вопросы, относящиеся к предмету регулирования административного регламента в соответствии с настоящими Правилами. Исполнение органами местного самоуправления переданных им полномочий осуществляется в порядке, установленном административным регламентом предоставления услуги в сфере переданных полномочий.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4. Разработка, согласование, проведение экспертизы и утверждение проектов административных регламентов осуществляются администрацией сельского поселения.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5. Разработка административных регламентов включает следующие этапы: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внесение в реестр услуг сведений о муниципальной услуге, в том числе о логически обособленных последовательностях административных действий при ее предоставлении (далее - административные процедуры);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преобразование сведений, указанных в подпункте "а" настоящего пункта, в машиночитаемый вид в соответствии с требованиями, предусмотренными Федеральным законом "Об организации предоставления государственных и муниципальных услуг";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автоматическое формирование из сведений, указанных в подпункте "б" настоящего пункта, проекта административного регламента в соответствии с требованиями к структуре и содержанию административных регламентов, установленным</w:t>
      </w:r>
      <w:r w:rsidR="001B4010">
        <w:rPr>
          <w:rFonts w:ascii="Times New Roman" w:eastAsia="Times New Roman" w:hAnsi="Times New Roman" w:cs="Times New Roman"/>
          <w:lang w:eastAsia="ru-RU"/>
        </w:rPr>
        <w:t>и разделом II настоящих Правил.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6. Сведения о муниципальной услуге, указанные в подпункте "а" пункта 5 настоящих Правил, должны быть достаточны для описания: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всех возможных категорий заявителей, обратившихся за одним результатом предоставления муниципальной услуги и объединенных общими признаками;</w:t>
      </w:r>
    </w:p>
    <w:p w:rsidR="00D45582" w:rsidRPr="001B4010" w:rsidRDefault="00D45582" w:rsidP="003F1A08">
      <w:pPr>
        <w:spacing w:after="0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уникальных для каждой категории заявителей, указанной в абзаце втором настоящего пункта, сроков и порядка осуществления административных процедур, в том числе оснований для начала административных процедур, критериев принятия решений, результатов административных процедур и способов их фиксации, сведений о составе документов и (или) информации, необходимых для предоставления муниципальной услуги, основаниях для отказа в приеме таких документов и (или) информации, основаниях для приостановления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предоставления муниципальной услуги,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критериях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принятия решения о предоставлении (об отказе в предоставлении) государственной услуги, а также максимального срокапредоставления муниципальной услуги (далее - вариант предоставления муниципальной услуги).</w:t>
      </w:r>
    </w:p>
    <w:p w:rsidR="00D45582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Сведения о муниципальной услуге, преобразованные в машиночитаемый вид в соответствии с подпунктом "б" пункта 5 настоящих Правил, могут быть использованы для автоматизированного </w:t>
      </w: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исполнения административного регламента после вступления в силу соответствующего административного регламента.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         7.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При разработке административных регламентов органы, предоставляющие муниципальные услуги, предусматривают оптимизацию (повышение качества) предоставления муниципальных услуг, в том числе возможность предоставления услуги в упреждающем (</w:t>
      </w:r>
      <w:proofErr w:type="spellStart"/>
      <w:r w:rsidRPr="001B4010">
        <w:rPr>
          <w:rFonts w:ascii="Times New Roman" w:eastAsia="Times New Roman" w:hAnsi="Times New Roman" w:cs="Times New Roman"/>
          <w:lang w:eastAsia="ru-RU"/>
        </w:rPr>
        <w:t>проактивном</w:t>
      </w:r>
      <w:proofErr w:type="spellEnd"/>
      <w:r w:rsidRPr="001B4010">
        <w:rPr>
          <w:rFonts w:ascii="Times New Roman" w:eastAsia="Times New Roman" w:hAnsi="Times New Roman" w:cs="Times New Roman"/>
          <w:lang w:eastAsia="ru-RU"/>
        </w:rPr>
        <w:t>) режиме, многоканальность и экстерриториальность получения услуг, описания всех вариантов предоставления услуги, устранение избыточных административных процедур и сроков их осуществления, а также документов и (или) информации, требуемых для получения услуги, внедрение реестровой модели предоставления услуг, а также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внедрение иных принципов предоставления услуг, предусмотренных Федеральным законом "Об организации предоставления государственных и муниципальных услуг".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        8. Наименование административных регламентов определяется администрацией</w:t>
      </w:r>
      <w:r w:rsidRPr="001B4010">
        <w:rPr>
          <w:rFonts w:ascii="Times New Roman" w:eastAsia="Times New Roman" w:hAnsi="Times New Roman" w:cs="Times New Roman"/>
          <w:lang w:eastAsia="ru-RU"/>
        </w:rPr>
        <w:tab/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сельского поселения с учетом формулировки нормативного правового акта, которым предусмотрена соответствующая муниципальная услуга.</w:t>
      </w:r>
    </w:p>
    <w:p w:rsidR="00D45582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45582" w:rsidRPr="00D45582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D4558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II.</w:t>
      </w:r>
      <w:r w:rsidRPr="00D45582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>Требования к структуре и содержанию административных регламентов</w:t>
      </w:r>
    </w:p>
    <w:p w:rsidR="00D45582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9. В административный регламент включаются следующие разделы: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общие положения;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стандарт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состав, последовательность и сроки выполнения административных процедур;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г) формы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исполнением административного регламента;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д) досудебный (внесудебный) порядок обжалования решений и действий (бездействия) органа, предоставляющего услугу, многофункционального центра, организаций, указанных в части 1.1 статьи 16 Федерального закона "Об организации предоставления государственных и муниципальных услуг", а также их должностных лиц, муниципальных служащих, работников.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10. В раздел "Общие положения" включаются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предмет регулирования административного регламента;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круг заявителей;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требование предоставления заявителю муниципальной услуги в соответствии с вариантом предоставления государственной услуги, соответствующим признакам заявителя, определенным в результате анкетирования, проводимого органом, предоставляющим услугу (далее - профилирование), а также результата, за предоставлением которого обратился заявитель.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11. Раздел "Стандарт предоставления муниципальной услуги" состоит из следующих подразделов: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наименование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наименование органа, предоставляющего муниципальную услугу;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результат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г) срок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д) правовые основания для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е) исчерпывающий перечень документов, необходимых для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ж) исчерпывающий перечень оснований для отказа в приеме документов, необходимых для предоставления муниципальной услуги;</w:t>
      </w:r>
    </w:p>
    <w:p w:rsidR="00D45582" w:rsidRPr="001B4010" w:rsidRDefault="00D45582" w:rsidP="003F1A08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з) исчерпывающий перечень оснований для приостановления предоставления муниципальной услуги или отказа в предоставлении государственной услуги;</w:t>
      </w:r>
    </w:p>
    <w:p w:rsidR="00D45582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и)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размер платы, взимаемой с заявителя при предоставлении муниципальной услуги, и способы ее взимания;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к)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л) срок регистрации запроса заявителя о предоставлении муниципальной услуги; м) требования к помещениям, в которых предоставляются муниципальной услуги; н) показатели доступности и качества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о) иные требования к предоставлению муниципальной услуги,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форме.</w:t>
      </w:r>
    </w:p>
    <w:p w:rsidR="00D45582" w:rsidRPr="0011462B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</w:t>
      </w:r>
      <w:r w:rsidR="00D45582" w:rsidRPr="0011462B">
        <w:rPr>
          <w:rFonts w:ascii="Times New Roman" w:eastAsia="Times New Roman" w:hAnsi="Times New Roman" w:cs="Times New Roman"/>
          <w:lang w:eastAsia="ru-RU"/>
        </w:rPr>
        <w:t xml:space="preserve"> Подраздел "Наименование органа, предоставляющего муниципальн</w:t>
      </w:r>
      <w:r>
        <w:rPr>
          <w:rFonts w:ascii="Times New Roman" w:eastAsia="Times New Roman" w:hAnsi="Times New Roman" w:cs="Times New Roman"/>
          <w:lang w:eastAsia="ru-RU"/>
        </w:rPr>
        <w:t>ую</w:t>
      </w:r>
      <w:r w:rsidR="00D45582" w:rsidRPr="0011462B">
        <w:rPr>
          <w:rFonts w:ascii="Times New Roman" w:eastAsia="Times New Roman" w:hAnsi="Times New Roman" w:cs="Times New Roman"/>
          <w:lang w:eastAsia="ru-RU"/>
        </w:rPr>
        <w:t xml:space="preserve"> услугу" должен включать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полное наименование органа, предоставляющего муниципальн</w:t>
      </w:r>
      <w:r w:rsidR="0011462B">
        <w:rPr>
          <w:rFonts w:ascii="Times New Roman" w:eastAsia="Times New Roman" w:hAnsi="Times New Roman" w:cs="Times New Roman"/>
          <w:lang w:eastAsia="ru-RU"/>
        </w:rPr>
        <w:t>ую</w:t>
      </w:r>
      <w:r w:rsidRPr="001B4010">
        <w:rPr>
          <w:rFonts w:ascii="Times New Roman" w:eastAsia="Times New Roman" w:hAnsi="Times New Roman" w:cs="Times New Roman"/>
          <w:lang w:eastAsia="ru-RU"/>
        </w:rPr>
        <w:t xml:space="preserve"> услугу;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б) возможность (невозможность) принятия многофункциональным центром решения об отказе в приеме запроса и документов и (или) информации, необходимых для предоставления муниципальной услуги (в </w:t>
      </w: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случае, если запрос о предоставлении муниципальной услуги может быть подан в многофункциональный центр).</w:t>
      </w:r>
    </w:p>
    <w:p w:rsidR="00D45582" w:rsidRPr="0011462B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13.</w:t>
      </w:r>
      <w:r w:rsidR="00D45582" w:rsidRPr="0011462B">
        <w:rPr>
          <w:rFonts w:ascii="Times New Roman" w:eastAsia="Times New Roman" w:hAnsi="Times New Roman" w:cs="Times New Roman"/>
          <w:lang w:eastAsia="ru-RU"/>
        </w:rPr>
        <w:t xml:space="preserve"> Подраздел "Результат предоставления муниципальной услуги" должен включать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результата (результатов) предоставления муниципальной услуги; наименование и состав реквизитов документа, содержащего решение о предоставлении муниципальной услуги, на основании которого заявителю предоставляется результат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состав реестровой записи о результате предоставления муниципальной услуги, а также наименование информационного ресурса, в котором размещена такая реестровая запись (в случае, если результатом предоставления муниципальной услуги является реестровая запись);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информационной системы, в которой фиксируется факт получения заявителем результата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способ получения результата предоставления муниципальной услуги.</w:t>
      </w:r>
    </w:p>
    <w:p w:rsidR="00D45582" w:rsidRPr="001B4010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Положения, указанные в пункте 13 настоящих Правил, приводятся для каждого варианта предоставления муниципальной услуги в содержащих описания таких вариантов подразделах административного регламента.</w:t>
      </w:r>
    </w:p>
    <w:p w:rsidR="00D45582" w:rsidRPr="001B4010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15.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Подраздел "Срок предоставления муниципальной услуги" должен включать сведения о максимальном сроке предоставления муниципальной услуги, который исчисляется со дня регистрации запроса и документов и (или) информации, необходимых для предоставления муниципальной услуги.</w:t>
      </w:r>
    </w:p>
    <w:p w:rsidR="00D45582" w:rsidRPr="001B4010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16.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Подраздел "Правовые основания для предоставления муниципальной услуги" должен включать сведения о размещении на официальном сайте органа, предоставляющего муниципальную услугу, а также на Едином портале муниципальных услуг перечня нормативных правовых актов, регулирующих предоставление услуги, информации о порядке досудебного (внесудебного) обжалования решений и действий (бездействия) органов, предоставляющих услуги, а также их должностных лиц, муниципальных служащих, работников.</w:t>
      </w:r>
      <w:proofErr w:type="gramEnd"/>
    </w:p>
    <w:p w:rsidR="00D45582" w:rsidRPr="001B4010" w:rsidRDefault="00D45582" w:rsidP="0011462B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17.Подраздел "Исчерпывающий перечень документов, необходимых для предоставления муниципальной услуги" должен включать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такжеследующие положения:</w:t>
      </w:r>
    </w:p>
    <w:p w:rsidR="00D45582" w:rsidRPr="001B4010" w:rsidRDefault="00D45582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состав и способы подачи запроса о предоставлении муниципальной услуги, который должен содержать: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полное наименование органа, предоставляющего муниципальную услугу; сведения, позволяющие идентифицировать заявителя, содержащиеся в документах, предусмотренных законодательством Российской Федерации;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сведения, позволяющие идентифицировать представителя, содержащиеся в документах, предусмотренных законодательством Российской Федерации;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1" w:name="bookmark0"/>
      <w:r w:rsidRPr="001B4010">
        <w:rPr>
          <w:rFonts w:ascii="Times New Roman" w:eastAsia="Times New Roman" w:hAnsi="Times New Roman" w:cs="Times New Roman"/>
          <w:lang w:eastAsia="ru-RU"/>
        </w:rPr>
        <w:t>дополнительные сведения, необходимые для предоставления муниципальной услуги; перечень прилагаемых к запросу документов и (или) информации;</w:t>
      </w:r>
      <w:bookmarkEnd w:id="1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2" w:name="bookmark1"/>
      <w:r w:rsidRPr="001B4010">
        <w:rPr>
          <w:rFonts w:ascii="Times New Roman" w:eastAsia="Times New Roman" w:hAnsi="Times New Roman" w:cs="Times New Roman"/>
          <w:lang w:eastAsia="ru-RU"/>
        </w:rPr>
        <w:t>наименование документов (категорий документов), необходимых для предоставления муниципальной услуги в соответствии с нормативными правовыми актами и обязательных для представления заявителями, а также требования к представлению указанных документов (категорий документов);</w:t>
      </w:r>
      <w:bookmarkEnd w:id="2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документов (категорий документов),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инициативе, а также требования к представлению указанных документов (категорий документов).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Формы запроса и иных документов, подаваемых заявителем в связи с предоставлением муниципальной услуги, приводятся в качестве приложений к административному регламенту.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документов, указанных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абзацах восьмом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и </w:t>
      </w:r>
      <w:hyperlink w:anchor="bookmark1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>девятом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настоящего пункта, приводится для каждого варианта предоставления муниципальной услуги в содержащих описания таких вариантов подразделах административного регламента.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18. Подраздел "Исчерпывающий перечень оснований для отказа в приеме документов, необходимых для предоставления муниципальной услуги" должен включать информацию об исчерпывающем перечне таких оснований.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регламента. В случае отсутствия таких оснований следует прямо указать в тексте административного регламента на их отсутствие.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3" w:name="bookmark2"/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19.Подраздел "Исчерпывающий перечень оснований для приостановления предоставления муниципальной услуги или отказа в предоставлении муниципальной услуги" должен включать следующие положения:</w:t>
      </w:r>
      <w:bookmarkEnd w:id="3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 для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приостановления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предоставления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4" w:name="bookmark3"/>
      <w:r w:rsidRPr="001B4010">
        <w:rPr>
          <w:rFonts w:ascii="Times New Roman" w:eastAsia="Times New Roman" w:hAnsi="Times New Roman" w:cs="Times New Roman"/>
          <w:lang w:eastAsia="ru-RU"/>
        </w:rPr>
        <w:t>муниципальной услуги в случае, если возможность приостановления муниципальной услуги предусмотрена законодательством Российской Федерации;</w:t>
      </w:r>
      <w:bookmarkEnd w:id="4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5" w:name="bookmark4"/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 для отказа в предоставлении муниципальной услуги.</w:t>
      </w:r>
      <w:bookmarkEnd w:id="5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Для каждого основания, включенного в перечни, указанные в</w:t>
      </w:r>
      <w:hyperlink w:anchor="bookmark2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абзацах втором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и </w:t>
      </w:r>
      <w:hyperlink w:anchor="bookmark3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>третьем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настоящего пункта, предусматриваются соответственно критерии принятия решения о предоставлении (об отказе в предоставлении) муниципальной услуги и критерии принятия решения о приостановлении предоставления муниципальной услуги, включаемые в состав описания соответствующих административных процедур.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оснований, предусмотренных</w:t>
      </w:r>
      <w:hyperlink w:anchor="bookmark2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абзацами вторым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и </w:t>
      </w:r>
      <w:hyperlink w:anchor="bookmark3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>третьим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настоящего пункта, приводится для каждого варианта предоставления муниципальной услуги в содержащих описания таких вариантов подразделах административного регламента. В случае отсутствия таких оснований следует прямо указать в тексте административного регламента на их отсутствие.</w:t>
      </w:r>
    </w:p>
    <w:p w:rsidR="00D45582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20</w:t>
      </w:r>
      <w:r w:rsidR="00620521" w:rsidRPr="001B4010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1B4010">
        <w:rPr>
          <w:rFonts w:ascii="Times New Roman" w:eastAsia="Times New Roman" w:hAnsi="Times New Roman" w:cs="Times New Roman"/>
          <w:lang w:eastAsia="ru-RU"/>
        </w:rPr>
        <w:t>В подраздел "Размер платы, взимаемой с заявителя при предоставлении муниципальной услуги, и способы ее взимания" включаются следующие положения:</w:t>
      </w:r>
    </w:p>
    <w:p w:rsidR="00620521" w:rsidRPr="001B4010" w:rsidRDefault="0011462B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)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>ведения о размещении на Едином портале муниципальных услуг информации о размере пошлины или иной платы, взимаемой за предоставление услуги;</w:t>
      </w:r>
    </w:p>
    <w:p w:rsidR="00D45582" w:rsidRPr="001B4010" w:rsidRDefault="0011462B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б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)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п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>орядок и способы ее взимания в случаях, предусмотренных муниципальными правовыми актами.</w:t>
      </w:r>
    </w:p>
    <w:p w:rsidR="00D45582" w:rsidRPr="001B4010" w:rsidRDefault="00620521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21.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В подраздел "Требования к помещениям, в которых предоставляются муниципальной услуги" включаются требования, которым должны соответствовать такие помещения, в том числе зал ожидания, места для заполнения запросов о предоставлении услуги, информационные стенды с образцами их заполнения и перечнем документов и (или) информации, необходимые для предоставления каждой муниципальной услуги, а также требования к обеспечению доступности для инвалидов указанных объектов в соответствии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с законодательством Российской Федерации о социальной защите инвалидов.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22. </w:t>
      </w:r>
      <w:proofErr w:type="gramStart"/>
      <w:r w:rsidR="00D45582" w:rsidRPr="001B4010">
        <w:rPr>
          <w:rFonts w:ascii="Times New Roman" w:eastAsia="Times New Roman" w:hAnsi="Times New Roman" w:cs="Times New Roman"/>
          <w:lang w:eastAsia="ru-RU"/>
        </w:rPr>
        <w:t>В подраздел "Показатели качества и доступности муниципальной услуги" включается перечень показателей качества и доступности услуги, в том числе доступность электронных форм документов, необходимых для предоставления услуги, возможность подачи запроса на получение муниципальной услуги и документов в электронной форме, своевременное предоставление услуги (отсутствие нарушений сроков предоставления услуги), предоставление муниципальной услуги в соответствии с вариантом предоставления услуги, доступность инструментов совершения в электронномвиде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платежей, необходимых для получения услуги, удобство информирования заявителя о ходе предоставления услуги, а также получения результата предоставления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23.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В подраздел "Иные требования к предоставлению муниципальной услуги" включаются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перечень услуг, которые являются необходимыми и обязательными для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размер платы за предоставление указанных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подпункте "а" 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>настоящего пункта услуг в случаях, когда размер платы установлен законодательством Российской Федерации;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перечень информационных систем, используемых для предоставления муниципальной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24.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Раздел "Состав, последовательность и сроки выполнения административных процедур" определяет требования к порядку выполнения административных процедур (действий), в том числе особенности выполнения административных процедур (действий) в электронной форме, особенности выполнения административных процедур (действий) в многофункциональных центрах и должен содержать следующие подразделы: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а) перечень вариантов предоставления муниципальной услуги,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включающий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в том числе варианты предоставления муниципальной услуги, необходимый для исправления допущенных опечаток и ошибок в выданных в результате предоставления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запроса заявителя о предоставлении муниципальной услуги без рассмотрения (при необходимости);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описание административной процедуры профилирования заявителя;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подразделы, содержащие описание вариантов предоставления муниципальной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25.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В приложении к административному регламенту приводится перечень общих признаков, по которым объединяются категории заявителей, а также комбинации признаков заявителей, каждая из которых соответствует одному варианту предоставления муниципальной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26.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Подразделы, содержащие описание вариантов предоставления муниципальной услуги, формируются по количеству вариантов предоставления услуги, предусмотренных </w:t>
      </w:r>
      <w:hyperlink w:anchor="bookmark1" w:tooltip="Current Document" w:history="1">
        <w:r w:rsidR="00D45582" w:rsidRPr="001B4010">
          <w:rPr>
            <w:rFonts w:ascii="Times New Roman" w:eastAsia="Times New Roman" w:hAnsi="Times New Roman" w:cs="Times New Roman"/>
            <w:lang w:eastAsia="ru-RU"/>
          </w:rPr>
          <w:t xml:space="preserve">подпунктом "а" пункта 24 </w:t>
        </w:r>
      </w:hyperlink>
      <w:r w:rsidR="00D45582" w:rsidRPr="001B4010">
        <w:rPr>
          <w:rFonts w:ascii="Times New Roman" w:eastAsia="Times New Roman" w:hAnsi="Times New Roman" w:cs="Times New Roman"/>
          <w:lang w:eastAsia="ru-RU"/>
        </w:rPr>
        <w:t>настоящих Правил, и должны содержать результат предоставления услуги, перечень и описание административных процедур предоставления услуги, а также максимальный срок предоставления услуги в соответствии с вариантом предоставления услуги.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27.В описание административной процедуры приема запроса и документов и (или) информации, необходимых для предоставления муниципальной услуги,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состав запроса и перечень документов и (или) информации, необходимых для предоставления муниципальной услуги в соответствии с вариантом предоставления услуги, а также способы подачи таких запроса и документов и (или) информации;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способы установления личности заявителя (представителя заявителя) для каждого способа подачи запроса и документов и (или) информации, необходимых для предоставления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наличие (отсутствие) возможности подачи запроса представителем заявителя;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г) основания для принятия решения об отказе в приеме запроса и документов и (или) информации, а в случае отсутствия таких оснований - указание на их отсутствие;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д) органы, участвующие в приеме запроса о предоставлении муниципальной услуги, в том числе сведения о возможности подачи запроса в многофункциональный центр (при наличии такой возможности);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е) возможность (невозможность)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ж) срок регистрации запроса и документов и (или) информации, необходимых для предоставления муниципальной услуги, в органе, предоставляющем муниципальной услугу, или в многофункциональном центре.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28. В описание административной процедуры межведомственного информационного взаимодействия включается перечень информационных запросов, необходимых для предоставления муниципальной услуги, который должен содержать: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органов, в которые направляется запрос;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направляемые в запросе сведения;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запрашиваемые в запросе сведения с указанием их цели использования;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основание для информационного запроса, срок его направления;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срок, в течение которого результат запроса должен поступить в орган, предоставляющий муниципальную услугу.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29. В описание административной процедуры приостановления предоставления муниципальной услуги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перечень оснований для приостановления предоставления муниципальной услуги, а в случае отсутствия таких оснований - указание на их отсутствие;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состав и содержание осуществляемых при приостановлении предоставления муниципальной услуги административных действий;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перечень оснований для возобновления предоставления муниципальной услуги.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30. В описание административной процедуры принятия решения о предоставлении (об отказе в предоставлении) муниципальной услуги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критерии принятия решения о предоставлении (об отказе в предоставлении)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б) срок принятия решения о предоставлении (об отказе в предоставлении) муниципальной услуги, исчисляемый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органом, предоставляющим муниципальную услугу, всех сведений, необходимых для принятия решения.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31. В описание административной процедуры предоставления результата муниципальной услуги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способы предоставления результата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срок предоставления заявителю результата муниципальной услуги, исчисляемый со дня принятия решения о предоставлении муниципальной услуги;</w:t>
      </w:r>
    </w:p>
    <w:p w:rsidR="00620521" w:rsidRPr="001B4010" w:rsidRDefault="00620521" w:rsidP="003F1A08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возможность (невозможность) предоставления органом, предоставляющим</w:t>
      </w:r>
      <w:r w:rsidR="0011462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lang w:eastAsia="ru-RU"/>
        </w:rPr>
        <w:t xml:space="preserve">муниципальную услугу, или многофункциональным центром результата муниципальной услуги по выбору заявителя независимо </w:t>
      </w: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лиц).</w:t>
      </w:r>
    </w:p>
    <w:p w:rsidR="00620521" w:rsidRPr="001B4010" w:rsidRDefault="00620521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32. В описание административной процедуры получения дополнительных сведений от заявителя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основания для получения от заявителя дополнительных документов и (или) информации в процессе предоставления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срок, необходимый для получения таких документов и (или) информации;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указание на необходимость (отсутствие необходимости) для приостановления предоставления муниципальной услуги при необходимости получения от заявителя дополнительных сведений;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г) перечень органов власти, участвующих в административной процедуре, в случае, если они известны (при необходимости).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33. В случае если вариант предоставления муниципальной услуги предполагает предоставление муниципальной услуги в упреждающем (</w:t>
      </w:r>
      <w:proofErr w:type="spellStart"/>
      <w:r w:rsidRPr="001B4010">
        <w:rPr>
          <w:rFonts w:ascii="Times New Roman" w:eastAsia="Times New Roman" w:hAnsi="Times New Roman" w:cs="Times New Roman"/>
          <w:lang w:eastAsia="ru-RU"/>
        </w:rPr>
        <w:t>проактивном</w:t>
      </w:r>
      <w:proofErr w:type="spellEnd"/>
      <w:r w:rsidRPr="001B4010">
        <w:rPr>
          <w:rFonts w:ascii="Times New Roman" w:eastAsia="Times New Roman" w:hAnsi="Times New Roman" w:cs="Times New Roman"/>
          <w:lang w:eastAsia="ru-RU"/>
        </w:rPr>
        <w:t>) режиме, в состав подраздела, содержащего описание варианта предоставления муниципальной услуги,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а) указание на необходимость предварительной подачи заявителем запроса о предоставлении ему данной муниципальной услуги в упреждающем (</w:t>
      </w:r>
      <w:proofErr w:type="spellStart"/>
      <w:r w:rsidRPr="001B4010">
        <w:rPr>
          <w:rFonts w:ascii="Times New Roman" w:eastAsia="Times New Roman" w:hAnsi="Times New Roman" w:cs="Times New Roman"/>
          <w:lang w:eastAsia="ru-RU"/>
        </w:rPr>
        <w:t>проактивном</w:t>
      </w:r>
      <w:proofErr w:type="spellEnd"/>
      <w:r w:rsidRPr="001B4010">
        <w:rPr>
          <w:rFonts w:ascii="Times New Roman" w:eastAsia="Times New Roman" w:hAnsi="Times New Roman" w:cs="Times New Roman"/>
          <w:lang w:eastAsia="ru-RU"/>
        </w:rPr>
        <w:t>) режиме или подачи заявителем запроса о предоставлении данной муниципальной услуги после осуществления органом, предоставляющим услугу, мероприятий в соответствии с пунктом 1 части 1 статьи 7.3 Федерального закона "Об организации предоставления государственных и муниципальных услуг";</w:t>
      </w:r>
      <w:proofErr w:type="gramEnd"/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сведения о юридическом факте, поступление которых в информационную систему органа, предоставляющего муниципальной услугу, является основанием для предоставления заявителю данной муниципальной услуги в упреждающем (</w:t>
      </w:r>
      <w:proofErr w:type="spellStart"/>
      <w:r w:rsidRPr="001B4010">
        <w:rPr>
          <w:rFonts w:ascii="Times New Roman" w:eastAsia="Times New Roman" w:hAnsi="Times New Roman" w:cs="Times New Roman"/>
          <w:lang w:eastAsia="ru-RU"/>
        </w:rPr>
        <w:t>проактивном</w:t>
      </w:r>
      <w:proofErr w:type="spellEnd"/>
      <w:r w:rsidRPr="001B4010">
        <w:rPr>
          <w:rFonts w:ascii="Times New Roman" w:eastAsia="Times New Roman" w:hAnsi="Times New Roman" w:cs="Times New Roman"/>
          <w:lang w:eastAsia="ru-RU"/>
        </w:rPr>
        <w:t>) режиме;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наименование информационной системы, из которой должны поступить сведения, указанные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подпункте "б" 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>настоящего пункта, а также информационной системы органа, предоставляющего муниципальной услугу, в которую должны поступить данные сведения;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г) состав, последовательность и сроки выполнения административных процедур, осуществляемых органом, предоставляющим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муниципальной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услугу, после поступления в информационную систему данного органа сведений, указанных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подпункте "б" 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>настоящего пункта.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34. Раздел "Формы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исполнением административного регламента" состоит из следующих подразделов: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а) порядок осуществления текущего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б)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полнотой и качеством предоставления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ответственность должностных лиц органа, предоставляющего муниципальной услугу, за решения и действия (бездействие), принимаемые (осуществляемые) ими в ходе предоставления государственной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г) положения, характеризующие требования к порядку и формам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D87C5E" w:rsidRPr="001B4010" w:rsidRDefault="00CE5A5B" w:rsidP="00620521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35.</w:t>
      </w:r>
      <w:r w:rsidR="00620521" w:rsidRPr="001B4010">
        <w:rPr>
          <w:rFonts w:ascii="Times New Roman" w:eastAsia="Times New Roman" w:hAnsi="Times New Roman" w:cs="Times New Roman"/>
          <w:lang w:eastAsia="ru-RU"/>
        </w:rPr>
        <w:t>Раздел "Досудебный (внесудебный) порядок обжалования решений и действий (бездействия) органа, предоставляющего услугу, многофункционального центра, организаций, указанных в части 1.1 статьи 16 Федерального закона "Об организации</w:t>
      </w:r>
      <w:r w:rsidRPr="001B4010">
        <w:rPr>
          <w:rFonts w:ascii="Times New Roman" w:eastAsia="Times New Roman" w:hAnsi="Times New Roman" w:cs="Times New Roman"/>
          <w:lang w:eastAsia="ru-RU"/>
        </w:rPr>
        <w:t>предоставления государственных и муниципальных услуг", а также их должностных лиц, муниципальных служащих, работников" должен содержать способы информирования заявителей о порядке досудебного (внесудебного) обжалования, а также формы и способы подачи заявителями жалобы.</w:t>
      </w:r>
      <w:proofErr w:type="gramEnd"/>
    </w:p>
    <w:p w:rsidR="00CE5A5B" w:rsidRPr="00CE5A5B" w:rsidRDefault="00CE5A5B" w:rsidP="001B4010">
      <w:pPr>
        <w:jc w:val="center"/>
        <w:rPr>
          <w:rFonts w:ascii="Times New Roman" w:hAnsi="Times New Roman" w:cs="Times New Roman"/>
          <w:b/>
        </w:rPr>
      </w:pPr>
      <w:r w:rsidRPr="00CE5A5B">
        <w:rPr>
          <w:rFonts w:ascii="Times New Roman" w:hAnsi="Times New Roman" w:cs="Times New Roman"/>
          <w:b/>
        </w:rPr>
        <w:t>III. Порядок согласования и утверждения административных регламентов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36.Проект административного регламента формируется органом, предоставляющим муниципальные услуги, в машиночитаемом формате в электронном виде в реестре услуг.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37.Проект административного регламента рассматривается органами, участвующими в согласовании, в части, отнесенной к компетенции такого органа, в срок, не превышающий 5 рабочих дней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с даты поступления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его на согласование в реестре услуг.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38. Одновременно с началом процедуры согласования проводится независимая антикоррупционная экспертиза проекта административного регламента.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39. Результатом рассмотрения проекта административного регламента органом, участвующим в согласовании, является принятие таким органом решения о согласовании или несогласовании проекта административного регламента.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При принятии решения о согласовании проекта административного регламента орган, участвующий в согласовании, проставляет отметку о согласовании проекта в листе согласования.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При принятии решения о несогласовании проекта административного регламента орган, участвующий в согласовании, вносит имеющиеся замечания в проект протокола разногласий, формируемый в реестре услуг и являющийся приложением к листу согласования.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40.После рассмотрения проекта административного регламента всеми органами, участвующими в согласовании, а также поступления протоколов разногласий (при наличии) и заключений по результатам независимой антикоррупционной экспертизы, орган, предоставляющий муниципальную услугу, рассматривает поступившие замечания.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41.После согласования проекта административного регламента со всеми органами, участвующими в согласовании, или при разрешении разногласий по проекту административного регламента орган, предоставляющий муниципальную услугу, направляет проект административного регламента на экспертизу в соответствии с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разделом IV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настоящих Правил.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42. Административный регламент утверждается постановлением администрации сельского поселения.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E5A5B" w:rsidRDefault="00CE5A5B" w:rsidP="001B4010">
      <w:pPr>
        <w:jc w:val="center"/>
      </w:pPr>
      <w:r w:rsidRPr="00CE5A5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IV. Проведение экспертизы проектов административных регламентов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43.Экспертиза проектов административных регламентов проводится администрацией сельского поселения (далее - уполномоченный орган).</w:t>
      </w:r>
    </w:p>
    <w:p w:rsidR="00CE5A5B" w:rsidRPr="0011462B" w:rsidRDefault="0011462B" w:rsidP="001146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44.</w:t>
      </w:r>
      <w:r w:rsidR="00CE5A5B" w:rsidRPr="0011462B">
        <w:rPr>
          <w:rFonts w:ascii="Times New Roman" w:eastAsia="Times New Roman" w:hAnsi="Times New Roman" w:cs="Times New Roman"/>
          <w:lang w:eastAsia="ru-RU"/>
        </w:rPr>
        <w:t xml:space="preserve"> Предметом экспертизы являются: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соответствие проектов административных регламентов требованиям пунктов 3 и 7 настоящих Правил;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соответствие критериев принятия решения требованиям, предусмотренным абзацем четвертым пункта 19 настоящих Правил;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отсутствие в проекте требований об обязательном предоставлении заявителями документов и (или) информации, которые могут быть получены в рамках межведомственного запроса.</w:t>
      </w:r>
    </w:p>
    <w:p w:rsidR="00CE5A5B" w:rsidRPr="001B4010" w:rsidRDefault="00CE5A5B" w:rsidP="003F1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45. 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регламента.</w:t>
      </w:r>
    </w:p>
    <w:p w:rsidR="00CE5A5B" w:rsidRPr="001B4010" w:rsidRDefault="00CE5A5B" w:rsidP="003F1A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46. 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47.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48.При наличии в заключени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уполномоченного органа замечаний и предложений к проекту административного регламента орган, предоставляющий муниципальную услугу, обеспечивает учет таких замечаний и предложений.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При наличии разногласий орган, предоставляющий муниципальную услугу, вносит в протокол разногласий возражения на замечания уполномоченного органа.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Уполномоченный орган рассматривает возражения, представленные органом, предоставляющим услугу, в срок, не превышающий 5 рабочих дней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с даты</w:t>
      </w:r>
      <w:r w:rsidR="0011462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lang w:eastAsia="ru-RU"/>
        </w:rPr>
        <w:t xml:space="preserve"> внесения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органом, предоставляющим услугу, таких возражений в протокол разногласий.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 случае несогласия с возражениями, представленными органом, предоставляющим услугу, уполномоченный орган проставляет соответствующую отметку в протоколе разногласий.</w:t>
      </w:r>
    </w:p>
    <w:p w:rsidR="00CE5A5B" w:rsidRPr="001B4010" w:rsidRDefault="00CE5A5B" w:rsidP="00CE5A5B"/>
    <w:sectPr w:rsidR="00CE5A5B" w:rsidRPr="001B4010" w:rsidSect="003F1A08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6FF0848"/>
    <w:multiLevelType w:val="hybridMultilevel"/>
    <w:tmpl w:val="8C1EC03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C7E98"/>
    <w:multiLevelType w:val="hybridMultilevel"/>
    <w:tmpl w:val="D4DA614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911A7B"/>
    <w:multiLevelType w:val="hybridMultilevel"/>
    <w:tmpl w:val="E326DB84"/>
    <w:lvl w:ilvl="0" w:tplc="03B6AB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444F8D"/>
    <w:multiLevelType w:val="hybridMultilevel"/>
    <w:tmpl w:val="F22AC648"/>
    <w:lvl w:ilvl="0" w:tplc="0419000F">
      <w:start w:val="4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D87C5E"/>
    <w:rsid w:val="00096DCB"/>
    <w:rsid w:val="000D1C94"/>
    <w:rsid w:val="0011462B"/>
    <w:rsid w:val="001B4010"/>
    <w:rsid w:val="003D121C"/>
    <w:rsid w:val="003F1A08"/>
    <w:rsid w:val="00620521"/>
    <w:rsid w:val="007A7490"/>
    <w:rsid w:val="00B73BD5"/>
    <w:rsid w:val="00CA2A13"/>
    <w:rsid w:val="00CE5A5B"/>
    <w:rsid w:val="00D45582"/>
    <w:rsid w:val="00D6401F"/>
    <w:rsid w:val="00D77FE4"/>
    <w:rsid w:val="00D87C5E"/>
    <w:rsid w:val="00D903EE"/>
    <w:rsid w:val="00F12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5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5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4540</Words>
  <Characters>25878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30358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2024-03-18T04:49:00Z</dcterms:created>
  <dcterms:modified xsi:type="dcterms:W3CDTF">2024-03-20T11:13:00Z</dcterms:modified>
</cp:coreProperties>
</file>