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C0" w:rsidRDefault="00EC12C0" w:rsidP="00EC12C0">
      <w:pPr>
        <w:jc w:val="center"/>
        <w:rPr>
          <w:b/>
          <w:caps/>
        </w:rPr>
      </w:pPr>
      <w:r>
        <w:rPr>
          <w:b/>
          <w:caps/>
        </w:rPr>
        <w:t>С</w:t>
      </w:r>
      <w:r>
        <w:rPr>
          <w:b/>
        </w:rPr>
        <w:t>овет</w:t>
      </w:r>
      <w:r>
        <w:rPr>
          <w:b/>
          <w:caps/>
        </w:rPr>
        <w:t xml:space="preserve"> д</w:t>
      </w:r>
      <w:r>
        <w:rPr>
          <w:b/>
        </w:rPr>
        <w:t>епутатов</w:t>
      </w:r>
      <w:r>
        <w:rPr>
          <w:b/>
          <w:caps/>
        </w:rPr>
        <w:t xml:space="preserve"> </w:t>
      </w:r>
    </w:p>
    <w:p w:rsidR="00EC12C0" w:rsidRDefault="00EC12C0" w:rsidP="00EC12C0">
      <w:pPr>
        <w:jc w:val="center"/>
        <w:rPr>
          <w:b/>
          <w:caps/>
        </w:rPr>
      </w:pPr>
      <w:r>
        <w:rPr>
          <w:b/>
          <w:caps/>
        </w:rPr>
        <w:t xml:space="preserve">Нововыселского </w:t>
      </w:r>
      <w:r>
        <w:rPr>
          <w:b/>
        </w:rPr>
        <w:t>сельского поселения</w:t>
      </w:r>
    </w:p>
    <w:p w:rsidR="00EC12C0" w:rsidRDefault="00EC12C0" w:rsidP="00EC12C0">
      <w:pPr>
        <w:jc w:val="center"/>
        <w:rPr>
          <w:b/>
          <w:caps/>
        </w:rPr>
      </w:pPr>
      <w:proofErr w:type="spellStart"/>
      <w:r>
        <w:rPr>
          <w:b/>
          <w:caps/>
        </w:rPr>
        <w:t>З</w:t>
      </w:r>
      <w:r>
        <w:rPr>
          <w:b/>
        </w:rPr>
        <w:t>убово</w:t>
      </w:r>
      <w:proofErr w:type="spellEnd"/>
      <w:r>
        <w:rPr>
          <w:b/>
          <w:caps/>
        </w:rPr>
        <w:t xml:space="preserve"> – П</w:t>
      </w:r>
      <w:r>
        <w:rPr>
          <w:b/>
        </w:rPr>
        <w:t>олянского</w:t>
      </w:r>
      <w:r>
        <w:rPr>
          <w:b/>
          <w:caps/>
        </w:rPr>
        <w:t xml:space="preserve"> </w:t>
      </w:r>
      <w:r>
        <w:rPr>
          <w:b/>
        </w:rPr>
        <w:t xml:space="preserve">муниципального района </w:t>
      </w:r>
    </w:p>
    <w:p w:rsidR="00EC12C0" w:rsidRDefault="00EC12C0" w:rsidP="00EC12C0">
      <w:pPr>
        <w:jc w:val="center"/>
        <w:rPr>
          <w:b/>
          <w:caps/>
        </w:rPr>
      </w:pPr>
      <w:r>
        <w:rPr>
          <w:b/>
          <w:caps/>
        </w:rPr>
        <w:t>Р</w:t>
      </w:r>
      <w:r>
        <w:rPr>
          <w:b/>
        </w:rPr>
        <w:t>еспублика</w:t>
      </w:r>
      <w:r>
        <w:rPr>
          <w:b/>
          <w:caps/>
        </w:rPr>
        <w:t xml:space="preserve"> </w:t>
      </w:r>
      <w:r>
        <w:rPr>
          <w:b/>
        </w:rPr>
        <w:t>Мордовия</w:t>
      </w:r>
    </w:p>
    <w:p w:rsidR="00EC12C0" w:rsidRDefault="00EC12C0" w:rsidP="00EC12C0">
      <w:pPr>
        <w:jc w:val="center"/>
        <w:rPr>
          <w:b/>
          <w:caps/>
        </w:rPr>
      </w:pPr>
    </w:p>
    <w:p w:rsidR="00EC12C0" w:rsidRDefault="00EC12C0" w:rsidP="00EC12C0">
      <w:pPr>
        <w:jc w:val="center"/>
        <w:rPr>
          <w:b/>
        </w:rPr>
      </w:pPr>
      <w:r>
        <w:rPr>
          <w:b/>
        </w:rPr>
        <w:t>РЕШЕНИЕ</w:t>
      </w:r>
    </w:p>
    <w:p w:rsidR="00EC12C0" w:rsidRDefault="00EC12C0" w:rsidP="00EC12C0">
      <w:pPr>
        <w:rPr>
          <w:b/>
        </w:rPr>
      </w:pPr>
      <w:r>
        <w:rPr>
          <w:b/>
        </w:rPr>
        <w:t xml:space="preserve">                                               </w:t>
      </w:r>
    </w:p>
    <w:p w:rsidR="00EC12C0" w:rsidRDefault="00EC12C0" w:rsidP="0075764C">
      <w:r>
        <w:rPr>
          <w:b/>
        </w:rPr>
        <w:t xml:space="preserve">                                                         от  15 апреля  2024 г.    № </w:t>
      </w:r>
      <w:r w:rsidR="0075764C">
        <w:rPr>
          <w:b/>
        </w:rPr>
        <w:t>45</w:t>
      </w:r>
    </w:p>
    <w:p w:rsidR="00EC12C0" w:rsidRDefault="00EC12C0" w:rsidP="00EC12C0">
      <w:pPr>
        <w:jc w:val="center"/>
      </w:pPr>
    </w:p>
    <w:p w:rsidR="00EC12C0" w:rsidRDefault="00E85F5B" w:rsidP="00EC12C0">
      <w:pPr>
        <w:jc w:val="center"/>
        <w:outlineLvl w:val="0"/>
        <w:rPr>
          <w:b/>
          <w:bCs/>
        </w:rPr>
      </w:pPr>
      <w:r>
        <w:rPr>
          <w:b/>
          <w:bCs/>
        </w:rPr>
        <w:t>Об утверждении Положения «</w:t>
      </w:r>
      <w:r w:rsidR="00EC12C0">
        <w:rPr>
          <w:b/>
          <w:bCs/>
        </w:rPr>
        <w:t xml:space="preserve">Об условиях оплаты труда должностных лиц и муниципальных служащих Администрации </w:t>
      </w:r>
      <w:proofErr w:type="spellStart"/>
      <w:r w:rsidR="00EC12C0">
        <w:rPr>
          <w:b/>
          <w:bCs/>
        </w:rPr>
        <w:t>Нововыселского</w:t>
      </w:r>
      <w:proofErr w:type="spellEnd"/>
      <w:r w:rsidR="00EC12C0">
        <w:rPr>
          <w:b/>
          <w:bCs/>
        </w:rPr>
        <w:t xml:space="preserve"> сельского поселения </w:t>
      </w:r>
      <w:proofErr w:type="spellStart"/>
      <w:r w:rsidR="00EC12C0">
        <w:rPr>
          <w:b/>
          <w:bCs/>
        </w:rPr>
        <w:t>Зубово</w:t>
      </w:r>
      <w:proofErr w:type="spellEnd"/>
      <w:r w:rsidR="00EC12C0">
        <w:rPr>
          <w:b/>
          <w:bCs/>
        </w:rPr>
        <w:t xml:space="preserve"> – Полянского муниципального района Республики Мордовия</w:t>
      </w:r>
      <w:r>
        <w:rPr>
          <w:b/>
          <w:bCs/>
        </w:rPr>
        <w:t>»</w:t>
      </w:r>
    </w:p>
    <w:p w:rsidR="00EC12C0" w:rsidRDefault="00EC12C0" w:rsidP="00EC12C0"/>
    <w:p w:rsidR="00EC12C0" w:rsidRDefault="00EC12C0" w:rsidP="00EC12C0">
      <w:pPr>
        <w:ind w:firstLine="709"/>
        <w:jc w:val="both"/>
      </w:pPr>
      <w:r>
        <w:t xml:space="preserve">В соответствии со </w:t>
      </w:r>
      <w:hyperlink r:id="rId5" w:history="1">
        <w:r>
          <w:rPr>
            <w:rStyle w:val="aa"/>
          </w:rPr>
          <w:t>статьей 53</w:t>
        </w:r>
      </w:hyperlink>
      <w:r>
        <w:t xml:space="preserve"> Федерального закона от 06.10.2003 года № 131-ФЗ "Об общих принципах организации местного самоуправления в Российской Федерации", Уставом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  <w:r>
        <w:rPr>
          <w:bCs/>
        </w:rPr>
        <w:t>Республики Мордовия</w:t>
      </w:r>
      <w:r>
        <w:t xml:space="preserve">, Совет депутатов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 </w:t>
      </w:r>
      <w:r>
        <w:t>решил: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both"/>
      </w:pPr>
      <w:bookmarkStart w:id="0" w:name="sub_1"/>
      <w:r>
        <w:t xml:space="preserve">1.Утвердить Положение об оплате труда </w:t>
      </w:r>
      <w:r>
        <w:rPr>
          <w:bCs/>
        </w:rPr>
        <w:t xml:space="preserve">должностных лиц и муниципальных служащих администрации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района Республики Мордовия</w:t>
      </w:r>
      <w:r>
        <w:t xml:space="preserve">, согласно </w:t>
      </w:r>
      <w:hyperlink r:id="rId6" w:anchor="sub_1000" w:history="1">
        <w:r>
          <w:rPr>
            <w:rStyle w:val="aa"/>
          </w:rPr>
          <w:t>приложению № 1</w:t>
        </w:r>
      </w:hyperlink>
      <w:r>
        <w:t xml:space="preserve"> к настоящему решению.</w:t>
      </w:r>
    </w:p>
    <w:bookmarkEnd w:id="0"/>
    <w:p w:rsidR="00EC12C0" w:rsidRDefault="00EC12C0" w:rsidP="00EC12C0">
      <w:pPr>
        <w:ind w:firstLine="709"/>
        <w:jc w:val="both"/>
      </w:pPr>
      <w:r>
        <w:t xml:space="preserve">2.Утвердить Положение о порядке формирования фонда стимулирования администрации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</w:t>
      </w:r>
      <w:r>
        <w:rPr>
          <w:bCs/>
          <w:color w:val="26282F"/>
        </w:rPr>
        <w:t xml:space="preserve">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Мордовия, условиях выплаты ежемесячного денежного поощрения и премий по результатам работы</w:t>
      </w:r>
      <w:r>
        <w:rPr>
          <w:bCs/>
        </w:rPr>
        <w:t xml:space="preserve"> должностным  лицам и</w:t>
      </w:r>
      <w:r>
        <w:t xml:space="preserve"> муниципальным служащим администрации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</w:t>
      </w:r>
      <w:r>
        <w:t xml:space="preserve">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Мордовия, согласно </w:t>
      </w:r>
      <w:hyperlink r:id="rId7" w:anchor="sub_2000" w:history="1">
        <w:r>
          <w:rPr>
            <w:rStyle w:val="aa"/>
          </w:rPr>
          <w:t>приложению  № 2</w:t>
        </w:r>
      </w:hyperlink>
      <w:r>
        <w:t xml:space="preserve"> к настоящему решению.</w:t>
      </w:r>
    </w:p>
    <w:p w:rsidR="00EC12C0" w:rsidRDefault="00EC12C0" w:rsidP="00EC12C0">
      <w:pPr>
        <w:ind w:firstLine="709"/>
        <w:jc w:val="both"/>
      </w:pPr>
      <w:bookmarkStart w:id="1" w:name="sub_3"/>
      <w:r>
        <w:t xml:space="preserve">3.Утвердить </w:t>
      </w:r>
      <w:r>
        <w:rPr>
          <w:bCs/>
        </w:rPr>
        <w:t xml:space="preserve">Перечень и значимость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района Республики Мордовия в 2017году</w:t>
      </w:r>
      <w:r>
        <w:t xml:space="preserve">, согласно </w:t>
      </w:r>
      <w:hyperlink r:id="rId8" w:anchor="sub_3000" w:history="1">
        <w:r>
          <w:rPr>
            <w:rStyle w:val="aa"/>
          </w:rPr>
          <w:t>приложению  № 3</w:t>
        </w:r>
      </w:hyperlink>
      <w:r>
        <w:t xml:space="preserve"> к настоящему решению.</w:t>
      </w:r>
    </w:p>
    <w:p w:rsidR="00EC12C0" w:rsidRDefault="00EC12C0" w:rsidP="00EC12C0">
      <w:pPr>
        <w:ind w:firstLine="709"/>
        <w:jc w:val="both"/>
      </w:pPr>
      <w:bookmarkStart w:id="2" w:name="sub_4"/>
      <w:bookmarkEnd w:id="1"/>
      <w:r>
        <w:t>4.</w:t>
      </w:r>
      <w:r w:rsidR="00766502">
        <w:t xml:space="preserve"> </w:t>
      </w:r>
      <w:r>
        <w:rPr>
          <w:bCs/>
        </w:rPr>
        <w:t xml:space="preserve">Признать утратившим силу </w:t>
      </w:r>
      <w:r>
        <w:rPr>
          <w:noProof/>
        </w:rPr>
        <w:t xml:space="preserve">Решение  </w:t>
      </w:r>
      <w:r>
        <w:t xml:space="preserve">Совета депутатов </w:t>
      </w:r>
      <w:proofErr w:type="spellStart"/>
      <w:r>
        <w:rPr>
          <w:bCs/>
          <w:color w:val="26282F"/>
        </w:rPr>
        <w:t>Нововыселского</w:t>
      </w:r>
      <w:proofErr w:type="spellEnd"/>
      <w:r>
        <w:rPr>
          <w:bCs/>
          <w:color w:val="26282F"/>
        </w:rP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  <w:r>
        <w:rPr>
          <w:bCs/>
        </w:rPr>
        <w:t xml:space="preserve">Республики Мордовия  </w:t>
      </w:r>
      <w:r>
        <w:t>от  01.02.2022г. № 7 «</w:t>
      </w:r>
      <w:r>
        <w:rPr>
          <w:bCs/>
        </w:rPr>
        <w:t xml:space="preserve">Об условиях оплаты труда должностных лиц и муниципальных служащих Администрации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района Республики Мордовия</w:t>
      </w:r>
      <w:r>
        <w:t>»</w:t>
      </w:r>
      <w:bookmarkStart w:id="3" w:name="sub_419"/>
      <w:bookmarkEnd w:id="2"/>
      <w:r>
        <w:t>.</w:t>
      </w:r>
    </w:p>
    <w:p w:rsidR="00EC12C0" w:rsidRDefault="00EC12C0" w:rsidP="00EC12C0">
      <w:pPr>
        <w:ind w:firstLine="709"/>
        <w:jc w:val="both"/>
      </w:pPr>
      <w:bookmarkStart w:id="4" w:name="sub_5"/>
      <w:bookmarkEnd w:id="3"/>
      <w:r>
        <w:t>5.</w:t>
      </w:r>
      <w:r w:rsidR="00766502">
        <w:t xml:space="preserve"> </w:t>
      </w:r>
      <w:r>
        <w:t xml:space="preserve">Настоящее решение вступает в силу со дня принятия и распространяет свои правоотношения с 01.01.2024 года, подлежит </w:t>
      </w:r>
      <w:hyperlink r:id="rId9" w:history="1">
        <w:r>
          <w:rPr>
            <w:rStyle w:val="aa"/>
          </w:rPr>
          <w:t>официальному опубликованию</w:t>
        </w:r>
      </w:hyperlink>
      <w:bookmarkEnd w:id="4"/>
      <w:r>
        <w:t>.</w:t>
      </w:r>
    </w:p>
    <w:p w:rsidR="00EC12C0" w:rsidRDefault="00EC12C0" w:rsidP="00EC12C0">
      <w:pPr>
        <w:suppressAutoHyphens/>
        <w:jc w:val="right"/>
        <w:textAlignment w:val="baseline"/>
        <w:rPr>
          <w:color w:val="000000"/>
          <w:kern w:val="3"/>
          <w:lang w:eastAsia="en-US"/>
        </w:rPr>
      </w:pPr>
    </w:p>
    <w:p w:rsidR="00EC12C0" w:rsidRDefault="00EC12C0" w:rsidP="00EC12C0">
      <w:pPr>
        <w:suppressAutoHyphens/>
        <w:jc w:val="right"/>
        <w:textAlignment w:val="baseline"/>
        <w:rPr>
          <w:color w:val="000000"/>
          <w:kern w:val="3"/>
          <w:lang w:eastAsia="en-US"/>
        </w:rPr>
      </w:pPr>
    </w:p>
    <w:p w:rsidR="00EC12C0" w:rsidRDefault="00EC12C0" w:rsidP="00EC12C0">
      <w:pPr>
        <w:suppressAutoHyphens/>
        <w:jc w:val="right"/>
        <w:textAlignment w:val="baseline"/>
        <w:rPr>
          <w:color w:val="000000"/>
          <w:kern w:val="3"/>
          <w:lang w:eastAsia="en-US"/>
        </w:rPr>
      </w:pPr>
    </w:p>
    <w:p w:rsidR="00EC12C0" w:rsidRDefault="00EC12C0" w:rsidP="00EC12C0">
      <w:pPr>
        <w:suppressAutoHyphens/>
        <w:textAlignment w:val="baseline"/>
        <w:rPr>
          <w:color w:val="000000"/>
          <w:kern w:val="3"/>
          <w:lang w:eastAsia="en-US"/>
        </w:rPr>
      </w:pPr>
      <w:r>
        <w:rPr>
          <w:color w:val="000000"/>
          <w:kern w:val="3"/>
          <w:lang w:eastAsia="en-US"/>
        </w:rPr>
        <w:t xml:space="preserve">Глава </w:t>
      </w:r>
    </w:p>
    <w:p w:rsidR="00EC12C0" w:rsidRDefault="00EC12C0" w:rsidP="00EC12C0">
      <w:pPr>
        <w:suppressAutoHyphens/>
        <w:textAlignment w:val="baseline"/>
        <w:rPr>
          <w:color w:val="000000"/>
          <w:kern w:val="3"/>
          <w:lang w:eastAsia="en-US"/>
        </w:rPr>
      </w:pPr>
      <w:proofErr w:type="spellStart"/>
      <w:r>
        <w:rPr>
          <w:color w:val="000000"/>
          <w:kern w:val="3"/>
          <w:lang w:eastAsia="en-US"/>
        </w:rPr>
        <w:t>Нововыселского</w:t>
      </w:r>
      <w:proofErr w:type="spellEnd"/>
      <w:r>
        <w:rPr>
          <w:color w:val="000000"/>
          <w:kern w:val="3"/>
          <w:lang w:eastAsia="en-US"/>
        </w:rPr>
        <w:t xml:space="preserve"> сельского поселения                                            </w:t>
      </w:r>
    </w:p>
    <w:p w:rsidR="00EC12C0" w:rsidRDefault="00EC12C0" w:rsidP="00EC12C0">
      <w:pPr>
        <w:shd w:val="clear" w:color="auto" w:fill="FFFFFF"/>
      </w:pPr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EC12C0" w:rsidRDefault="00EC12C0" w:rsidP="00EC12C0">
      <w:pPr>
        <w:shd w:val="clear" w:color="auto" w:fill="FFFFFF"/>
      </w:pPr>
      <w:r>
        <w:t xml:space="preserve"> Республики Мордовия                                                                             </w:t>
      </w:r>
      <w:proofErr w:type="spellStart"/>
      <w:r>
        <w:rPr>
          <w:color w:val="000000"/>
          <w:kern w:val="3"/>
          <w:lang w:eastAsia="en-US"/>
        </w:rPr>
        <w:t>Е.В.Ширяйкина</w:t>
      </w:r>
      <w:proofErr w:type="spellEnd"/>
    </w:p>
    <w:p w:rsidR="00EC12C0" w:rsidRDefault="00EC12C0" w:rsidP="00EC12C0">
      <w:pPr>
        <w:shd w:val="clear" w:color="auto" w:fill="FFFFFF"/>
      </w:pPr>
    </w:p>
    <w:p w:rsidR="00EC12C0" w:rsidRDefault="00EC12C0" w:rsidP="00EC12C0">
      <w:pPr>
        <w:shd w:val="clear" w:color="auto" w:fill="FFFFFF"/>
      </w:pPr>
    </w:p>
    <w:tbl>
      <w:tblPr>
        <w:tblW w:w="0" w:type="auto"/>
        <w:tblLook w:val="00A0"/>
      </w:tblPr>
      <w:tblGrid>
        <w:gridCol w:w="4772"/>
        <w:gridCol w:w="4799"/>
      </w:tblGrid>
      <w:tr w:rsidR="00EC12C0" w:rsidTr="00EC12C0">
        <w:tc>
          <w:tcPr>
            <w:tcW w:w="4774" w:type="dxa"/>
          </w:tcPr>
          <w:p w:rsidR="00EC12C0" w:rsidRDefault="00EC12C0">
            <w:pPr>
              <w:spacing w:line="302" w:lineRule="exact"/>
            </w:pPr>
          </w:p>
        </w:tc>
        <w:tc>
          <w:tcPr>
            <w:tcW w:w="4800" w:type="dxa"/>
          </w:tcPr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  <w:r>
              <w:t>ПРИЛОЖЕНИЕ №1</w:t>
            </w:r>
          </w:p>
          <w:p w:rsidR="00EC12C0" w:rsidRDefault="00EC12C0">
            <w:pPr>
              <w:spacing w:line="302" w:lineRule="exact"/>
              <w:jc w:val="right"/>
            </w:pPr>
            <w:r>
              <w:t xml:space="preserve">к Решению Совета депутатов </w:t>
            </w:r>
          </w:p>
          <w:p w:rsidR="00EC12C0" w:rsidRDefault="00EC12C0">
            <w:pPr>
              <w:spacing w:line="302" w:lineRule="exact"/>
              <w:jc w:val="right"/>
              <w:rPr>
                <w:bCs/>
              </w:rPr>
            </w:pPr>
            <w:proofErr w:type="spellStart"/>
            <w:r>
              <w:rPr>
                <w:bCs/>
              </w:rPr>
              <w:t>Нововыселского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  <w:p w:rsidR="00EC12C0" w:rsidRDefault="00EC12C0" w:rsidP="0075764C">
            <w:pPr>
              <w:spacing w:line="302" w:lineRule="exact"/>
              <w:jc w:val="right"/>
            </w:pPr>
            <w:r>
              <w:rPr>
                <w:bCs/>
                <w:color w:val="26282F"/>
              </w:rPr>
              <w:t xml:space="preserve">  </w:t>
            </w:r>
            <w:r>
              <w:t xml:space="preserve">от </w:t>
            </w:r>
            <w:r w:rsidR="00105C9D">
              <w:t>15.04.2024</w:t>
            </w:r>
            <w:r>
              <w:t xml:space="preserve"> г.</w:t>
            </w:r>
            <w:r>
              <w:rPr>
                <w:b/>
              </w:rPr>
              <w:t xml:space="preserve"> </w:t>
            </w:r>
            <w:r>
              <w:t xml:space="preserve">№ </w:t>
            </w:r>
            <w:r w:rsidR="0075764C">
              <w:t>45</w:t>
            </w:r>
          </w:p>
        </w:tc>
      </w:tr>
    </w:tbl>
    <w:p w:rsidR="00EC12C0" w:rsidRDefault="00EC12C0" w:rsidP="00EC12C0"/>
    <w:p w:rsidR="00EC12C0" w:rsidRDefault="00EC12C0" w:rsidP="00EC12C0">
      <w:pPr>
        <w:jc w:val="center"/>
        <w:outlineLvl w:val="0"/>
        <w:rPr>
          <w:b/>
          <w:bCs/>
        </w:rPr>
      </w:pPr>
      <w:r>
        <w:rPr>
          <w:b/>
        </w:rPr>
        <w:t>Положение об оплате труда</w:t>
      </w:r>
      <w:r>
        <w:t xml:space="preserve"> </w:t>
      </w:r>
      <w:r>
        <w:rPr>
          <w:b/>
          <w:bCs/>
        </w:rPr>
        <w:t xml:space="preserve">должностных лиц и муниципальных служащих администрации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</w:t>
      </w:r>
      <w:proofErr w:type="spellEnd"/>
      <w:r>
        <w:rPr>
          <w:b/>
          <w:bCs/>
        </w:rPr>
        <w:t xml:space="preserve"> – Полянского муниципального района Республики Мордовия</w:t>
      </w:r>
    </w:p>
    <w:p w:rsidR="00EC12C0" w:rsidRDefault="00EC12C0" w:rsidP="00EC12C0">
      <w:pPr>
        <w:pStyle w:val="1"/>
        <w:jc w:val="center"/>
      </w:pPr>
    </w:p>
    <w:p w:rsidR="00EC12C0" w:rsidRDefault="00EC12C0" w:rsidP="00EC12C0">
      <w:pPr>
        <w:ind w:firstLine="709"/>
        <w:jc w:val="both"/>
      </w:pPr>
      <w:r>
        <w:t xml:space="preserve">Настоящее Положение устанавливает </w:t>
      </w:r>
      <w:proofErr w:type="gramStart"/>
      <w:r>
        <w:t>размеры оплаты труда</w:t>
      </w:r>
      <w:proofErr w:type="gramEnd"/>
      <w:r>
        <w:t xml:space="preserve"> </w:t>
      </w:r>
      <w:r>
        <w:rPr>
          <w:bCs/>
        </w:rPr>
        <w:t>должностных лиц и</w:t>
      </w:r>
      <w:r>
        <w:rPr>
          <w:b/>
          <w:bCs/>
        </w:rPr>
        <w:t xml:space="preserve"> </w:t>
      </w:r>
      <w:r>
        <w:t xml:space="preserve">муниципальных служащих администрации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</w:t>
      </w:r>
      <w:r>
        <w:rPr>
          <w:bCs/>
          <w:color w:val="26282F"/>
        </w:rPr>
        <w:t xml:space="preserve">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 (далее - муниципальные служащие).</w:t>
      </w:r>
    </w:p>
    <w:p w:rsidR="00EC12C0" w:rsidRDefault="00EC12C0" w:rsidP="00EC12C0">
      <w:pPr>
        <w:ind w:firstLine="709"/>
        <w:jc w:val="both"/>
      </w:pPr>
      <w:r>
        <w:t xml:space="preserve"> </w:t>
      </w:r>
    </w:p>
    <w:p w:rsidR="00EC12C0" w:rsidRDefault="00EC12C0" w:rsidP="00EC12C0">
      <w:pPr>
        <w:ind w:firstLine="709"/>
        <w:jc w:val="center"/>
        <w:rPr>
          <w:b/>
        </w:rPr>
      </w:pPr>
      <w:bookmarkStart w:id="5" w:name="sub_100"/>
      <w:r>
        <w:rPr>
          <w:b/>
        </w:rPr>
        <w:t xml:space="preserve">1.Отнесение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</w:t>
      </w:r>
      <w:r>
        <w:rPr>
          <w:b/>
          <w:bCs/>
          <w:color w:val="26282F"/>
        </w:rPr>
        <w:t xml:space="preserve">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Полянского муниципального района Республики Мордовия к группе по оплате труда</w:t>
      </w:r>
    </w:p>
    <w:p w:rsidR="00EC12C0" w:rsidRDefault="00EC12C0" w:rsidP="00EC12C0">
      <w:pPr>
        <w:ind w:firstLine="709"/>
        <w:jc w:val="center"/>
        <w:rPr>
          <w:b/>
        </w:rPr>
      </w:pPr>
    </w:p>
    <w:bookmarkEnd w:id="5"/>
    <w:p w:rsidR="00EC12C0" w:rsidRDefault="00EC12C0" w:rsidP="00EC12C0">
      <w:pPr>
        <w:ind w:firstLine="709"/>
        <w:jc w:val="both"/>
      </w:pPr>
      <w:r>
        <w:t>1.1.</w:t>
      </w:r>
      <w:proofErr w:type="gramStart"/>
      <w:r>
        <w:t>Размеры оплаты труда</w:t>
      </w:r>
      <w:proofErr w:type="gramEnd"/>
      <w:r>
        <w:t xml:space="preserve"> муниципальных служащих устанавливаются в соответствии с отнесением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</w:t>
      </w:r>
      <w:r>
        <w:rPr>
          <w:bCs/>
          <w:color w:val="26282F"/>
        </w:rPr>
        <w:t xml:space="preserve">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 к третьей группе по оплате труда.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6" w:name="sub_200"/>
      <w:r>
        <w:rPr>
          <w:b/>
        </w:rPr>
        <w:t>2. Оплата труда муниципальных служащих</w:t>
      </w:r>
    </w:p>
    <w:p w:rsidR="00EC12C0" w:rsidRDefault="00EC12C0" w:rsidP="00EC12C0">
      <w:pPr>
        <w:ind w:firstLine="709"/>
        <w:jc w:val="both"/>
      </w:pPr>
    </w:p>
    <w:bookmarkEnd w:id="6"/>
    <w:p w:rsidR="00EC12C0" w:rsidRDefault="00EC12C0" w:rsidP="00EC12C0">
      <w:pPr>
        <w:ind w:firstLine="709"/>
        <w:jc w:val="both"/>
      </w:pPr>
      <w:r>
        <w:t xml:space="preserve">2. 1. Денежное содержание муниципальных служащих состоит </w:t>
      </w:r>
      <w:proofErr w:type="gramStart"/>
      <w:r>
        <w:t>из</w:t>
      </w:r>
      <w:proofErr w:type="gramEnd"/>
      <w:r>
        <w:t>:</w:t>
      </w:r>
    </w:p>
    <w:p w:rsidR="00EC12C0" w:rsidRDefault="00EC12C0" w:rsidP="00EC12C0">
      <w:pPr>
        <w:ind w:firstLine="709"/>
        <w:jc w:val="both"/>
      </w:pPr>
      <w:r>
        <w:t>- месячного денежного содержания;</w:t>
      </w:r>
    </w:p>
    <w:p w:rsidR="00EC12C0" w:rsidRDefault="00EC12C0" w:rsidP="00EC12C0">
      <w:pPr>
        <w:ind w:firstLine="709"/>
        <w:jc w:val="both"/>
      </w:pPr>
      <w:r>
        <w:t>- ежеквартальных премий по результатам работы;</w:t>
      </w:r>
    </w:p>
    <w:p w:rsidR="00EC12C0" w:rsidRDefault="00EC12C0" w:rsidP="00EC12C0">
      <w:pPr>
        <w:ind w:firstLine="709"/>
        <w:jc w:val="both"/>
      </w:pPr>
      <w:r>
        <w:t>- иных дополнительных выплат.</w:t>
      </w:r>
    </w:p>
    <w:p w:rsidR="00EC12C0" w:rsidRDefault="00EC12C0" w:rsidP="00EC12C0">
      <w:pPr>
        <w:ind w:firstLine="709"/>
        <w:jc w:val="both"/>
      </w:pPr>
      <w:r>
        <w:t xml:space="preserve">2.2. </w:t>
      </w:r>
      <w:proofErr w:type="gramStart"/>
      <w:r>
        <w:t>Месячное денежное содержание муниципальных служащих  состоит: из должностного оклада,  в соответствии с замещаемой ими должностью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фонд месячного денежного содержания.</w:t>
      </w:r>
      <w:proofErr w:type="gramEnd"/>
    </w:p>
    <w:p w:rsidR="00EC12C0" w:rsidRDefault="00EC12C0" w:rsidP="00EC12C0">
      <w:pPr>
        <w:ind w:firstLine="709"/>
        <w:jc w:val="both"/>
      </w:pPr>
      <w:r>
        <w:t>2.3. К иным дополнительным выплатам относятся:</w:t>
      </w:r>
    </w:p>
    <w:p w:rsidR="00EC12C0" w:rsidRDefault="00EC12C0" w:rsidP="00EC12C0">
      <w:pPr>
        <w:ind w:firstLine="709"/>
        <w:jc w:val="both"/>
      </w:pPr>
      <w:r>
        <w:t>- единовременная выплата при предоставлении ежегодного оплачиваемого отпуска;</w:t>
      </w:r>
    </w:p>
    <w:p w:rsidR="00EC12C0" w:rsidRDefault="00EC12C0" w:rsidP="00EC12C0">
      <w:pPr>
        <w:ind w:firstLine="709"/>
        <w:jc w:val="both"/>
      </w:pPr>
      <w:r>
        <w:t>- материальная помощь;</w:t>
      </w:r>
    </w:p>
    <w:p w:rsidR="00EC12C0" w:rsidRDefault="00EC12C0" w:rsidP="00EC12C0">
      <w:pPr>
        <w:ind w:firstLine="709"/>
        <w:jc w:val="both"/>
      </w:pPr>
      <w:r>
        <w:t>- премии за выполнение особо важных и сложных заданий;</w:t>
      </w:r>
    </w:p>
    <w:p w:rsidR="00EC12C0" w:rsidRDefault="00EC12C0" w:rsidP="00EC12C0">
      <w:pPr>
        <w:ind w:firstLine="709"/>
        <w:jc w:val="both"/>
      </w:pPr>
      <w:r>
        <w:t>2.4.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оклада.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7" w:name="sub_300"/>
      <w:r>
        <w:rPr>
          <w:b/>
        </w:rPr>
        <w:t>3.Размеры должностных окладов</w:t>
      </w:r>
    </w:p>
    <w:p w:rsidR="00EC12C0" w:rsidRDefault="00EC12C0" w:rsidP="00EC12C0">
      <w:pPr>
        <w:ind w:firstLine="709"/>
        <w:jc w:val="both"/>
      </w:pPr>
    </w:p>
    <w:bookmarkEnd w:id="7"/>
    <w:p w:rsidR="00EC12C0" w:rsidRDefault="00EC12C0" w:rsidP="00EC12C0">
      <w:pPr>
        <w:ind w:firstLine="709"/>
        <w:jc w:val="both"/>
      </w:pPr>
      <w:r>
        <w:t xml:space="preserve">3.1.  Размеры должностных окладов муниципальных служащих устанавливаются в соответствии с замещаемой ими должностью, согласно </w:t>
      </w:r>
      <w:hyperlink r:id="rId10" w:anchor="sub_1100" w:history="1">
        <w:r>
          <w:rPr>
            <w:rStyle w:val="a9"/>
            <w:b w:val="0"/>
          </w:rPr>
          <w:t>приложению № 1</w:t>
        </w:r>
      </w:hyperlink>
      <w:r>
        <w:t xml:space="preserve"> к настоящему Положению.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8" w:name="sub_400"/>
      <w:r>
        <w:rPr>
          <w:b/>
        </w:rPr>
        <w:t xml:space="preserve">4. Размеры ежемесячной надбавки к должностному окладу за </w:t>
      </w:r>
      <w:bookmarkEnd w:id="8"/>
      <w:r>
        <w:rPr>
          <w:b/>
        </w:rPr>
        <w:t>квалификацию</w:t>
      </w:r>
    </w:p>
    <w:p w:rsidR="00EC12C0" w:rsidRDefault="00EC12C0" w:rsidP="00EC12C0">
      <w:pPr>
        <w:ind w:firstLine="709"/>
        <w:jc w:val="both"/>
      </w:pPr>
      <w:r>
        <w:t xml:space="preserve">   </w:t>
      </w:r>
    </w:p>
    <w:p w:rsidR="00EC12C0" w:rsidRDefault="00EC12C0" w:rsidP="00EC12C0">
      <w:pPr>
        <w:ind w:firstLine="709"/>
        <w:jc w:val="both"/>
      </w:pPr>
      <w:r>
        <w:lastRenderedPageBreak/>
        <w:t xml:space="preserve">4.1. Размеры ежемесячной надбавки к должностному окладу муниципальных служащих за квалификационный разряд устанавливаются согласно </w:t>
      </w:r>
      <w:hyperlink r:id="rId11" w:anchor="sub_1200" w:history="1">
        <w:r>
          <w:rPr>
            <w:rStyle w:val="a9"/>
            <w:b w:val="0"/>
          </w:rPr>
          <w:t>приложению № 2</w:t>
        </w:r>
      </w:hyperlink>
      <w:r>
        <w:t xml:space="preserve"> к настоящему Положению.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9" w:name="sub_500"/>
      <w:r>
        <w:rPr>
          <w:b/>
        </w:rPr>
        <w:t>5. Размеры ежемесячной надбавки к должностному окладу за выслугу лет</w:t>
      </w:r>
      <w:bookmarkEnd w:id="9"/>
    </w:p>
    <w:p w:rsidR="00EC12C0" w:rsidRDefault="00EC12C0" w:rsidP="00EC12C0">
      <w:pPr>
        <w:ind w:firstLine="709"/>
        <w:jc w:val="both"/>
      </w:pPr>
      <w:r>
        <w:t xml:space="preserve">      </w:t>
      </w:r>
    </w:p>
    <w:p w:rsidR="00EC12C0" w:rsidRDefault="00EC12C0" w:rsidP="00EC12C0">
      <w:pPr>
        <w:ind w:firstLine="709"/>
        <w:jc w:val="both"/>
      </w:pPr>
      <w:r>
        <w:t>5.1.Размер ежемесячной надбавки к должностному окладу за выслугу лет устанавливается:</w:t>
      </w:r>
    </w:p>
    <w:p w:rsidR="00EC12C0" w:rsidRDefault="00EC12C0" w:rsidP="00EC12C0">
      <w:pPr>
        <w:ind w:firstLine="709"/>
        <w:jc w:val="both"/>
      </w:pPr>
      <w:r>
        <w:t xml:space="preserve">-Главе </w:t>
      </w:r>
      <w:proofErr w:type="spellStart"/>
      <w:r>
        <w:rPr>
          <w:bCs/>
          <w:color w:val="26282F"/>
        </w:rPr>
        <w:t>Нововыселского</w:t>
      </w:r>
      <w:proofErr w:type="spellEnd"/>
      <w:r>
        <w:rPr>
          <w:bCs/>
          <w:color w:val="26282F"/>
        </w:rPr>
        <w:t xml:space="preserve"> сельского поселения</w:t>
      </w:r>
      <w:r>
        <w:t xml:space="preserve"> </w:t>
      </w:r>
      <w:proofErr w:type="spellStart"/>
      <w:r>
        <w:t>Зубово</w:t>
      </w:r>
      <w:proofErr w:type="spellEnd"/>
      <w:r>
        <w:t xml:space="preserve"> - Полянского муниципального района - 30 процентов, независимо от стажа муниципальной службы;</w:t>
      </w:r>
    </w:p>
    <w:p w:rsidR="00EC12C0" w:rsidRDefault="00EC12C0" w:rsidP="00EC12C0">
      <w:pPr>
        <w:ind w:firstLine="709"/>
        <w:jc w:val="both"/>
      </w:pPr>
      <w:r>
        <w:t xml:space="preserve">- для муниципальных служащих, кроме Главы </w:t>
      </w:r>
      <w:proofErr w:type="spellStart"/>
      <w:r>
        <w:rPr>
          <w:bCs/>
          <w:color w:val="26282F"/>
        </w:rPr>
        <w:t>Нововыселского</w:t>
      </w:r>
      <w:proofErr w:type="spellEnd"/>
      <w:r>
        <w:rPr>
          <w:bCs/>
          <w:color w:val="26282F"/>
        </w:rPr>
        <w:t xml:space="preserve"> сельского поселения</w:t>
      </w:r>
      <w:r>
        <w:t xml:space="preserve"> </w:t>
      </w:r>
      <w:proofErr w:type="spellStart"/>
      <w:r>
        <w:t>Зубово</w:t>
      </w:r>
      <w:proofErr w:type="spellEnd"/>
      <w:r>
        <w:t xml:space="preserve"> – Полянского муниципального района - дифференцированно, в зависимости от стажа муниципальной службы, дающего право на получение этой надбавки.</w:t>
      </w:r>
    </w:p>
    <w:p w:rsidR="00EC12C0" w:rsidRDefault="00EC12C0" w:rsidP="00EC12C0">
      <w:pPr>
        <w:ind w:firstLine="709"/>
        <w:jc w:val="both"/>
      </w:pPr>
      <w:r>
        <w:t>при стаже муниципальной службы от 1 года до 5 лет - 10 процентов;</w:t>
      </w:r>
    </w:p>
    <w:p w:rsidR="00EC12C0" w:rsidRDefault="00EC12C0" w:rsidP="00EC12C0">
      <w:pPr>
        <w:ind w:firstLine="709"/>
        <w:jc w:val="both"/>
      </w:pPr>
      <w:r>
        <w:t>при стаже муниципальной службы от 5 до 10 лет - 15 процентов;</w:t>
      </w:r>
    </w:p>
    <w:p w:rsidR="00EC12C0" w:rsidRDefault="00EC12C0" w:rsidP="00EC12C0">
      <w:pPr>
        <w:ind w:firstLine="709"/>
        <w:jc w:val="both"/>
      </w:pPr>
      <w:r>
        <w:t>при стаже муниципальной службы от 10 до 15 лет - 20 процентов;</w:t>
      </w:r>
    </w:p>
    <w:p w:rsidR="00EC12C0" w:rsidRDefault="00EC12C0" w:rsidP="00EC12C0">
      <w:pPr>
        <w:ind w:firstLine="709"/>
        <w:jc w:val="both"/>
      </w:pPr>
      <w:r>
        <w:t>при стаже муниципальной службы свыше 15 лет - 30 процентов.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r>
        <w:rPr>
          <w:b/>
        </w:rPr>
        <w:t>6. Размеры ежемесячной надбавки к должностному окладу</w:t>
      </w:r>
    </w:p>
    <w:p w:rsidR="00EC12C0" w:rsidRDefault="00EC12C0" w:rsidP="00EC12C0">
      <w:pPr>
        <w:ind w:firstLine="709"/>
        <w:jc w:val="center"/>
        <w:rPr>
          <w:b/>
        </w:rPr>
      </w:pPr>
      <w:r>
        <w:rPr>
          <w:b/>
        </w:rPr>
        <w:t>муниципальных служащих за особые условия муниципальной службы</w:t>
      </w:r>
      <w:bookmarkStart w:id="10" w:name="sub_601"/>
    </w:p>
    <w:p w:rsidR="00EC12C0" w:rsidRDefault="00EC12C0" w:rsidP="00EC12C0">
      <w:pPr>
        <w:ind w:firstLine="709"/>
        <w:jc w:val="both"/>
      </w:pPr>
      <w:r>
        <w:t xml:space="preserve">     </w:t>
      </w:r>
    </w:p>
    <w:p w:rsidR="00EC12C0" w:rsidRDefault="00EC12C0" w:rsidP="00EC12C0">
      <w:pPr>
        <w:ind w:firstLine="709"/>
        <w:jc w:val="both"/>
      </w:pPr>
      <w:r>
        <w:t xml:space="preserve">6.1.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>
        <w:t>от</w:t>
      </w:r>
      <w:proofErr w:type="gramEnd"/>
      <w:r>
        <w:t xml:space="preserve"> нормальных (сложность и срочность).</w:t>
      </w:r>
    </w:p>
    <w:bookmarkEnd w:id="10"/>
    <w:p w:rsidR="00EC12C0" w:rsidRDefault="00EC12C0" w:rsidP="00EC12C0">
      <w:pPr>
        <w:ind w:firstLine="709"/>
        <w:jc w:val="both"/>
      </w:pPr>
      <w:r>
        <w:t>Основными показателями, учитываемыми при установлении и выплате ежемесячной надбавки к должностному окладу за особые условия муниципальной службы, являются:</w:t>
      </w:r>
    </w:p>
    <w:p w:rsidR="00EC12C0" w:rsidRDefault="00EC12C0" w:rsidP="00EC12C0">
      <w:pPr>
        <w:ind w:firstLine="709"/>
        <w:jc w:val="both"/>
      </w:pPr>
      <w:r>
        <w:t>привлечение муниципальных служащих к выполнению непредвиденных, особо важных, срочных и ответственных работ;</w:t>
      </w:r>
    </w:p>
    <w:p w:rsidR="00EC12C0" w:rsidRDefault="00EC12C0" w:rsidP="00EC12C0">
      <w:pPr>
        <w:ind w:firstLine="709"/>
        <w:jc w:val="both"/>
      </w:pPr>
      <w:r>
        <w:t>выполнение должностных обязанностей в условиях особого режима и графика работы;</w:t>
      </w:r>
    </w:p>
    <w:p w:rsidR="00EC12C0" w:rsidRDefault="00EC12C0" w:rsidP="00EC12C0">
      <w:pPr>
        <w:ind w:firstLine="709"/>
        <w:jc w:val="both"/>
      </w:pPr>
      <w:r>
        <w:t>выполнение должностных обязанностей вне места нахождения основного рабочего места.</w:t>
      </w:r>
    </w:p>
    <w:p w:rsidR="00EC12C0" w:rsidRDefault="00EC12C0" w:rsidP="00EC12C0">
      <w:pPr>
        <w:ind w:firstLine="709"/>
        <w:jc w:val="both"/>
      </w:pPr>
      <w:bookmarkStart w:id="11" w:name="sub_602"/>
      <w:r>
        <w:t xml:space="preserve">6.2. Размеры ежемесячной надбавки к должностному окладу муниципальных служащих за особые условия муниципальной службы устанавливаются согласно </w:t>
      </w:r>
      <w:hyperlink r:id="rId12" w:anchor="sub_1300" w:history="1">
        <w:r>
          <w:rPr>
            <w:rStyle w:val="a9"/>
            <w:b w:val="0"/>
          </w:rPr>
          <w:t>приложению № 3</w:t>
        </w:r>
      </w:hyperlink>
      <w:r>
        <w:t xml:space="preserve"> к настоящему Положению.</w:t>
      </w:r>
    </w:p>
    <w:bookmarkEnd w:id="11"/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12" w:name="sub_700"/>
      <w:r>
        <w:rPr>
          <w:b/>
        </w:rPr>
        <w:t>7. Размеры ежемесячного денежного поощрения</w:t>
      </w:r>
      <w:bookmarkEnd w:id="12"/>
    </w:p>
    <w:p w:rsidR="00EC12C0" w:rsidRDefault="00EC12C0" w:rsidP="00EC12C0">
      <w:pPr>
        <w:ind w:firstLine="709"/>
        <w:jc w:val="both"/>
      </w:pPr>
      <w:r>
        <w:t xml:space="preserve">      </w:t>
      </w:r>
    </w:p>
    <w:p w:rsidR="00EC12C0" w:rsidRDefault="00EC12C0" w:rsidP="00EC12C0">
      <w:pPr>
        <w:ind w:firstLine="709"/>
        <w:jc w:val="both"/>
      </w:pPr>
      <w:r>
        <w:t xml:space="preserve">7.1.Размеры ежемесячного денежного поощрения муниципальных служащих устанавливаются в соответствии с замещаемой ими должностью, согласно </w:t>
      </w:r>
      <w:hyperlink r:id="rId13" w:anchor="sub_1400" w:history="1">
        <w:r>
          <w:rPr>
            <w:rStyle w:val="a9"/>
            <w:b w:val="0"/>
          </w:rPr>
          <w:t>приложению № 4</w:t>
        </w:r>
      </w:hyperlink>
      <w:r>
        <w:t xml:space="preserve"> к настоящему Положению.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13" w:name="sub_800"/>
      <w:r>
        <w:rPr>
          <w:b/>
        </w:rPr>
        <w:t>8. Размеры ежеквартальных премий по результатам работы</w:t>
      </w:r>
    </w:p>
    <w:p w:rsidR="00EC12C0" w:rsidRDefault="00EC12C0" w:rsidP="00EC12C0">
      <w:pPr>
        <w:ind w:firstLine="709"/>
        <w:jc w:val="center"/>
        <w:rPr>
          <w:b/>
        </w:rPr>
      </w:pPr>
      <w:r>
        <w:rPr>
          <w:b/>
        </w:rPr>
        <w:t>муниципальных служащих</w:t>
      </w:r>
      <w:bookmarkEnd w:id="13"/>
    </w:p>
    <w:p w:rsidR="00EC12C0" w:rsidRDefault="00EC12C0" w:rsidP="00EC12C0">
      <w:pPr>
        <w:ind w:firstLine="709"/>
        <w:jc w:val="both"/>
      </w:pPr>
      <w:r>
        <w:t xml:space="preserve">     </w:t>
      </w:r>
    </w:p>
    <w:p w:rsidR="00EC12C0" w:rsidRDefault="00EC12C0" w:rsidP="00EC12C0">
      <w:pPr>
        <w:ind w:firstLine="709"/>
        <w:jc w:val="both"/>
      </w:pPr>
      <w:r>
        <w:t xml:space="preserve">8.1. Размеры ежеквартальных премий по результатам работы муниципальных служащих устанавливаются в соответствии с замещаемой ими должностью согласно </w:t>
      </w:r>
      <w:hyperlink r:id="rId14" w:anchor="sub_1400" w:history="1">
        <w:r>
          <w:rPr>
            <w:rStyle w:val="a9"/>
            <w:b w:val="0"/>
          </w:rPr>
          <w:t>приложению № 4</w:t>
        </w:r>
      </w:hyperlink>
      <w:r>
        <w:t xml:space="preserve"> к настоящему Положению.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14" w:name="sub_900"/>
      <w:r>
        <w:rPr>
          <w:b/>
        </w:rPr>
        <w:lastRenderedPageBreak/>
        <w:t>9. Размеры единовременной выплаты при предоставлении ежегодного оплачиваемого отпуска и материальной помощи для муниципальных служащих</w:t>
      </w:r>
    </w:p>
    <w:bookmarkEnd w:id="14"/>
    <w:p w:rsidR="00EC12C0" w:rsidRDefault="00EC12C0" w:rsidP="00EC12C0">
      <w:pPr>
        <w:ind w:firstLine="709"/>
        <w:jc w:val="both"/>
      </w:pPr>
      <w:r>
        <w:t xml:space="preserve">   </w:t>
      </w:r>
    </w:p>
    <w:p w:rsidR="00EC12C0" w:rsidRDefault="00EC12C0" w:rsidP="00EC12C0">
      <w:pPr>
        <w:ind w:firstLine="709"/>
        <w:jc w:val="both"/>
      </w:pPr>
      <w:r>
        <w:t xml:space="preserve">9. 1. Размер единовременной выплаты </w:t>
      </w:r>
      <w:bookmarkStart w:id="15" w:name="OLE_LINK6"/>
      <w:bookmarkStart w:id="16" w:name="OLE_LINK5"/>
      <w:r>
        <w:t xml:space="preserve">при предоставлении ежегодного оплачиваемого отпуска </w:t>
      </w:r>
      <w:bookmarkEnd w:id="15"/>
      <w:bookmarkEnd w:id="16"/>
      <w:r>
        <w:t xml:space="preserve">муниципальным служащим составляет  </w:t>
      </w:r>
      <w:bookmarkStart w:id="17" w:name="OLE_LINK8"/>
      <w:bookmarkStart w:id="18" w:name="OLE_LINK7"/>
      <w:r>
        <w:t xml:space="preserve">два ежемесячных денежных содержания </w:t>
      </w:r>
      <w:bookmarkEnd w:id="17"/>
      <w:bookmarkEnd w:id="18"/>
      <w:r>
        <w:t>в год.</w:t>
      </w:r>
    </w:p>
    <w:p w:rsidR="00EC12C0" w:rsidRDefault="00EC12C0" w:rsidP="00EC12C0">
      <w:pPr>
        <w:ind w:firstLine="709"/>
        <w:jc w:val="both"/>
      </w:pPr>
      <w:r>
        <w:t xml:space="preserve"> 9. 2. Материальная помощь муниципальным служащим при предоставлении ежегодного оплачиваемого отпуска выплачивается за счет средств фонда оплаты труда в размере четырех </w:t>
      </w:r>
      <w:bookmarkStart w:id="19" w:name="OLE_LINK4"/>
      <w:bookmarkStart w:id="20" w:name="OLE_LINK3"/>
      <w:r>
        <w:t xml:space="preserve">должностных окладов. </w:t>
      </w:r>
      <w:bookmarkEnd w:id="19"/>
      <w:bookmarkEnd w:id="20"/>
    </w:p>
    <w:p w:rsidR="00EC12C0" w:rsidRDefault="00EC12C0" w:rsidP="00EC12C0">
      <w:pPr>
        <w:ind w:firstLine="709"/>
        <w:jc w:val="both"/>
      </w:pPr>
      <w:r>
        <w:t>9.2.1.При увольнении муниципальных служащих выплаченная материальная помощь возврату не подлежит.</w:t>
      </w:r>
    </w:p>
    <w:p w:rsidR="00EC12C0" w:rsidRDefault="00EC12C0" w:rsidP="00EC12C0">
      <w:pPr>
        <w:ind w:firstLine="709"/>
        <w:jc w:val="both"/>
      </w:pPr>
      <w:r>
        <w:t>9.2.2.Для вновь принятых муниципальных служащих материальная помощь выплачивается за фактически отработанное время.</w:t>
      </w:r>
    </w:p>
    <w:p w:rsidR="00EC12C0" w:rsidRDefault="00EC12C0" w:rsidP="00EC12C0">
      <w:pPr>
        <w:ind w:firstLine="709"/>
        <w:jc w:val="both"/>
      </w:pPr>
      <w:r>
        <w:t>9.2.3.Выплата материальной помощи производится один раз в год на основании заявления муниципального служащего.</w:t>
      </w:r>
    </w:p>
    <w:p w:rsidR="00EC12C0" w:rsidRDefault="00EC12C0" w:rsidP="00EC12C0">
      <w:pPr>
        <w:ind w:firstLine="709"/>
        <w:jc w:val="both"/>
      </w:pPr>
      <w:r>
        <w:t>9.3. Единовременная выплата при предоставлении ежегодного оплачиваемого отпуска в размере двух ежемесячных денежных содержаний  выплачивается муниципальным служащим при предоставлении ежегодного оплачиваемого отпуска или одной из его частей, а также при увольнении, пропорционально отработанному времени.</w:t>
      </w:r>
    </w:p>
    <w:p w:rsidR="00EC12C0" w:rsidRDefault="00EC12C0" w:rsidP="00EC12C0">
      <w:pPr>
        <w:ind w:firstLine="709"/>
        <w:jc w:val="both"/>
      </w:pPr>
      <w:r>
        <w:t>9.3.1. При увольнении муниципальных служащих выплаченная единовременная выплата при предоставлении ежегодного оплачиваемого отпуска возврату не подлежит.</w:t>
      </w:r>
    </w:p>
    <w:p w:rsidR="00EC12C0" w:rsidRDefault="00EC12C0" w:rsidP="00EC12C0">
      <w:pPr>
        <w:ind w:firstLine="709"/>
        <w:jc w:val="both"/>
      </w:pPr>
      <w:r>
        <w:t xml:space="preserve">9. 4. Кроме того, за счет средств фонда оплаты труда муниципальным служащим по распоряжению Главы </w:t>
      </w:r>
      <w:proofErr w:type="spellStart"/>
      <w:r>
        <w:t>Нововыселского</w:t>
      </w:r>
      <w:proofErr w:type="spellEnd"/>
      <w:r>
        <w:t xml:space="preserve"> сельского поселения  выплачивается единовременная выплата и  материальная помощь в следующих случаях и размерах:</w:t>
      </w:r>
    </w:p>
    <w:p w:rsidR="00EC12C0" w:rsidRDefault="00EC12C0" w:rsidP="00EC12C0">
      <w:pPr>
        <w:ind w:firstLine="709"/>
        <w:jc w:val="both"/>
      </w:pPr>
      <w:r>
        <w:t>а) по случаю бракосочетания - 5000 рублей;</w:t>
      </w:r>
    </w:p>
    <w:p w:rsidR="00EC12C0" w:rsidRDefault="00EC12C0" w:rsidP="00EC12C0">
      <w:pPr>
        <w:ind w:firstLine="709"/>
        <w:jc w:val="both"/>
      </w:pPr>
      <w:r>
        <w:t>б) при рождении ребенка - 5000 рублей;</w:t>
      </w:r>
    </w:p>
    <w:p w:rsidR="00EC12C0" w:rsidRDefault="00EC12C0" w:rsidP="00EC12C0">
      <w:pPr>
        <w:ind w:firstLine="709"/>
        <w:jc w:val="both"/>
      </w:pPr>
      <w:r>
        <w:t>в) смерти близких родственников (супруга, супруги, родителей, детей) - 5000 рублей;</w:t>
      </w:r>
    </w:p>
    <w:p w:rsidR="00EC12C0" w:rsidRDefault="00EC12C0" w:rsidP="00EC12C0">
      <w:pPr>
        <w:ind w:firstLine="709"/>
        <w:jc w:val="both"/>
      </w:pPr>
      <w:r>
        <w:t>г) смерти самого муниципального служащего - 10000 рублей;</w:t>
      </w:r>
    </w:p>
    <w:p w:rsidR="00EC12C0" w:rsidRDefault="00EC12C0" w:rsidP="00EC12C0">
      <w:pPr>
        <w:ind w:firstLine="709"/>
        <w:jc w:val="both"/>
      </w:pPr>
      <w:proofErr w:type="spellStart"/>
      <w:r>
        <w:t>д</w:t>
      </w:r>
      <w:proofErr w:type="spellEnd"/>
      <w:r>
        <w:t>) ко дню рождения – один должностной оклад;</w:t>
      </w:r>
    </w:p>
    <w:p w:rsidR="00EC12C0" w:rsidRDefault="00EC12C0" w:rsidP="00EC12C0">
      <w:pPr>
        <w:ind w:firstLine="709"/>
        <w:jc w:val="both"/>
      </w:pPr>
      <w:r>
        <w:t>е) к юбилейной дате, кратной пяти – до одного планового денежного содержания;</w:t>
      </w:r>
    </w:p>
    <w:p w:rsidR="00EC12C0" w:rsidRDefault="00EC12C0" w:rsidP="00EC12C0">
      <w:pPr>
        <w:ind w:firstLine="709"/>
        <w:jc w:val="both"/>
      </w:pPr>
      <w:r>
        <w:t>ж) к дате выхода на пенсию - месячное денежное содержание;</w:t>
      </w:r>
    </w:p>
    <w:p w:rsidR="00EC12C0" w:rsidRDefault="00EC12C0" w:rsidP="00EC12C0">
      <w:pPr>
        <w:ind w:firstLine="709"/>
        <w:jc w:val="both"/>
      </w:pPr>
      <w:proofErr w:type="spellStart"/>
      <w:r>
        <w:t>з</w:t>
      </w:r>
      <w:proofErr w:type="spellEnd"/>
      <w:r>
        <w:t>) к профессиональным, общероссийским праздникам</w:t>
      </w:r>
      <w:r w:rsidR="00105C9D">
        <w:t xml:space="preserve"> </w:t>
      </w:r>
      <w:r>
        <w:t>-  в размере одного должностного оклада;</w:t>
      </w:r>
    </w:p>
    <w:p w:rsidR="00EC12C0" w:rsidRDefault="00EC12C0" w:rsidP="00EC12C0">
      <w:pPr>
        <w:ind w:firstLine="709"/>
        <w:jc w:val="both"/>
      </w:pPr>
      <w:r>
        <w:t>и)</w:t>
      </w:r>
      <w:r w:rsidR="00105C9D">
        <w:t xml:space="preserve"> </w:t>
      </w:r>
      <w:r>
        <w:t>праздничным датам муниципального образования</w:t>
      </w:r>
      <w:r w:rsidR="00105C9D">
        <w:t xml:space="preserve"> </w:t>
      </w:r>
      <w:r>
        <w:t xml:space="preserve">- </w:t>
      </w:r>
      <w:bookmarkStart w:id="21" w:name="OLE_LINK2"/>
      <w:bookmarkStart w:id="22" w:name="OLE_LINK1"/>
      <w:r>
        <w:t xml:space="preserve">в размере </w:t>
      </w:r>
      <w:bookmarkEnd w:id="21"/>
      <w:bookmarkEnd w:id="22"/>
      <w:r>
        <w:t>0,5 планового месячного денежного содержания;</w:t>
      </w:r>
    </w:p>
    <w:p w:rsidR="00EC12C0" w:rsidRDefault="00EC12C0" w:rsidP="00EC12C0">
      <w:pPr>
        <w:ind w:firstLine="709"/>
        <w:jc w:val="both"/>
      </w:pPr>
      <w:r>
        <w:t>к) при длительной временной нетрудоспособности (более одного месяца) или сложной медицинской операции муниципальному служащему или тяжелой болезни и (или) сложной медицинской операции близким родственникам (супругу, супруге, несовершеннолетним детям) - два должностных оклада;</w:t>
      </w:r>
    </w:p>
    <w:p w:rsidR="00EC12C0" w:rsidRDefault="00EC12C0" w:rsidP="00EC12C0">
      <w:pPr>
        <w:ind w:firstLine="709"/>
        <w:jc w:val="both"/>
      </w:pPr>
      <w:r>
        <w:t>л) утраты или существенного повреждения личного имущества в результате стихийного бедствия, пожара, хищения или в иных непредвиденных случаях - 10000 рублей.</w:t>
      </w:r>
    </w:p>
    <w:p w:rsidR="00EC12C0" w:rsidRDefault="00EC12C0" w:rsidP="00EC12C0">
      <w:pPr>
        <w:ind w:firstLine="709"/>
        <w:jc w:val="both"/>
      </w:pPr>
      <w:r>
        <w:t>9.4.1.  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браке.</w:t>
      </w:r>
    </w:p>
    <w:p w:rsidR="00EC12C0" w:rsidRDefault="00EC12C0" w:rsidP="00EC12C0">
      <w:pPr>
        <w:ind w:firstLine="709"/>
        <w:jc w:val="both"/>
      </w:pPr>
      <w:r>
        <w:t>9. 4.2. В случае смерти:</w:t>
      </w:r>
    </w:p>
    <w:p w:rsidR="00EC12C0" w:rsidRDefault="00EC12C0" w:rsidP="00EC12C0">
      <w:pPr>
        <w:ind w:firstLine="709"/>
        <w:jc w:val="both"/>
      </w:pPr>
      <w:r>
        <w:t xml:space="preserve">- супруга (супруги), родителей, детей муниципального служащего материальная помощь выплачивается при предоставлении заявления муниципального служащего, копии свидетельства о смерти и документов, подтверждающих родство </w:t>
      </w:r>
      <w:proofErr w:type="gramStart"/>
      <w:r>
        <w:t>с</w:t>
      </w:r>
      <w:proofErr w:type="gramEnd"/>
      <w:r>
        <w:t xml:space="preserve"> умершим;</w:t>
      </w:r>
    </w:p>
    <w:p w:rsidR="00EC12C0" w:rsidRDefault="00EC12C0" w:rsidP="00EC12C0">
      <w:pPr>
        <w:ind w:firstLine="709"/>
        <w:jc w:val="both"/>
      </w:pPr>
      <w:r>
        <w:t xml:space="preserve">- муниципального служащего материальная помощь может выплачиваться супругу (супруге), одному из родителей, детям или иному лицу, взявшему на себя обязанность </w:t>
      </w:r>
      <w:r>
        <w:lastRenderedPageBreak/>
        <w:t>осуществить погребение умершего. Выплата производится по заявлению указанных лиц при предъявлении копии свидетельства о смерти.</w:t>
      </w:r>
    </w:p>
    <w:p w:rsidR="00EC12C0" w:rsidRDefault="00EC12C0" w:rsidP="00EC12C0">
      <w:pPr>
        <w:ind w:firstLine="709"/>
        <w:jc w:val="both"/>
      </w:pPr>
      <w:r>
        <w:t>9.4.3. При длительной временной нетрудоспособности или сложной медицинской операции муниципальному служащему или тяжелой болезни и (или) сложной медицинской операции близким родственникам (супругу, супруге, несовершеннолетним детям) выплата материальной помощи производится по заявлению муниципального служащего при предъявлении подтверждающих документов.</w:t>
      </w:r>
    </w:p>
    <w:p w:rsidR="00EC12C0" w:rsidRDefault="00EC12C0" w:rsidP="00EC12C0">
      <w:pPr>
        <w:ind w:firstLine="709"/>
        <w:jc w:val="both"/>
      </w:pPr>
      <w:r>
        <w:t>9.4.4. Единовременные выплаты выплачиваются:</w:t>
      </w:r>
    </w:p>
    <w:p w:rsidR="00EC12C0" w:rsidRDefault="00EC12C0" w:rsidP="00EC12C0">
      <w:pPr>
        <w:ind w:firstLine="709"/>
        <w:jc w:val="both"/>
      </w:pPr>
      <w:r>
        <w:t xml:space="preserve">- Главе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</w:t>
      </w:r>
      <w:r>
        <w:t xml:space="preserve"> - на основании решения Совета депутатов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района;</w:t>
      </w:r>
    </w:p>
    <w:p w:rsidR="00EC12C0" w:rsidRDefault="00EC12C0" w:rsidP="00EC12C0">
      <w:pPr>
        <w:ind w:firstLine="709"/>
        <w:jc w:val="both"/>
      </w:pPr>
      <w:r>
        <w:t xml:space="preserve">- муниципальным служащим - на основании распоряжения администрации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</w:t>
      </w:r>
    </w:p>
    <w:p w:rsidR="00EC12C0" w:rsidRDefault="00EC12C0" w:rsidP="00EC12C0">
      <w:pPr>
        <w:ind w:firstLine="709"/>
        <w:jc w:val="both"/>
      </w:pPr>
    </w:p>
    <w:p w:rsidR="00EC12C0" w:rsidRDefault="00EC12C0" w:rsidP="00EC12C0">
      <w:pPr>
        <w:ind w:firstLine="709"/>
        <w:jc w:val="center"/>
        <w:rPr>
          <w:b/>
        </w:rPr>
      </w:pPr>
      <w:bookmarkStart w:id="23" w:name="sub_112"/>
    </w:p>
    <w:p w:rsidR="00EC12C0" w:rsidRDefault="00EC12C0" w:rsidP="00EC12C0">
      <w:pPr>
        <w:ind w:firstLine="709"/>
        <w:jc w:val="center"/>
        <w:rPr>
          <w:b/>
        </w:rPr>
      </w:pPr>
    </w:p>
    <w:p w:rsidR="00EC12C0" w:rsidRDefault="00EC12C0" w:rsidP="00EC12C0">
      <w:pPr>
        <w:ind w:firstLine="709"/>
        <w:jc w:val="center"/>
        <w:rPr>
          <w:b/>
        </w:rPr>
      </w:pPr>
      <w:r>
        <w:rPr>
          <w:b/>
        </w:rPr>
        <w:t>10. Размеры премий за выполнение особо важных и сложных заданий</w:t>
      </w:r>
      <w:bookmarkEnd w:id="23"/>
    </w:p>
    <w:p w:rsidR="00EC12C0" w:rsidRDefault="00EC12C0" w:rsidP="00EC12C0">
      <w:pPr>
        <w:ind w:firstLine="709"/>
        <w:jc w:val="both"/>
      </w:pPr>
    </w:p>
    <w:p w:rsidR="00B10EB1" w:rsidRDefault="00B10EB1" w:rsidP="00B10EB1">
      <w:pPr>
        <w:shd w:val="clear" w:color="auto" w:fill="FFFFFF"/>
        <w:rPr>
          <w:b/>
          <w:color w:val="000000"/>
        </w:rPr>
      </w:pPr>
      <w:r>
        <w:t>10.</w:t>
      </w:r>
      <w:r>
        <w:rPr>
          <w:b/>
          <w:color w:val="000000"/>
        </w:rPr>
        <w:t xml:space="preserve"> Размеры премий за выполнение особо важных и сложных заданий</w:t>
      </w:r>
    </w:p>
    <w:p w:rsidR="00B10EB1" w:rsidRDefault="00B10EB1" w:rsidP="00B10EB1">
      <w:pPr>
        <w:shd w:val="clear" w:color="auto" w:fill="FFFFFF"/>
        <w:rPr>
          <w:color w:val="000000"/>
        </w:rPr>
      </w:pPr>
      <w:r>
        <w:rPr>
          <w:color w:val="000000"/>
        </w:rPr>
        <w:t xml:space="preserve">Размеры премий за выполнение особо важных и сложных заданий </w:t>
      </w:r>
      <w:proofErr w:type="gramStart"/>
      <w:r>
        <w:rPr>
          <w:color w:val="000000"/>
        </w:rPr>
        <w:t>для</w:t>
      </w:r>
      <w:proofErr w:type="gramEnd"/>
      <w:r>
        <w:rPr>
          <w:color w:val="000000"/>
        </w:rPr>
        <w:t xml:space="preserve"> муниципальных</w:t>
      </w:r>
    </w:p>
    <w:p w:rsidR="00B10EB1" w:rsidRDefault="00B10EB1" w:rsidP="00B10EB1">
      <w:pPr>
        <w:shd w:val="clear" w:color="auto" w:fill="FFFFFF"/>
        <w:rPr>
          <w:color w:val="000000"/>
        </w:rPr>
      </w:pPr>
      <w:r>
        <w:rPr>
          <w:color w:val="000000"/>
        </w:rPr>
        <w:t>служащих и лиц, замещающих должности муниципальной службы определяются Главой</w:t>
      </w:r>
    </w:p>
    <w:p w:rsidR="00B10EB1" w:rsidRDefault="00B10EB1" w:rsidP="00B10EB1">
      <w:pPr>
        <w:shd w:val="clear" w:color="auto" w:fill="FFFFFF"/>
        <w:rPr>
          <w:color w:val="000000"/>
        </w:rPr>
      </w:pP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 сельского поселения на основании подведения итогов работы органов</w:t>
      </w:r>
    </w:p>
    <w:p w:rsidR="00B10EB1" w:rsidRDefault="00B10EB1" w:rsidP="00B10EB1">
      <w:pPr>
        <w:shd w:val="clear" w:color="auto" w:fill="FFFFFF"/>
        <w:rPr>
          <w:color w:val="000000"/>
        </w:rPr>
      </w:pPr>
      <w:r>
        <w:rPr>
          <w:color w:val="000000"/>
        </w:rPr>
        <w:t xml:space="preserve">местного самоуправления 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</w:t>
      </w:r>
      <w:proofErr w:type="spellEnd"/>
      <w:r>
        <w:rPr>
          <w:color w:val="000000"/>
        </w:rPr>
        <w:t xml:space="preserve"> – Полянского</w:t>
      </w:r>
    </w:p>
    <w:p w:rsidR="00B10EB1" w:rsidRDefault="00B10EB1" w:rsidP="00B10EB1">
      <w:pPr>
        <w:shd w:val="clear" w:color="auto" w:fill="FFFFFF"/>
        <w:rPr>
          <w:color w:val="000000"/>
        </w:rPr>
      </w:pPr>
      <w:r>
        <w:rPr>
          <w:color w:val="000000"/>
        </w:rPr>
        <w:t>муниципального района.</w:t>
      </w:r>
    </w:p>
    <w:p w:rsidR="00B10EB1" w:rsidRDefault="00B10EB1" w:rsidP="00B10EB1">
      <w:pPr>
        <w:shd w:val="clear" w:color="auto" w:fill="FFFFFF"/>
        <w:rPr>
          <w:color w:val="000000"/>
        </w:rPr>
      </w:pPr>
      <w:r>
        <w:rPr>
          <w:color w:val="000000"/>
        </w:rPr>
        <w:t>Премии за выполнение особо важных и сложных заданий выплачиваются:</w:t>
      </w:r>
    </w:p>
    <w:p w:rsidR="00B10EB1" w:rsidRDefault="00B10EB1" w:rsidP="00B10EB1">
      <w:pPr>
        <w:shd w:val="clear" w:color="auto" w:fill="FFFFFF"/>
        <w:rPr>
          <w:color w:val="000000"/>
        </w:rPr>
      </w:pPr>
      <w:r>
        <w:rPr>
          <w:color w:val="000000"/>
        </w:rPr>
        <w:t>муниципальным служащим и лицам, замещающим должности муниципальной службы</w:t>
      </w:r>
    </w:p>
    <w:p w:rsidR="00B10EB1" w:rsidRDefault="00B10EB1" w:rsidP="00B10EB1">
      <w:pPr>
        <w:shd w:val="clear" w:color="auto" w:fill="FFFFFF"/>
        <w:rPr>
          <w:color w:val="000000"/>
        </w:rPr>
      </w:pPr>
      <w:r>
        <w:rPr>
          <w:color w:val="000000"/>
        </w:rPr>
        <w:t xml:space="preserve">на основании распоряжения администрации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–П</w:t>
      </w:r>
      <w:proofErr w:type="gramEnd"/>
      <w:r>
        <w:rPr>
          <w:color w:val="000000"/>
        </w:rPr>
        <w:t>олянского муниципального района</w:t>
      </w:r>
    </w:p>
    <w:p w:rsidR="00EC12C0" w:rsidRDefault="00EC12C0" w:rsidP="00B10EB1">
      <w:pPr>
        <w:ind w:firstLine="709"/>
        <w:jc w:val="both"/>
        <w:rPr>
          <w:rStyle w:val="a8"/>
          <w:bCs w:val="0"/>
        </w:rPr>
      </w:pPr>
    </w:p>
    <w:p w:rsidR="00EC12C0" w:rsidRDefault="00EC12C0" w:rsidP="00EC12C0">
      <w:pPr>
        <w:rPr>
          <w:rStyle w:val="a8"/>
          <w:bCs w:val="0"/>
        </w:rPr>
      </w:pPr>
    </w:p>
    <w:p w:rsidR="00EC12C0" w:rsidRDefault="00EC12C0" w:rsidP="00EC12C0">
      <w:pPr>
        <w:ind w:firstLine="698"/>
        <w:jc w:val="right"/>
        <w:rPr>
          <w:rStyle w:val="a8"/>
          <w:b w:val="0"/>
          <w:bCs w:val="0"/>
        </w:rPr>
      </w:pPr>
    </w:p>
    <w:p w:rsidR="00AD1FC7" w:rsidRDefault="00AD1FC7" w:rsidP="00AD1FC7">
      <w:pPr>
        <w:ind w:firstLine="698"/>
        <w:jc w:val="right"/>
      </w:pPr>
      <w:r>
        <w:rPr>
          <w:rStyle w:val="a8"/>
          <w:b w:val="0"/>
        </w:rPr>
        <w:t>ПРИЛОЖЕНИЕ № 1</w:t>
      </w:r>
    </w:p>
    <w:p w:rsidR="00AD1FC7" w:rsidRDefault="00AD1FC7" w:rsidP="00AD1FC7">
      <w:pPr>
        <w:pStyle w:val="1"/>
        <w:tabs>
          <w:tab w:val="left" w:pos="3936"/>
        </w:tabs>
      </w:pPr>
    </w:p>
    <w:p w:rsidR="00AD1FC7" w:rsidRDefault="00AD1FC7" w:rsidP="00AD1FC7">
      <w:pPr>
        <w:ind w:firstLine="698"/>
        <w:jc w:val="right"/>
      </w:pPr>
    </w:p>
    <w:p w:rsidR="00AD1FC7" w:rsidRDefault="00AD1FC7" w:rsidP="00AD1FC7"/>
    <w:p w:rsidR="00AD1FC7" w:rsidRDefault="00AD1FC7" w:rsidP="00AD1FC7">
      <w:pPr>
        <w:pStyle w:val="1"/>
        <w:jc w:val="center"/>
      </w:pPr>
      <w:r>
        <w:t>Размеры должностных окладов</w:t>
      </w:r>
      <w:r>
        <w:br/>
        <w:t xml:space="preserve">муниципальных служащих </w:t>
      </w:r>
      <w:proofErr w:type="spellStart"/>
      <w:r>
        <w:rPr>
          <w:bCs w:val="0"/>
        </w:rPr>
        <w:t>Нововыселского</w:t>
      </w:r>
      <w:proofErr w:type="spellEnd"/>
      <w:r>
        <w:rPr>
          <w:bCs w:val="0"/>
        </w:rP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</w:t>
      </w:r>
    </w:p>
    <w:p w:rsidR="00AD1FC7" w:rsidRDefault="00AD1FC7" w:rsidP="00AD1FC7"/>
    <w:p w:rsidR="00AD1FC7" w:rsidRDefault="00AD1FC7" w:rsidP="00AD1FC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AD1FC7" w:rsidTr="00AD1FC7"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Наименование структурных подразделений</w:t>
            </w:r>
          </w:p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Должностной оклад, руб.</w:t>
            </w:r>
          </w:p>
        </w:tc>
      </w:tr>
      <w:tr w:rsidR="00AD1FC7" w:rsidTr="00AD1FC7"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Глава </w:t>
            </w:r>
            <w:proofErr w:type="spellStart"/>
            <w:r>
              <w:t>Нововыселского</w:t>
            </w:r>
            <w:proofErr w:type="spellEnd"/>
            <w:r>
              <w:t xml:space="preserve"> сельского поселения</w:t>
            </w:r>
          </w:p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5656,0,0</w:t>
            </w:r>
          </w:p>
        </w:tc>
      </w:tr>
      <w:tr w:rsidR="00AD1FC7" w:rsidTr="00AD1FC7"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Заместитель Главы</w:t>
            </w:r>
          </w:p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4918,0</w:t>
            </w:r>
          </w:p>
        </w:tc>
      </w:tr>
    </w:tbl>
    <w:p w:rsidR="00AD1FC7" w:rsidRDefault="00AD1FC7" w:rsidP="00AD1FC7">
      <w:pPr>
        <w:ind w:firstLine="698"/>
        <w:jc w:val="right"/>
      </w:pPr>
      <w:r>
        <w:rPr>
          <w:rStyle w:val="a8"/>
          <w:b w:val="0"/>
        </w:rPr>
        <w:t xml:space="preserve"> </w:t>
      </w:r>
    </w:p>
    <w:p w:rsidR="00AD1FC7" w:rsidRDefault="00AD1FC7" w:rsidP="00AD1FC7">
      <w:pPr>
        <w:ind w:firstLine="698"/>
        <w:jc w:val="right"/>
        <w:rPr>
          <w:rStyle w:val="a8"/>
          <w:b w:val="0"/>
        </w:rPr>
      </w:pPr>
    </w:p>
    <w:p w:rsidR="00AD1FC7" w:rsidRDefault="00AD1FC7" w:rsidP="00AD1FC7">
      <w:pPr>
        <w:ind w:firstLine="698"/>
        <w:jc w:val="right"/>
      </w:pPr>
      <w:r>
        <w:rPr>
          <w:rStyle w:val="a8"/>
          <w:b w:val="0"/>
        </w:rPr>
        <w:t>ПРИЛОЖЕНИЕ № 2</w:t>
      </w:r>
    </w:p>
    <w:p w:rsidR="00AD1FC7" w:rsidRDefault="00AD1FC7" w:rsidP="00AD1FC7">
      <w:pPr>
        <w:pStyle w:val="1"/>
        <w:jc w:val="center"/>
      </w:pPr>
      <w:r>
        <w:t xml:space="preserve">Размеры ежемесячного денежного поощрения, </w:t>
      </w:r>
    </w:p>
    <w:p w:rsidR="00AD1FC7" w:rsidRDefault="00AD1FC7" w:rsidP="00AD1FC7">
      <w:pPr>
        <w:pStyle w:val="1"/>
        <w:jc w:val="center"/>
      </w:pPr>
      <w:r>
        <w:t>ежеквартальной премии по результатам работы муниципальных служащих</w:t>
      </w:r>
    </w:p>
    <w:p w:rsidR="00AD1FC7" w:rsidRDefault="00AD1FC7" w:rsidP="00AD1FC7"/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084"/>
        <w:gridCol w:w="2647"/>
        <w:gridCol w:w="3914"/>
      </w:tblGrid>
      <w:tr w:rsidR="00AD1FC7" w:rsidTr="00AD1FC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 должностей</w:t>
            </w: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ежемесячного денежного поощрения, ежеквартальной премии по результатам работы муниципальных служащих</w:t>
            </w:r>
          </w:p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AD1FC7" w:rsidTr="00AD1FC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AD1FC7" w:rsidTr="00AD1FC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</w:tr>
      <w:tr w:rsidR="00AD1FC7" w:rsidTr="00AD1FC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D1FC7" w:rsidTr="00AD1FC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 w:rsidP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Нововыселского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Полянского муниципального района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AD1FC7" w:rsidTr="00AD1FC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FC7" w:rsidRDefault="00AD1F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</w:tbl>
    <w:p w:rsidR="00AD1FC7" w:rsidRDefault="00AD1FC7" w:rsidP="00AD1FC7"/>
    <w:p w:rsidR="00EC12C0" w:rsidRDefault="00EC12C0" w:rsidP="00EC12C0">
      <w:pPr>
        <w:rPr>
          <w:rStyle w:val="a8"/>
          <w:bCs w:val="0"/>
        </w:rPr>
      </w:pPr>
    </w:p>
    <w:p w:rsidR="00EC12C0" w:rsidRDefault="00EC12C0" w:rsidP="00EC12C0">
      <w:pPr>
        <w:rPr>
          <w:rStyle w:val="a8"/>
          <w:bCs w:val="0"/>
        </w:rPr>
      </w:pPr>
    </w:p>
    <w:p w:rsidR="00EC12C0" w:rsidRDefault="00EC12C0" w:rsidP="00EC12C0">
      <w:pPr>
        <w:ind w:firstLine="698"/>
        <w:jc w:val="right"/>
        <w:rPr>
          <w:rStyle w:val="a8"/>
          <w:b w:val="0"/>
          <w:bCs w:val="0"/>
        </w:rPr>
      </w:pPr>
    </w:p>
    <w:p w:rsidR="00EC12C0" w:rsidRDefault="00EC12C0" w:rsidP="00EC12C0">
      <w:pPr>
        <w:ind w:firstLine="698"/>
        <w:jc w:val="right"/>
      </w:pPr>
      <w:r>
        <w:rPr>
          <w:rStyle w:val="a8"/>
          <w:b w:val="0"/>
          <w:bCs w:val="0"/>
        </w:rPr>
        <w:t>ПРИЛОЖЕНИЕ № 3</w:t>
      </w:r>
    </w:p>
    <w:p w:rsidR="00EC12C0" w:rsidRDefault="00EC12C0" w:rsidP="00EC12C0">
      <w:pPr>
        <w:ind w:firstLine="698"/>
        <w:jc w:val="right"/>
      </w:pPr>
      <w:r>
        <w:rPr>
          <w:rStyle w:val="a8"/>
          <w:b w:val="0"/>
          <w:bCs w:val="0"/>
        </w:rPr>
        <w:t xml:space="preserve">к </w:t>
      </w:r>
      <w:hyperlink r:id="rId15" w:anchor="sub_1000" w:history="1">
        <w:r>
          <w:rPr>
            <w:rStyle w:val="a9"/>
            <w:b w:val="0"/>
          </w:rPr>
          <w:t>Положению</w:t>
        </w:r>
      </w:hyperlink>
      <w:r>
        <w:rPr>
          <w:rStyle w:val="a8"/>
          <w:b w:val="0"/>
          <w:bCs w:val="0"/>
        </w:rPr>
        <w:t xml:space="preserve"> об оплате труда</w:t>
      </w:r>
    </w:p>
    <w:p w:rsidR="00EC12C0" w:rsidRDefault="00EC12C0" w:rsidP="00EC12C0">
      <w:pPr>
        <w:ind w:firstLine="698"/>
        <w:jc w:val="right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 xml:space="preserve">должностных лиц и муниципальных служащих </w:t>
      </w:r>
    </w:p>
    <w:p w:rsidR="00EC12C0" w:rsidRDefault="00EC12C0" w:rsidP="00EC12C0">
      <w:pPr>
        <w:ind w:firstLine="698"/>
        <w:jc w:val="right"/>
      </w:pP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</w:t>
      </w:r>
    </w:p>
    <w:p w:rsidR="00EC12C0" w:rsidRDefault="00EC12C0" w:rsidP="00EC12C0">
      <w:pPr>
        <w:ind w:firstLine="698"/>
        <w:jc w:val="right"/>
      </w:pPr>
      <w:proofErr w:type="spellStart"/>
      <w:r>
        <w:t>Зубово</w:t>
      </w:r>
      <w:proofErr w:type="spellEnd"/>
      <w:r>
        <w:t xml:space="preserve"> – Полянского</w:t>
      </w:r>
      <w:r>
        <w:rPr>
          <w:rStyle w:val="a8"/>
          <w:b w:val="0"/>
          <w:bCs w:val="0"/>
        </w:rPr>
        <w:t xml:space="preserve"> муниципального  района </w:t>
      </w:r>
    </w:p>
    <w:p w:rsidR="00EC12C0" w:rsidRDefault="00EC12C0" w:rsidP="00EC12C0"/>
    <w:p w:rsidR="00EC12C0" w:rsidRDefault="00EC12C0" w:rsidP="00EC12C0"/>
    <w:p w:rsidR="00EC12C0" w:rsidRDefault="00EC12C0" w:rsidP="00EC12C0">
      <w:pPr>
        <w:pStyle w:val="1"/>
        <w:jc w:val="center"/>
      </w:pPr>
      <w:r>
        <w:t>Размеры ежемесячной надбавки</w:t>
      </w:r>
      <w:r>
        <w:br/>
        <w:t>к должностному окладу муниципальных служащих</w:t>
      </w:r>
    </w:p>
    <w:p w:rsidR="00EC12C0" w:rsidRDefault="00EC12C0" w:rsidP="00EC12C0">
      <w:pPr>
        <w:pStyle w:val="1"/>
        <w:jc w:val="center"/>
      </w:pPr>
      <w:r>
        <w:t xml:space="preserve"> за особые условия муниципальной службы</w:t>
      </w:r>
    </w:p>
    <w:p w:rsidR="00EC12C0" w:rsidRDefault="00EC12C0" w:rsidP="00EC12C0"/>
    <w:p w:rsidR="00EC12C0" w:rsidRDefault="00EC12C0" w:rsidP="00EC12C0"/>
    <w:tbl>
      <w:tblPr>
        <w:tblW w:w="10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497"/>
        <w:gridCol w:w="5718"/>
      </w:tblGrid>
      <w:tr w:rsidR="00EC12C0" w:rsidTr="00EC12C0"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ежемесячной надбавки к должностному окладу муниципальных служащих за особые условия муниципальной службы</w:t>
            </w:r>
          </w:p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EC12C0" w:rsidTr="00EC12C0"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Нововыселского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Полянского муниципального района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EC12C0" w:rsidTr="00EC12C0"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Муниципальные служащие, за исключением Главы </w:t>
            </w:r>
            <w:proofErr w:type="spellStart"/>
            <w:r>
              <w:rPr>
                <w:rFonts w:ascii="Times New Roman" w:hAnsi="Times New Roman" w:cs="Times New Roman"/>
              </w:rPr>
              <w:t>Нововыселского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Полянского муниципального района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EC12C0" w:rsidRDefault="00EC12C0" w:rsidP="00EC12C0"/>
    <w:p w:rsidR="00EC12C0" w:rsidRDefault="00EC12C0" w:rsidP="00EC12C0">
      <w:pPr>
        <w:ind w:firstLine="698"/>
        <w:jc w:val="right"/>
        <w:rPr>
          <w:rStyle w:val="a8"/>
          <w:bCs w:val="0"/>
        </w:rPr>
      </w:pPr>
      <w:bookmarkStart w:id="24" w:name="sub_1400"/>
    </w:p>
    <w:p w:rsidR="00EC12C0" w:rsidRDefault="00EC12C0" w:rsidP="00EC12C0">
      <w:pPr>
        <w:ind w:firstLine="698"/>
        <w:jc w:val="right"/>
        <w:rPr>
          <w:rStyle w:val="a8"/>
          <w:bCs w:val="0"/>
        </w:rPr>
      </w:pPr>
    </w:p>
    <w:p w:rsidR="00EC12C0" w:rsidRDefault="00EC12C0" w:rsidP="00EC12C0">
      <w:pPr>
        <w:ind w:firstLine="698"/>
        <w:jc w:val="right"/>
        <w:rPr>
          <w:rStyle w:val="a8"/>
          <w:bCs w:val="0"/>
        </w:rPr>
      </w:pPr>
    </w:p>
    <w:p w:rsidR="00EC12C0" w:rsidRDefault="00EC12C0" w:rsidP="00EC12C0">
      <w:pPr>
        <w:ind w:firstLine="698"/>
        <w:jc w:val="right"/>
        <w:rPr>
          <w:rStyle w:val="a8"/>
          <w:bCs w:val="0"/>
        </w:rPr>
      </w:pPr>
    </w:p>
    <w:bookmarkEnd w:id="24"/>
    <w:p w:rsidR="00EC12C0" w:rsidRDefault="00EC12C0" w:rsidP="00EC12C0">
      <w:pPr>
        <w:ind w:firstLine="698"/>
        <w:jc w:val="right"/>
      </w:pPr>
      <w:r>
        <w:rPr>
          <w:rStyle w:val="a8"/>
          <w:b w:val="0"/>
          <w:bCs w:val="0"/>
        </w:rPr>
        <w:t>ПРИЛОЖЕНИЕ № 4</w:t>
      </w:r>
    </w:p>
    <w:p w:rsidR="00EC12C0" w:rsidRDefault="00EC12C0" w:rsidP="00EC12C0">
      <w:pPr>
        <w:ind w:firstLine="698"/>
        <w:jc w:val="right"/>
      </w:pPr>
      <w:r>
        <w:rPr>
          <w:rStyle w:val="a8"/>
          <w:b w:val="0"/>
          <w:bCs w:val="0"/>
        </w:rPr>
        <w:t xml:space="preserve">к </w:t>
      </w:r>
      <w:hyperlink r:id="rId16" w:anchor="sub_1000" w:history="1">
        <w:r>
          <w:rPr>
            <w:rStyle w:val="a9"/>
            <w:b w:val="0"/>
          </w:rPr>
          <w:t>Положению</w:t>
        </w:r>
      </w:hyperlink>
      <w:r>
        <w:rPr>
          <w:rStyle w:val="a8"/>
          <w:b w:val="0"/>
          <w:bCs w:val="0"/>
        </w:rPr>
        <w:t xml:space="preserve"> об оплате труда</w:t>
      </w:r>
    </w:p>
    <w:p w:rsidR="00EC12C0" w:rsidRDefault="00EC12C0" w:rsidP="00EC12C0">
      <w:pPr>
        <w:ind w:firstLine="698"/>
        <w:jc w:val="right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 xml:space="preserve">должностных лиц и муниципальных служащих </w:t>
      </w:r>
    </w:p>
    <w:p w:rsidR="00EC12C0" w:rsidRDefault="00EC12C0" w:rsidP="00EC12C0">
      <w:pPr>
        <w:ind w:firstLine="698"/>
        <w:jc w:val="right"/>
      </w:pP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</w:t>
      </w:r>
    </w:p>
    <w:p w:rsidR="00EC12C0" w:rsidRDefault="00EC12C0" w:rsidP="00EC12C0">
      <w:pPr>
        <w:ind w:firstLine="698"/>
        <w:jc w:val="right"/>
      </w:pPr>
      <w:proofErr w:type="spellStart"/>
      <w:r>
        <w:t>Зубово</w:t>
      </w:r>
      <w:proofErr w:type="spellEnd"/>
      <w:r>
        <w:t xml:space="preserve"> – Полянского</w:t>
      </w:r>
      <w:r>
        <w:rPr>
          <w:rStyle w:val="a8"/>
          <w:b w:val="0"/>
          <w:bCs w:val="0"/>
        </w:rPr>
        <w:t xml:space="preserve"> муниципального  района </w:t>
      </w:r>
    </w:p>
    <w:p w:rsidR="00EC12C0" w:rsidRDefault="00EC12C0" w:rsidP="00EC12C0"/>
    <w:p w:rsidR="00EC12C0" w:rsidRDefault="00EC12C0" w:rsidP="00EC12C0"/>
    <w:p w:rsidR="00EC12C0" w:rsidRDefault="00EC12C0" w:rsidP="00EC12C0">
      <w:pPr>
        <w:pStyle w:val="1"/>
        <w:jc w:val="center"/>
      </w:pPr>
      <w:r>
        <w:t xml:space="preserve">Размеры ежемесячного денежного поощрения, </w:t>
      </w:r>
    </w:p>
    <w:p w:rsidR="00EC12C0" w:rsidRDefault="00EC12C0" w:rsidP="00EC12C0">
      <w:pPr>
        <w:pStyle w:val="1"/>
        <w:jc w:val="center"/>
      </w:pPr>
      <w:r>
        <w:t>ежеквартальной премии по результатам работы муниципальных служащих</w:t>
      </w:r>
    </w:p>
    <w:p w:rsidR="00EC12C0" w:rsidRDefault="00EC12C0" w:rsidP="00EC12C0"/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92"/>
        <w:gridCol w:w="2892"/>
        <w:gridCol w:w="1698"/>
        <w:gridCol w:w="949"/>
        <w:gridCol w:w="3732"/>
        <w:gridCol w:w="182"/>
      </w:tblGrid>
      <w:tr w:rsidR="00EC12C0" w:rsidTr="00F9100C"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6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ежемесячного денежного поощрения, ежеквартальной премии по результатам работы муниципальных служащих</w:t>
            </w:r>
          </w:p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EC12C0" w:rsidTr="00F9100C"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EC12C0" w:rsidTr="00F9100C"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</w:tr>
      <w:tr w:rsidR="00EC12C0" w:rsidTr="00F9100C"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C12C0" w:rsidTr="00F9100C"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Нововыселского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Полянского муниципального района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</w:tr>
      <w:tr w:rsidR="00EC12C0" w:rsidTr="00F9100C"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EC12C0" w:rsidTr="00F9100C"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EC12C0" w:rsidTr="00F910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0A0"/>
        </w:tblPrEx>
        <w:trPr>
          <w:gridBefore w:val="1"/>
          <w:gridAfter w:val="1"/>
          <w:wBefore w:w="192" w:type="dxa"/>
          <w:wAfter w:w="182" w:type="dxa"/>
        </w:trPr>
        <w:tc>
          <w:tcPr>
            <w:tcW w:w="4590" w:type="dxa"/>
            <w:gridSpan w:val="2"/>
          </w:tcPr>
          <w:p w:rsidR="00EC12C0" w:rsidRDefault="00EC12C0">
            <w:pPr>
              <w:spacing w:line="302" w:lineRule="exact"/>
            </w:pPr>
          </w:p>
        </w:tc>
        <w:tc>
          <w:tcPr>
            <w:tcW w:w="4681" w:type="dxa"/>
            <w:gridSpan w:val="2"/>
          </w:tcPr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EC12C0">
            <w:pPr>
              <w:spacing w:line="302" w:lineRule="exact"/>
              <w:jc w:val="right"/>
            </w:pPr>
          </w:p>
          <w:p w:rsidR="00EC12C0" w:rsidRDefault="0075764C">
            <w:pPr>
              <w:spacing w:line="302" w:lineRule="exact"/>
              <w:jc w:val="right"/>
            </w:pPr>
            <w:r>
              <w:rPr>
                <w:rStyle w:val="a8"/>
                <w:b w:val="0"/>
                <w:bCs w:val="0"/>
              </w:rPr>
              <w:t>П</w:t>
            </w:r>
            <w:r w:rsidR="00EC12C0">
              <w:rPr>
                <w:rStyle w:val="a8"/>
                <w:b w:val="0"/>
                <w:bCs w:val="0"/>
              </w:rPr>
              <w:t>РИЛОЖЕНИЕ</w:t>
            </w:r>
            <w:r w:rsidR="00EC12C0">
              <w:t xml:space="preserve"> №2</w:t>
            </w:r>
          </w:p>
          <w:p w:rsidR="00EC12C0" w:rsidRDefault="00EC12C0">
            <w:pPr>
              <w:spacing w:line="302" w:lineRule="exact"/>
              <w:jc w:val="right"/>
            </w:pPr>
            <w:r>
              <w:t xml:space="preserve">к Решению Совета депутатов </w:t>
            </w:r>
          </w:p>
          <w:p w:rsidR="00EC12C0" w:rsidRDefault="00EC12C0">
            <w:pPr>
              <w:spacing w:line="302" w:lineRule="exact"/>
              <w:jc w:val="right"/>
              <w:rPr>
                <w:bCs/>
              </w:rPr>
            </w:pPr>
            <w:proofErr w:type="spellStart"/>
            <w:r>
              <w:rPr>
                <w:bCs/>
              </w:rPr>
              <w:t>Нововыселского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  <w:p w:rsidR="00EC12C0" w:rsidRDefault="00EC12C0" w:rsidP="0075764C">
            <w:pPr>
              <w:spacing w:line="302" w:lineRule="exact"/>
              <w:jc w:val="right"/>
            </w:pPr>
            <w:r>
              <w:rPr>
                <w:bCs/>
                <w:color w:val="26282F"/>
              </w:rPr>
              <w:t xml:space="preserve">  </w:t>
            </w:r>
            <w:r>
              <w:t xml:space="preserve">от </w:t>
            </w:r>
            <w:r w:rsidR="00AD1FC7">
              <w:t>15.04.2024</w:t>
            </w:r>
            <w:r>
              <w:t xml:space="preserve"> г.</w:t>
            </w:r>
            <w:r>
              <w:rPr>
                <w:b/>
              </w:rPr>
              <w:t xml:space="preserve"> </w:t>
            </w:r>
            <w:r>
              <w:t xml:space="preserve">№ </w:t>
            </w:r>
            <w:r w:rsidR="0075764C">
              <w:t>45</w:t>
            </w:r>
          </w:p>
        </w:tc>
      </w:tr>
    </w:tbl>
    <w:p w:rsidR="00EC12C0" w:rsidRDefault="00EC12C0" w:rsidP="00EC12C0"/>
    <w:p w:rsidR="00EC12C0" w:rsidRDefault="00EC12C0" w:rsidP="00EC12C0">
      <w:pPr>
        <w:pStyle w:val="1"/>
        <w:jc w:val="center"/>
      </w:pPr>
      <w:r>
        <w:t>Положение</w:t>
      </w:r>
      <w:r>
        <w:br/>
        <w:t xml:space="preserve">о порядке формирования фонда стимулирования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Мордовия, условиях выплаты ежемесячного денежного поощрения и премий по результатам работы </w:t>
      </w:r>
      <w:r>
        <w:rPr>
          <w:bCs w:val="0"/>
        </w:rPr>
        <w:t xml:space="preserve">должностным  лицам и </w:t>
      </w:r>
      <w:r>
        <w:t xml:space="preserve">муниципальным служащим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</w:t>
      </w:r>
    </w:p>
    <w:p w:rsidR="00EC12C0" w:rsidRDefault="00EC12C0" w:rsidP="00EC12C0"/>
    <w:p w:rsidR="00EC12C0" w:rsidRDefault="00EC12C0" w:rsidP="00EC12C0">
      <w:pPr>
        <w:ind w:firstLine="709"/>
        <w:jc w:val="both"/>
      </w:pPr>
      <w:proofErr w:type="gramStart"/>
      <w:r>
        <w:t xml:space="preserve">Настоящее Положение определяет порядок формирования фонда стимулирования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 и условия выплаты </w:t>
      </w:r>
      <w:r>
        <w:rPr>
          <w:bCs/>
        </w:rPr>
        <w:t xml:space="preserve">должностным  лицам и </w:t>
      </w:r>
      <w:r>
        <w:t xml:space="preserve">муниципальным служащим ежемесячного денежного поощрения и ежеквартальной премии по результатам работы (далее - ежеквартальной премии) с учетом выполнения основных показателей социально-экономического развития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района.</w:t>
      </w:r>
      <w:proofErr w:type="gramEnd"/>
    </w:p>
    <w:p w:rsidR="00EC12C0" w:rsidRDefault="00EC12C0" w:rsidP="00EC12C0"/>
    <w:p w:rsidR="00EC12C0" w:rsidRDefault="00EC12C0" w:rsidP="00EC12C0">
      <w:pPr>
        <w:pStyle w:val="1"/>
        <w:numPr>
          <w:ilvl w:val="0"/>
          <w:numId w:val="1"/>
        </w:numPr>
      </w:pPr>
      <w:bookmarkStart w:id="25" w:name="sub_2100"/>
      <w:r>
        <w:t>Порядок формирования фонда стимулирования органов местного</w:t>
      </w:r>
    </w:p>
    <w:p w:rsidR="00EC12C0" w:rsidRDefault="00EC12C0" w:rsidP="00EC12C0">
      <w:pPr>
        <w:pStyle w:val="1"/>
        <w:ind w:left="525"/>
      </w:pPr>
      <w:r>
        <w:t xml:space="preserve"> </w:t>
      </w:r>
      <w:bookmarkEnd w:id="25"/>
    </w:p>
    <w:p w:rsidR="00EC12C0" w:rsidRDefault="00EC12C0" w:rsidP="00EC12C0">
      <w:pPr>
        <w:ind w:firstLine="709"/>
        <w:jc w:val="both"/>
      </w:pPr>
      <w:r>
        <w:t>1.1. Сумма средств, направляемых для выплаты</w:t>
      </w:r>
      <w:r>
        <w:rPr>
          <w:bCs/>
        </w:rPr>
        <w:t xml:space="preserve"> должностным  лицам и</w:t>
      </w:r>
      <w:r>
        <w:t xml:space="preserve"> муниципальным служащим ежемесячного денежного поощрения и ежеквартальной </w:t>
      </w:r>
      <w:r>
        <w:lastRenderedPageBreak/>
        <w:t xml:space="preserve">премии, образует соответственно месячный и квартальный фонд стимулирования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Мордовия.</w:t>
      </w:r>
    </w:p>
    <w:p w:rsidR="00EC12C0" w:rsidRDefault="00EC12C0" w:rsidP="00EC12C0">
      <w:pPr>
        <w:ind w:firstLine="709"/>
        <w:jc w:val="both"/>
      </w:pPr>
      <w:bookmarkStart w:id="26" w:name="sub_2102"/>
      <w:r>
        <w:t>1.2. Расчет общей суммы сре</w:t>
      </w:r>
      <w:proofErr w:type="gramStart"/>
      <w:r>
        <w:t>дств дл</w:t>
      </w:r>
      <w:proofErr w:type="gramEnd"/>
      <w:r>
        <w:t xml:space="preserve">я формирования месячного фонда стимулирования производится в зависимости от выполнения основных показателей социально-экономического развития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за месяц в следующем порядке:</w:t>
      </w:r>
    </w:p>
    <w:bookmarkEnd w:id="26"/>
    <w:p w:rsidR="00EC12C0" w:rsidRDefault="00EC12C0" w:rsidP="00EC12C0">
      <w:pPr>
        <w:ind w:firstLine="709"/>
        <w:jc w:val="both"/>
      </w:pPr>
      <w:r>
        <w:t xml:space="preserve">1.2.1. При выполнении прогноза собственных доходов бюджета (без учета финансовой помощи)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до 90 процентов включительно начисления в фонд стимулирования производятся в размере 50 процентов планового месячного фонда стимулирования.</w:t>
      </w:r>
    </w:p>
    <w:p w:rsidR="00EC12C0" w:rsidRDefault="00EC12C0" w:rsidP="00EC12C0">
      <w:pPr>
        <w:ind w:firstLine="709"/>
        <w:jc w:val="both"/>
      </w:pPr>
      <w:r>
        <w:t xml:space="preserve">1.2.2. </w:t>
      </w:r>
      <w:proofErr w:type="gramStart"/>
      <w:r>
        <w:t xml:space="preserve">При выполнении прогноза собственных доходов бюджета (без учета финансовой помощи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района:</w:t>
      </w:r>
      <w:proofErr w:type="gramEnd"/>
    </w:p>
    <w:p w:rsidR="00EC12C0" w:rsidRDefault="00EC12C0" w:rsidP="00EC12C0">
      <w:pPr>
        <w:ind w:firstLine="709"/>
        <w:jc w:val="both"/>
      </w:pPr>
      <w:proofErr w:type="gramStart"/>
      <w:r>
        <w:t>а) свыше 90 процентов и до 100 процентов включительно начисления в месячный фонд стимулирования производятся в размере 50 процентов от планового месячного фонда стимулирования и дополнительно увеличиваются за каждый процент превышения уровня 90 процентов на 5 процентов от планового месячного фонда стимулирования с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>
        <w:t xml:space="preserve"> степени их выполнения, по следующей формуле:</w:t>
      </w:r>
    </w:p>
    <w:p w:rsidR="00EC12C0" w:rsidRDefault="00EC12C0" w:rsidP="00EC12C0"/>
    <w:p w:rsidR="00EC12C0" w:rsidRDefault="00EC12C0" w:rsidP="00EC12C0">
      <w:r>
        <w:rPr>
          <w:noProof/>
        </w:rPr>
        <w:drawing>
          <wp:inline distT="0" distB="0" distL="0" distR="0">
            <wp:extent cx="3371850" cy="247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EC12C0" w:rsidRDefault="00EC12C0" w:rsidP="00EC12C0"/>
    <w:p w:rsidR="00EC12C0" w:rsidRDefault="00EC12C0" w:rsidP="00EC12C0">
      <w:r>
        <w:t>где ФС</w:t>
      </w:r>
      <w:proofErr w:type="gramStart"/>
      <w:r>
        <w:t>1</w:t>
      </w:r>
      <w:proofErr w:type="gramEnd"/>
      <w:r>
        <w:t xml:space="preserve"> _ фактический месячный фонд стимулирования;</w:t>
      </w:r>
    </w:p>
    <w:p w:rsidR="00EC12C0" w:rsidRDefault="00EC12C0" w:rsidP="00EC12C0">
      <w:r>
        <w:rPr>
          <w:noProof/>
        </w:rPr>
        <w:drawing>
          <wp:inline distT="0" distB="0" distL="0" distR="0">
            <wp:extent cx="447675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плановый месячный фонд стимулирования;</w:t>
      </w:r>
    </w:p>
    <w:p w:rsidR="00EC12C0" w:rsidRDefault="00EC12C0" w:rsidP="00EC12C0"/>
    <w:p w:rsidR="00EC12C0" w:rsidRDefault="00EC12C0" w:rsidP="00EC12C0">
      <w:r>
        <w:t>П</w:t>
      </w:r>
      <w:proofErr w:type="gramStart"/>
      <w:r>
        <w:t>1</w:t>
      </w:r>
      <w:proofErr w:type="gramEnd"/>
      <w:r>
        <w:t xml:space="preserve"> - процент выполнения собственных доходов бюджета (без учета финансовой помощи) от 90 до 100 процентов;</w:t>
      </w:r>
    </w:p>
    <w:p w:rsidR="00EC12C0" w:rsidRDefault="00EC12C0" w:rsidP="00EC12C0">
      <w:r>
        <w:rPr>
          <w:noProof/>
        </w:rPr>
        <w:drawing>
          <wp:inline distT="0" distB="0" distL="0" distR="0">
            <wp:extent cx="361950" cy="2286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общий индекс выполнения корректирующих месячных показателей, определяемый по формуле:</w:t>
      </w:r>
    </w:p>
    <w:p w:rsidR="00EC12C0" w:rsidRDefault="00EC12C0" w:rsidP="00EC12C0"/>
    <w:p w:rsidR="00EC12C0" w:rsidRDefault="00EC12C0" w:rsidP="00EC12C0">
      <w:r>
        <w:rPr>
          <w:noProof/>
        </w:rPr>
        <w:drawing>
          <wp:inline distT="0" distB="0" distL="0" distR="0">
            <wp:extent cx="3438525" cy="247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EC12C0" w:rsidRDefault="00EC12C0" w:rsidP="00EC12C0"/>
    <w:p w:rsidR="00EC12C0" w:rsidRDefault="00EC12C0" w:rsidP="00EC12C0">
      <w:r>
        <w:t>где Д</w:t>
      </w:r>
      <w:proofErr w:type="gramStart"/>
      <w:r>
        <w:t>1</w:t>
      </w:r>
      <w:proofErr w:type="gramEnd"/>
      <w:r>
        <w:t xml:space="preserve"> - доля 1-го корректирующего показателя в структуре фонда симулирования (значимость), в процентах;</w:t>
      </w:r>
    </w:p>
    <w:p w:rsidR="00EC12C0" w:rsidRDefault="00EC12C0" w:rsidP="00EC12C0">
      <w:proofErr w:type="spellStart"/>
      <w:r>
        <w:t>К</w:t>
      </w:r>
      <w:proofErr w:type="gramStart"/>
      <w:r>
        <w:t>i</w:t>
      </w:r>
      <w:proofErr w:type="spellEnd"/>
      <w:proofErr w:type="gramEnd"/>
      <w:r>
        <w:t xml:space="preserve"> - коэффициент напряженности прогноза ежемесячного показателя</w:t>
      </w:r>
    </w:p>
    <w:p w:rsidR="00EC12C0" w:rsidRDefault="00EC12C0" w:rsidP="00EC12C0">
      <w:r>
        <w:rPr>
          <w:noProof/>
        </w:rPr>
        <w:drawing>
          <wp:inline distT="0" distB="0" distL="0" distR="0">
            <wp:extent cx="200025" cy="2286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 выполнения 1-го корректирующего показателя);</w:t>
      </w:r>
    </w:p>
    <w:p w:rsidR="00EC12C0" w:rsidRDefault="00EC12C0" w:rsidP="00EC12C0">
      <w:proofErr w:type="spellStart"/>
      <w:r>
        <w:t>i</w:t>
      </w:r>
      <w:proofErr w:type="spellEnd"/>
      <w:r>
        <w:t xml:space="preserve"> - порядковый номер показателя;</w:t>
      </w:r>
    </w:p>
    <w:p w:rsidR="00EC12C0" w:rsidRDefault="00EC12C0" w:rsidP="00EC12C0">
      <w:pPr>
        <w:ind w:firstLine="709"/>
        <w:jc w:val="both"/>
      </w:pPr>
      <w:r>
        <w:t xml:space="preserve">1.2.3. При перевыполнении прогноза собственных доходов консолидированного бюджета с учетом собственных доходов поселений (без учета финансовой помощи) и прогноза собственных доходов бюджета (без учета финансовой помощи)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района, отсутствии задолженности по платежам за </w:t>
      </w:r>
      <w:proofErr w:type="spellStart"/>
      <w:r>
        <w:t>энерго</w:t>
      </w:r>
      <w:proofErr w:type="spellEnd"/>
      <w:r>
        <w:t>-, тепл</w:t>
      </w:r>
      <w:proofErr w:type="gramStart"/>
      <w:r>
        <w:t>о-</w:t>
      </w:r>
      <w:proofErr w:type="gramEnd"/>
      <w:r>
        <w:t xml:space="preserve">, </w:t>
      </w:r>
      <w:proofErr w:type="spellStart"/>
      <w:r>
        <w:t>газо</w:t>
      </w:r>
      <w:proofErr w:type="spellEnd"/>
      <w:r>
        <w:t xml:space="preserve">-, водоснабжение и отсутствии задолженности по оплате труда работников учреждений бюджетной сферы, финансируемых из бюджета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района,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</w:t>
      </w:r>
      <w:r>
        <w:lastRenderedPageBreak/>
        <w:t>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EC12C0" w:rsidRDefault="00EC12C0" w:rsidP="00EC12C0"/>
    <w:p w:rsidR="00EC12C0" w:rsidRDefault="00EC12C0" w:rsidP="00EC12C0">
      <w:r>
        <w:rPr>
          <w:noProof/>
        </w:rPr>
        <w:drawing>
          <wp:inline distT="0" distB="0" distL="0" distR="0">
            <wp:extent cx="2219325" cy="228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EC12C0" w:rsidRDefault="00EC12C0" w:rsidP="00EC12C0"/>
    <w:p w:rsidR="00EC12C0" w:rsidRDefault="00EC12C0" w:rsidP="00EC12C0">
      <w:r>
        <w:t>при этом общий коэффициент выполнения показателей в части превышения значения 100 процентов увеличивается:</w:t>
      </w:r>
    </w:p>
    <w:p w:rsidR="00EC12C0" w:rsidRDefault="00EC12C0" w:rsidP="00EC12C0">
      <w:r>
        <w:t>на 1 процент за каждый процент превышения значения 100 процентов до 110 процентов включительно;</w:t>
      </w:r>
    </w:p>
    <w:p w:rsidR="00EC12C0" w:rsidRDefault="00EC12C0" w:rsidP="00EC12C0">
      <w:r>
        <w:t>на 0,5 процента за каждый процент превышения значения 110 процентов.</w:t>
      </w:r>
    </w:p>
    <w:p w:rsidR="00EC12C0" w:rsidRDefault="00EC12C0" w:rsidP="00EC12C0">
      <w:pPr>
        <w:ind w:firstLine="709"/>
        <w:jc w:val="both"/>
      </w:pPr>
      <w:r>
        <w:t xml:space="preserve">1.2.4. Общий размер дополнительных начислений (с учетом начислений на выплаты по оплате труда) в фонд стимулирования должностным лицам и муниципальных служащих по итогам работы за месяц не может превышать 8 </w:t>
      </w:r>
      <w:proofErr w:type="gramStart"/>
      <w:r>
        <w:t>процентов</w:t>
      </w:r>
      <w:proofErr w:type="gramEnd"/>
      <w:r>
        <w:t xml:space="preserve"> дополнительно полученных за отчетный месяц собственных доходов бюджета (без учета финансовой помощи)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района.</w:t>
      </w:r>
    </w:p>
    <w:p w:rsidR="00EC12C0" w:rsidRDefault="00EC12C0" w:rsidP="00EC12C0">
      <w:pPr>
        <w:ind w:firstLine="709"/>
        <w:jc w:val="both"/>
      </w:pPr>
      <w:r>
        <w:t>1.2.5. Фонд стимулирования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EC12C0" w:rsidRDefault="00EC12C0" w:rsidP="00EC12C0">
      <w:pPr>
        <w:ind w:firstLine="709"/>
        <w:jc w:val="both"/>
      </w:pPr>
      <w:r>
        <w:t>1.2.6.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EC12C0" w:rsidRDefault="00EC12C0" w:rsidP="00EC12C0">
      <w:pPr>
        <w:ind w:firstLine="709"/>
        <w:jc w:val="both"/>
      </w:pPr>
      <w:bookmarkStart w:id="27" w:name="sub_2103"/>
      <w:r>
        <w:t>1.3. По результатам работы за квартал из фонда стимулирования выплачиваются ежеквартальная премия.</w:t>
      </w:r>
    </w:p>
    <w:bookmarkEnd w:id="27"/>
    <w:p w:rsidR="00EC12C0" w:rsidRDefault="00EC12C0" w:rsidP="00EC12C0">
      <w:pPr>
        <w:ind w:firstLine="709"/>
        <w:jc w:val="both"/>
      </w:pPr>
      <w: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района, фактический размер ежеквартальной премии определяется в следующем порядке:</w:t>
      </w:r>
    </w:p>
    <w:p w:rsidR="00EC12C0" w:rsidRDefault="00EC12C0" w:rsidP="00EC12C0">
      <w:pPr>
        <w:ind w:firstLine="709"/>
        <w:jc w:val="both"/>
      </w:pPr>
      <w:r>
        <w:t>1.3.1.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EC12C0" w:rsidRDefault="00EC12C0" w:rsidP="00EC12C0"/>
    <w:p w:rsidR="00EC12C0" w:rsidRDefault="00EC12C0" w:rsidP="00EC12C0">
      <w:r>
        <w:rPr>
          <w:noProof/>
        </w:rPr>
        <w:drawing>
          <wp:inline distT="0" distB="0" distL="0" distR="0">
            <wp:extent cx="1295400" cy="228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EC12C0" w:rsidRDefault="00EC12C0" w:rsidP="00EC12C0"/>
    <w:p w:rsidR="00EC12C0" w:rsidRDefault="00EC12C0" w:rsidP="00EC12C0">
      <w:r>
        <w:t xml:space="preserve">где </w:t>
      </w:r>
      <w:r>
        <w:rPr>
          <w:noProof/>
        </w:rPr>
        <w:drawing>
          <wp:inline distT="0" distB="0" distL="0" distR="0">
            <wp:extent cx="371475" cy="2286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EC12C0" w:rsidRDefault="00EC12C0" w:rsidP="00EC12C0">
      <w:r>
        <w:rPr>
          <w:noProof/>
        </w:rPr>
        <w:drawing>
          <wp:inline distT="0" distB="0" distL="0" distR="0">
            <wp:extent cx="457200" cy="2286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EC12C0" w:rsidRDefault="00EC12C0" w:rsidP="00EC12C0">
      <w:r>
        <w:rPr>
          <w:noProof/>
        </w:rPr>
        <w:drawing>
          <wp:inline distT="0" distB="0" distL="0" distR="0">
            <wp:extent cx="466725" cy="2286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общий коэффициент выполнения квартальных показателей, определяемый по формуле:</w:t>
      </w:r>
    </w:p>
    <w:p w:rsidR="00EC12C0" w:rsidRDefault="00EC12C0" w:rsidP="00EC12C0"/>
    <w:p w:rsidR="00EC12C0" w:rsidRDefault="00EC12C0" w:rsidP="00EC12C0">
      <w:r>
        <w:rPr>
          <w:noProof/>
        </w:rPr>
        <w:drawing>
          <wp:inline distT="0" distB="0" distL="0" distR="0">
            <wp:extent cx="3638550" cy="2476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EC12C0" w:rsidRDefault="00EC12C0" w:rsidP="00EC12C0"/>
    <w:p w:rsidR="00EC12C0" w:rsidRDefault="00EC12C0" w:rsidP="00EC12C0">
      <w:r>
        <w:t xml:space="preserve">где </w:t>
      </w:r>
      <w:r>
        <w:rPr>
          <w:noProof/>
        </w:rPr>
        <w:drawing>
          <wp:inline distT="0" distB="0" distL="0" distR="0">
            <wp:extent cx="180975" cy="2286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- доля i-го корректирующего показателя в структуре фонда стимулирования (значимость) в процентах;</w:t>
      </w:r>
    </w:p>
    <w:p w:rsidR="00EC12C0" w:rsidRDefault="00EC12C0" w:rsidP="00EC12C0">
      <w:r>
        <w:rPr>
          <w:noProof/>
        </w:rPr>
        <w:lastRenderedPageBreak/>
        <w:drawing>
          <wp:inline distT="0" distB="0" distL="0" distR="0">
            <wp:extent cx="180975" cy="2286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напряженности прогноза по каждому конкретному квартальному показателю;</w:t>
      </w:r>
    </w:p>
    <w:p w:rsidR="00EC12C0" w:rsidRDefault="00EC12C0" w:rsidP="00EC12C0">
      <w:r>
        <w:rPr>
          <w:noProof/>
        </w:rPr>
        <w:drawing>
          <wp:inline distT="0" distB="0" distL="0" distR="0">
            <wp:extent cx="171450" cy="2286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 выполнения i-го корректирующего квартального показателя _</w:t>
      </w:r>
      <w:hyperlink r:id="rId31" w:anchor="sub_901" w:history="1">
        <w:r>
          <w:rPr>
            <w:rStyle w:val="a9"/>
          </w:rPr>
          <w:t>*)</w:t>
        </w:r>
      </w:hyperlink>
      <w:r>
        <w:t>;</w:t>
      </w:r>
    </w:p>
    <w:p w:rsidR="00EC12C0" w:rsidRDefault="00EC12C0" w:rsidP="00EC12C0">
      <w:proofErr w:type="spellStart"/>
      <w:r>
        <w:t>i</w:t>
      </w:r>
      <w:proofErr w:type="spellEnd"/>
      <w:r>
        <w:t xml:space="preserve"> - порядковый номер показателя.</w:t>
      </w:r>
    </w:p>
    <w:p w:rsidR="00EC12C0" w:rsidRDefault="00EC12C0" w:rsidP="00EC12C0">
      <w:pPr>
        <w:ind w:firstLine="709"/>
        <w:jc w:val="both"/>
      </w:pPr>
      <w:r>
        <w:t xml:space="preserve">1.3.2.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</w:t>
      </w:r>
      <w:r>
        <w:rPr>
          <w:bCs/>
        </w:rPr>
        <w:t xml:space="preserve">должностным  лицам и </w:t>
      </w:r>
      <w:r>
        <w:t xml:space="preserve">муниципальным служащим не может превышать 5 процентов дополнительно полученных собственных доходов бюджета (без учета финансовой помощи)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района;</w:t>
      </w:r>
    </w:p>
    <w:p w:rsidR="00EC12C0" w:rsidRDefault="00EC12C0" w:rsidP="00EC12C0">
      <w:pPr>
        <w:ind w:firstLine="709"/>
        <w:jc w:val="both"/>
      </w:pPr>
      <w:bookmarkStart w:id="28" w:name="sub_2104"/>
      <w:r>
        <w:t xml:space="preserve">1.4. Перечень и значимость показателей, используемых для расчетов фонда стимулирования по результатам работы за месяц и квартал для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устанавливается настоящим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района.</w:t>
      </w:r>
    </w:p>
    <w:bookmarkEnd w:id="28"/>
    <w:p w:rsidR="00EC12C0" w:rsidRDefault="00EC12C0" w:rsidP="00EC12C0">
      <w:pPr>
        <w:ind w:firstLine="709"/>
        <w:jc w:val="both"/>
      </w:pPr>
    </w:p>
    <w:p w:rsidR="00EC12C0" w:rsidRDefault="00EC12C0" w:rsidP="00EC12C0">
      <w:pPr>
        <w:pStyle w:val="1"/>
        <w:numPr>
          <w:ilvl w:val="0"/>
          <w:numId w:val="1"/>
        </w:numPr>
      </w:pPr>
      <w:bookmarkStart w:id="29" w:name="sub_2200"/>
      <w:r>
        <w:t>Порядок подготовки решения о материальном стимулировании</w:t>
      </w:r>
    </w:p>
    <w:p w:rsidR="00EC12C0" w:rsidRDefault="00EC12C0" w:rsidP="00EC12C0">
      <w:pPr>
        <w:ind w:left="525"/>
      </w:pPr>
    </w:p>
    <w:p w:rsidR="00EC12C0" w:rsidRDefault="00EC12C0" w:rsidP="00EC12C0">
      <w:pPr>
        <w:ind w:firstLine="709"/>
        <w:jc w:val="both"/>
      </w:pPr>
      <w:bookmarkStart w:id="30" w:name="sub_2201"/>
      <w:bookmarkEnd w:id="29"/>
      <w:r>
        <w:t xml:space="preserve">2.1. По решению Главы </w:t>
      </w:r>
      <w:proofErr w:type="spellStart"/>
      <w:r>
        <w:t>Нововыселского</w:t>
      </w:r>
      <w:proofErr w:type="spellEnd"/>
      <w:r>
        <w:t xml:space="preserve">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(в том числе по вакантным должностям).</w:t>
      </w:r>
    </w:p>
    <w:p w:rsidR="00EC12C0" w:rsidRDefault="00EC12C0" w:rsidP="00EC12C0">
      <w:pPr>
        <w:ind w:firstLine="709"/>
        <w:jc w:val="both"/>
      </w:pPr>
      <w:bookmarkStart w:id="31" w:name="sub_2202"/>
      <w:bookmarkEnd w:id="30"/>
      <w:r>
        <w:t xml:space="preserve">2.2. Начисление выплат из фонда стимулирования муниципальным служащим производится на основании распоряжения </w:t>
      </w:r>
      <w:bookmarkEnd w:id="31"/>
      <w:r>
        <w:t xml:space="preserve">Главы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EC12C0" w:rsidRDefault="00EC12C0" w:rsidP="00EC12C0">
      <w:pPr>
        <w:ind w:firstLine="709"/>
        <w:jc w:val="both"/>
      </w:pPr>
      <w:bookmarkStart w:id="32" w:name="sub_2203"/>
      <w:r>
        <w:t xml:space="preserve">2.3. Глава </w:t>
      </w:r>
      <w:proofErr w:type="spellStart"/>
      <w:r>
        <w:t>Нововыселского</w:t>
      </w:r>
      <w:proofErr w:type="spellEnd"/>
      <w:r>
        <w:t xml:space="preserve"> сельского поселения оценивает работу своих подчиненных на основании  документов, материалов и фактов.</w:t>
      </w:r>
    </w:p>
    <w:p w:rsidR="00EC12C0" w:rsidRDefault="00EC12C0" w:rsidP="00EC12C0">
      <w:pPr>
        <w:ind w:firstLine="709"/>
        <w:jc w:val="both"/>
      </w:pPr>
      <w:bookmarkStart w:id="33" w:name="sub_2204"/>
      <w:bookmarkEnd w:id="32"/>
      <w:r>
        <w:t xml:space="preserve">2.4. Предложения о размере выплат из фонда стимулирования Главе </w:t>
      </w:r>
      <w:proofErr w:type="spellStart"/>
      <w:r>
        <w:t>Нововыселского</w:t>
      </w:r>
      <w:proofErr w:type="spellEnd"/>
      <w:r>
        <w:t xml:space="preserve"> сельского поселения  за отчетный период представляются на рассмотрение в Совет депутатов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EC12C0" w:rsidRDefault="00EC12C0" w:rsidP="00EC12C0">
      <w:pPr>
        <w:ind w:firstLine="709"/>
        <w:jc w:val="both"/>
      </w:pPr>
      <w:bookmarkStart w:id="34" w:name="sub_2207"/>
      <w:bookmarkEnd w:id="33"/>
      <w:r>
        <w:t>2.5. Выплаты из фонда стимулирования производятся:</w:t>
      </w:r>
    </w:p>
    <w:bookmarkEnd w:id="34"/>
    <w:p w:rsidR="00EC12C0" w:rsidRDefault="00EC12C0" w:rsidP="00EC12C0">
      <w:pPr>
        <w:ind w:firstLine="709"/>
        <w:jc w:val="both"/>
      </w:pPr>
      <w:r>
        <w:t xml:space="preserve">- Главе </w:t>
      </w:r>
      <w:proofErr w:type="spellStart"/>
      <w:r>
        <w:t>Нововыселского</w:t>
      </w:r>
      <w:proofErr w:type="spellEnd"/>
      <w:r>
        <w:t xml:space="preserve"> сельского поселения  - на основании решения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района;</w:t>
      </w:r>
    </w:p>
    <w:p w:rsidR="00EC12C0" w:rsidRDefault="00EC12C0" w:rsidP="00EC12C0">
      <w:pPr>
        <w:ind w:firstLine="709"/>
        <w:jc w:val="both"/>
      </w:pPr>
      <w:r>
        <w:t xml:space="preserve">- муниципальным служащим - на основании распоряжения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 </w:t>
      </w:r>
      <w:proofErr w:type="spellStart"/>
      <w:r>
        <w:t>Зубово</w:t>
      </w:r>
      <w:proofErr w:type="spellEnd"/>
      <w:r>
        <w:t xml:space="preserve"> – Полянского муниципального района.</w:t>
      </w:r>
    </w:p>
    <w:p w:rsidR="00EC12C0" w:rsidRDefault="00EC12C0" w:rsidP="00EC12C0"/>
    <w:p w:rsidR="00EC12C0" w:rsidRDefault="00EC12C0" w:rsidP="00EC12C0">
      <w:pPr>
        <w:pStyle w:val="1"/>
        <w:numPr>
          <w:ilvl w:val="0"/>
          <w:numId w:val="1"/>
        </w:numPr>
        <w:ind w:left="0" w:firstLine="525"/>
      </w:pPr>
      <w:r>
        <w:t xml:space="preserve">Основные показатели, учитываемые при установлении размеров ежемесячного денежного поощрения и ежеквартальных премий </w:t>
      </w:r>
      <w:r>
        <w:rPr>
          <w:bCs w:val="0"/>
        </w:rPr>
        <w:t xml:space="preserve">должностным  лицам и </w:t>
      </w:r>
      <w:r>
        <w:t>муниципальным служащим</w:t>
      </w:r>
    </w:p>
    <w:p w:rsidR="00EC12C0" w:rsidRDefault="00EC12C0" w:rsidP="00EC12C0">
      <w:pPr>
        <w:ind w:left="525"/>
      </w:pPr>
    </w:p>
    <w:p w:rsidR="00EC12C0" w:rsidRDefault="00EC12C0" w:rsidP="00EC12C0">
      <w:pPr>
        <w:ind w:firstLine="709"/>
        <w:jc w:val="both"/>
      </w:pPr>
      <w:bookmarkStart w:id="35" w:name="sub_2302"/>
      <w:r>
        <w:t>3.1. Для определения размера ежемесячного денежного поощрения и ежеквартальных премий основными показателями, учитывающими конкретный вклад</w:t>
      </w:r>
      <w:r>
        <w:rPr>
          <w:bCs/>
        </w:rPr>
        <w:t xml:space="preserve"> должностного  лица и</w:t>
      </w:r>
      <w:r>
        <w:t xml:space="preserve"> муниципального служащего в общие результаты работы, являются:</w:t>
      </w:r>
    </w:p>
    <w:bookmarkEnd w:id="35"/>
    <w:p w:rsidR="00EC12C0" w:rsidRDefault="00EC12C0" w:rsidP="00EC12C0">
      <w:pPr>
        <w:ind w:firstLine="709"/>
        <w:jc w:val="both"/>
      </w:pPr>
      <w:r>
        <w:t>а</w:t>
      </w:r>
      <w:proofErr w:type="gramStart"/>
      <w:r>
        <w:t>)л</w:t>
      </w:r>
      <w:proofErr w:type="gramEnd"/>
      <w:r>
        <w:t>ичный трудовой вклад в общие результаты работы и качество труда;</w:t>
      </w:r>
    </w:p>
    <w:p w:rsidR="00EC12C0" w:rsidRDefault="00EC12C0" w:rsidP="00EC12C0">
      <w:pPr>
        <w:ind w:firstLine="709"/>
        <w:jc w:val="both"/>
      </w:pPr>
      <w:r>
        <w:t>б</w:t>
      </w:r>
      <w:proofErr w:type="gramStart"/>
      <w:r>
        <w:t>)к</w:t>
      </w:r>
      <w:proofErr w:type="gramEnd"/>
      <w:r>
        <w:t xml:space="preserve">омпетентность </w:t>
      </w:r>
      <w:r>
        <w:rPr>
          <w:bCs/>
        </w:rPr>
        <w:t xml:space="preserve">должностного  лица и </w:t>
      </w:r>
      <w:r>
        <w:t>муниципального служащего в принятии управленческих решений;</w:t>
      </w:r>
    </w:p>
    <w:p w:rsidR="00EC12C0" w:rsidRDefault="00EC12C0" w:rsidP="00EC12C0">
      <w:pPr>
        <w:ind w:firstLine="709"/>
        <w:jc w:val="both"/>
      </w:pPr>
      <w:r>
        <w:t>в</w:t>
      </w:r>
      <w:proofErr w:type="gramStart"/>
      <w:r>
        <w:t>)и</w:t>
      </w:r>
      <w:proofErr w:type="gramEnd"/>
      <w:r>
        <w:t>нициативность и творческое отношение к выполнению своих функциональных обязанностей и поручений руководства;</w:t>
      </w:r>
    </w:p>
    <w:p w:rsidR="00EC12C0" w:rsidRDefault="00EC12C0" w:rsidP="00EC12C0">
      <w:pPr>
        <w:ind w:firstLine="709"/>
        <w:jc w:val="both"/>
      </w:pPr>
      <w:r>
        <w:t>г</w:t>
      </w:r>
      <w:proofErr w:type="gramStart"/>
      <w:r>
        <w:t>)о</w:t>
      </w:r>
      <w:proofErr w:type="gramEnd"/>
      <w:r>
        <w:t>беспечение выполнения закрепленных за ним обязанностей, в соответствии с должностной инструкцией и полученных заданий и поручений в полном объеме и установленные сроки;</w:t>
      </w:r>
    </w:p>
    <w:p w:rsidR="00EC12C0" w:rsidRDefault="00EC12C0" w:rsidP="00EC12C0">
      <w:pPr>
        <w:ind w:firstLine="709"/>
        <w:jc w:val="both"/>
      </w:pPr>
      <w:proofErr w:type="spellStart"/>
      <w:r>
        <w:lastRenderedPageBreak/>
        <w:t>д</w:t>
      </w:r>
      <w:proofErr w:type="spellEnd"/>
      <w:proofErr w:type="gramStart"/>
      <w:r>
        <w:t>)о</w:t>
      </w:r>
      <w:proofErr w:type="gramEnd"/>
      <w:r>
        <w:t>тсутствие фактов нарушения трудовой, исполнительской дисциплины и правил внутреннего трудового распорядка;</w:t>
      </w:r>
    </w:p>
    <w:p w:rsidR="00EC12C0" w:rsidRDefault="00EC12C0" w:rsidP="00EC12C0">
      <w:pPr>
        <w:ind w:firstLine="709"/>
        <w:jc w:val="both"/>
      </w:pPr>
      <w:r>
        <w:t>е</w:t>
      </w:r>
      <w:proofErr w:type="gramStart"/>
      <w:r>
        <w:t>)п</w:t>
      </w:r>
      <w:proofErr w:type="gramEnd"/>
      <w:r>
        <w:t>ривлечение</w:t>
      </w:r>
      <w:r>
        <w:rPr>
          <w:bCs/>
        </w:rPr>
        <w:t xml:space="preserve"> должностных  лиц и</w:t>
      </w:r>
      <w:r>
        <w:t xml:space="preserve"> муниципальных служащих к выполнению, непредвиденных, особо важных, срочных и ответственных работ;</w:t>
      </w:r>
    </w:p>
    <w:p w:rsidR="00EC12C0" w:rsidRDefault="00EC12C0" w:rsidP="00EC12C0">
      <w:pPr>
        <w:ind w:firstLine="709"/>
        <w:jc w:val="both"/>
      </w:pPr>
      <w:r>
        <w:t>ж</w:t>
      </w:r>
      <w:proofErr w:type="gramStart"/>
      <w:r>
        <w:t>)в</w:t>
      </w:r>
      <w:proofErr w:type="gramEnd"/>
      <w:r>
        <w:t>ыполнение должностных обязанностей в условиях особого режима и графика работы;</w:t>
      </w:r>
    </w:p>
    <w:p w:rsidR="00EC12C0" w:rsidRDefault="00EC12C0" w:rsidP="00EC12C0">
      <w:pPr>
        <w:ind w:firstLine="709"/>
        <w:jc w:val="both"/>
      </w:pPr>
      <w:proofErr w:type="spellStart"/>
      <w:r>
        <w:t>з</w:t>
      </w:r>
      <w:proofErr w:type="spellEnd"/>
      <w:r>
        <w:t>) выполнение должностных обязанностей вне места нахождения основного рабочего места.</w:t>
      </w:r>
    </w:p>
    <w:p w:rsidR="00EC12C0" w:rsidRDefault="00EC12C0" w:rsidP="00EC12C0">
      <w:pPr>
        <w:ind w:firstLine="709"/>
        <w:jc w:val="both"/>
      </w:pPr>
      <w:bookmarkStart w:id="36" w:name="sub_2303"/>
      <w:r>
        <w:t>3.2. Ежемесячное денежное поощрение может быть снижено в соответствии со следующим перечнем упущений:</w:t>
      </w:r>
    </w:p>
    <w:bookmarkEnd w:id="36"/>
    <w:p w:rsidR="00EC12C0" w:rsidRDefault="00EC12C0" w:rsidP="00EC12C0">
      <w:pPr>
        <w:ind w:firstLine="709"/>
        <w:jc w:val="both"/>
      </w:pPr>
      <w:r>
        <w:t xml:space="preserve">3.2.1. некачественное, несвоевременное выполнение функциональных обязанностей, поручений Главы </w:t>
      </w:r>
      <w:proofErr w:type="spellStart"/>
      <w:r>
        <w:t>Нововыселского</w:t>
      </w:r>
      <w:proofErr w:type="spellEnd"/>
      <w:r>
        <w:t xml:space="preserve"> сельского поселения, неквалифицированная подготовка и оформление документов - 10% от начисленного размера ежемесячного фонда стимулирования;</w:t>
      </w:r>
    </w:p>
    <w:p w:rsidR="00EC12C0" w:rsidRDefault="00EC12C0" w:rsidP="00EC12C0">
      <w:pPr>
        <w:ind w:firstLine="709"/>
        <w:jc w:val="both"/>
      </w:pPr>
      <w:r>
        <w:t>3.2.2. нарушение сроков рассмотрения жалоб и заявлений от организаций и граждан - 2% от начисленного размера ежемесячного фонда стимулирования за каждую жалобу и заявление, рассмотренные с нарушением срока рассмотрения, но не более 20%;</w:t>
      </w:r>
    </w:p>
    <w:p w:rsidR="00EC12C0" w:rsidRDefault="00EC12C0" w:rsidP="00EC12C0">
      <w:pPr>
        <w:ind w:firstLine="709"/>
        <w:jc w:val="both"/>
      </w:pPr>
      <w:r>
        <w:t>3.2.3 наличие дисциплинарного взыскания:</w:t>
      </w:r>
    </w:p>
    <w:p w:rsidR="00EC12C0" w:rsidRDefault="00EC12C0" w:rsidP="00EC12C0">
      <w:pPr>
        <w:ind w:firstLine="709"/>
        <w:jc w:val="both"/>
      </w:pPr>
      <w:r>
        <w:t>- в виде замечания - 3% от начисленного размера ежемесячного фонда стимулирования;</w:t>
      </w:r>
    </w:p>
    <w:p w:rsidR="00EC12C0" w:rsidRDefault="00EC12C0" w:rsidP="00EC12C0">
      <w:pPr>
        <w:ind w:firstLine="709"/>
        <w:jc w:val="both"/>
      </w:pPr>
      <w:r>
        <w:t>- в виде выговора - 5% от начисленного размера ежемесячного фонда стимулирования.</w:t>
      </w:r>
    </w:p>
    <w:p w:rsidR="00EC12C0" w:rsidRDefault="00EC12C0" w:rsidP="00EC12C0">
      <w:pPr>
        <w:ind w:firstLine="709"/>
        <w:jc w:val="both"/>
      </w:pPr>
      <w:r>
        <w:t>3.3. Основанием для снижения размера выплат ежемесячного фонда стимулирования является распоряжение представителя нанимателя (работодателя).</w:t>
      </w:r>
    </w:p>
    <w:p w:rsidR="00EC12C0" w:rsidRDefault="00EC12C0" w:rsidP="00EC12C0">
      <w:pPr>
        <w:ind w:firstLine="709"/>
        <w:jc w:val="both"/>
      </w:pPr>
      <w:r>
        <w:t>3.4. В случае снижения выплат ежемесячного фонда стимулирования муниципальный служащий должен быть ознакомлен с распоряжением представителя нанимателя (работодателя), о размерах ежемесячного фонда стимулирования, подлежащего выплате, и о размерах и причинах снижения ежемесячного фонда стимулирования. Решение о снижении ежемесячного фонда стимулирования может быть обжаловано в установленном законодательством порядке. Факт обжалования не приостанавливает действия решения о снижении ежемесячного денежного фонда стимулирования.</w:t>
      </w:r>
    </w:p>
    <w:p w:rsidR="00EC12C0" w:rsidRDefault="00EC12C0" w:rsidP="00EC12C0">
      <w:pPr>
        <w:ind w:firstLine="709"/>
        <w:jc w:val="both"/>
      </w:pPr>
      <w:bookmarkStart w:id="37" w:name="sub_2304"/>
      <w:r>
        <w:t>3.5. Конкретный размер выплаты муниципальным служащим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bookmarkEnd w:id="37"/>
    <w:p w:rsidR="00EC12C0" w:rsidRDefault="00EC12C0" w:rsidP="00EC12C0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</w:t>
      </w:r>
    </w:p>
    <w:p w:rsidR="00EC12C0" w:rsidRDefault="00EC12C0" w:rsidP="00EC12C0">
      <w:bookmarkStart w:id="38" w:name="sub_901"/>
      <w:proofErr w:type="gramStart"/>
      <w:r>
        <w:t>*) При перевыполнении прогноза по показателю "</w:t>
      </w:r>
      <w:r>
        <w:rPr>
          <w:noProof/>
        </w:rPr>
        <w:drawing>
          <wp:inline distT="0" distB="0" distL="0" distR="0">
            <wp:extent cx="171450" cy="2286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" свыше 110 процентов для корректировки за каждый процент превышения применяется 0,1 процента.</w:t>
      </w:r>
      <w:proofErr w:type="gramEnd"/>
    </w:p>
    <w:p w:rsidR="00EC12C0" w:rsidRDefault="00EC12C0" w:rsidP="00EC12C0"/>
    <w:p w:rsidR="00EC12C0" w:rsidRDefault="00EC12C0" w:rsidP="00EC12C0"/>
    <w:bookmarkEnd w:id="38"/>
    <w:tbl>
      <w:tblPr>
        <w:tblW w:w="0" w:type="auto"/>
        <w:tblLook w:val="00A0"/>
      </w:tblPr>
      <w:tblGrid>
        <w:gridCol w:w="4770"/>
        <w:gridCol w:w="4801"/>
      </w:tblGrid>
      <w:tr w:rsidR="00EC12C0" w:rsidTr="00EC12C0">
        <w:tc>
          <w:tcPr>
            <w:tcW w:w="4853" w:type="dxa"/>
          </w:tcPr>
          <w:p w:rsidR="00EC12C0" w:rsidRDefault="00EC12C0">
            <w:pPr>
              <w:spacing w:line="302" w:lineRule="exact"/>
            </w:pPr>
          </w:p>
        </w:tc>
        <w:tc>
          <w:tcPr>
            <w:tcW w:w="4853" w:type="dxa"/>
          </w:tcPr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</w:pPr>
          </w:p>
          <w:p w:rsidR="00EC12C0" w:rsidRDefault="00EC12C0">
            <w:pPr>
              <w:spacing w:line="302" w:lineRule="exact"/>
              <w:jc w:val="right"/>
            </w:pPr>
            <w:r>
              <w:rPr>
                <w:rStyle w:val="a8"/>
                <w:b w:val="0"/>
                <w:bCs w:val="0"/>
              </w:rPr>
              <w:t>ПРИЛОЖЕНИЕ</w:t>
            </w:r>
            <w:r>
              <w:t xml:space="preserve"> №3</w:t>
            </w:r>
          </w:p>
          <w:p w:rsidR="00EC12C0" w:rsidRDefault="00EC12C0">
            <w:pPr>
              <w:spacing w:line="302" w:lineRule="exact"/>
              <w:jc w:val="right"/>
            </w:pPr>
            <w:r>
              <w:t xml:space="preserve">к Решению Совета депутатов </w:t>
            </w:r>
          </w:p>
          <w:p w:rsidR="00EC12C0" w:rsidRDefault="00EC12C0">
            <w:pPr>
              <w:spacing w:line="302" w:lineRule="exact"/>
              <w:jc w:val="right"/>
            </w:pPr>
            <w:proofErr w:type="spellStart"/>
            <w:r>
              <w:t>Нововыселского</w:t>
            </w:r>
            <w:proofErr w:type="spellEnd"/>
            <w:r>
              <w:t xml:space="preserve"> сельского поселения </w:t>
            </w:r>
          </w:p>
          <w:p w:rsidR="00EC12C0" w:rsidRDefault="00EC12C0">
            <w:pPr>
              <w:spacing w:line="302" w:lineRule="exact"/>
              <w:jc w:val="right"/>
            </w:pPr>
            <w:r>
              <w:t xml:space="preserve"> от 27.11.2017 г.</w:t>
            </w:r>
            <w:r>
              <w:rPr>
                <w:b/>
              </w:rPr>
              <w:t xml:space="preserve"> </w:t>
            </w:r>
            <w:r>
              <w:t>№ 1</w:t>
            </w:r>
          </w:p>
        </w:tc>
      </w:tr>
    </w:tbl>
    <w:p w:rsidR="00EC12C0" w:rsidRDefault="00EC12C0" w:rsidP="00EC12C0">
      <w:pPr>
        <w:ind w:firstLine="698"/>
        <w:jc w:val="right"/>
      </w:pPr>
    </w:p>
    <w:p w:rsidR="00EC12C0" w:rsidRDefault="00EC12C0" w:rsidP="00EC12C0">
      <w:pPr>
        <w:spacing w:before="108" w:after="108"/>
        <w:jc w:val="center"/>
        <w:outlineLvl w:val="0"/>
        <w:rPr>
          <w:b/>
          <w:bCs/>
          <w:color w:val="26282F"/>
        </w:rPr>
      </w:pPr>
      <w:r>
        <w:rPr>
          <w:b/>
          <w:bCs/>
          <w:color w:val="26282F"/>
        </w:rPr>
        <w:t>Перечень и значимость</w:t>
      </w:r>
      <w:r>
        <w:rPr>
          <w:b/>
          <w:bCs/>
          <w:color w:val="26282F"/>
        </w:rPr>
        <w:br/>
        <w:t xml:space="preserve">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b/>
          <w:bCs/>
          <w:color w:val="26282F"/>
        </w:rPr>
        <w:t>Нововыселского</w:t>
      </w:r>
      <w:proofErr w:type="spellEnd"/>
      <w:r>
        <w:rPr>
          <w:b/>
          <w:bCs/>
          <w:color w:val="26282F"/>
        </w:rPr>
        <w:t xml:space="preserve"> сельского поселения </w:t>
      </w:r>
      <w:proofErr w:type="spellStart"/>
      <w:r>
        <w:rPr>
          <w:b/>
          <w:bCs/>
          <w:color w:val="26282F"/>
        </w:rPr>
        <w:t>Зубово</w:t>
      </w:r>
      <w:proofErr w:type="spellEnd"/>
      <w:r>
        <w:rPr>
          <w:b/>
          <w:bCs/>
          <w:color w:val="26282F"/>
        </w:rPr>
        <w:t xml:space="preserve"> – Полянского муниципального района Республики Мордовия в 2017 году</w:t>
      </w:r>
    </w:p>
    <w:p w:rsidR="00EC12C0" w:rsidRDefault="00EC12C0" w:rsidP="00EC12C0">
      <w:pPr>
        <w:spacing w:before="108" w:after="108"/>
        <w:jc w:val="center"/>
        <w:outlineLvl w:val="0"/>
        <w:rPr>
          <w:b/>
          <w:bCs/>
          <w:color w:val="26282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6"/>
        <w:gridCol w:w="5706"/>
        <w:gridCol w:w="931"/>
        <w:gridCol w:w="1103"/>
        <w:gridCol w:w="1327"/>
      </w:tblGrid>
      <w:tr w:rsidR="00EC12C0" w:rsidTr="00EC12C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C0" w:rsidRDefault="00EC12C0"/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Наименование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proofErr w:type="spellStart"/>
            <w:proofErr w:type="gramStart"/>
            <w:r>
              <w:t>Вели-чина</w:t>
            </w:r>
            <w:proofErr w:type="spellEnd"/>
            <w:proofErr w:type="gramEnd"/>
          </w:p>
          <w:p w:rsidR="00EC12C0" w:rsidRDefault="00EC12C0">
            <w:pPr>
              <w:jc w:val="center"/>
            </w:pPr>
            <w: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ind w:right="851"/>
              <w:jc w:val="center"/>
            </w:pPr>
            <w:r>
              <w:t>Доля</w:t>
            </w:r>
            <w:proofErr w:type="gramStart"/>
            <w:r>
              <w:t xml:space="preserve"> (%)</w:t>
            </w:r>
            <w:proofErr w:type="gramEnd"/>
          </w:p>
        </w:tc>
      </w:tr>
      <w:tr w:rsidR="00EC12C0" w:rsidTr="00EC12C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2C0" w:rsidRDefault="00EC12C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2C0" w:rsidRDefault="00EC12C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2C0" w:rsidRDefault="00EC12C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proofErr w:type="spellStart"/>
            <w:proofErr w:type="gramStart"/>
            <w:r>
              <w:t>ежеме-сячная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proofErr w:type="spellStart"/>
            <w:proofErr w:type="gramStart"/>
            <w:r>
              <w:t>ежеквар-тальная</w:t>
            </w:r>
            <w:proofErr w:type="spellEnd"/>
            <w:proofErr w:type="gramEnd"/>
          </w:p>
        </w:tc>
      </w:tr>
      <w:tr w:rsidR="00EC12C0" w:rsidTr="00EC12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C0" w:rsidRDefault="00EC12C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C0" w:rsidRDefault="00EC12C0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3</w:t>
            </w:r>
          </w:p>
        </w:tc>
      </w:tr>
      <w:tr w:rsidR="00EC12C0" w:rsidTr="00EC12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 xml:space="preserve">Выполнение прогноза поступления собственных доходов бюджета </w:t>
            </w:r>
            <w:proofErr w:type="spellStart"/>
            <w:r>
              <w:t>Нововыселского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  <w:rPr>
                <w:highlight w:val="yellow"/>
              </w:rPr>
            </w:pPr>
            <w:r>
              <w:t>45</w:t>
            </w:r>
          </w:p>
        </w:tc>
      </w:tr>
      <w:tr w:rsidR="00EC12C0" w:rsidTr="00EC12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Выполнение прогноза оборота розничной торговли во всех каналах реализации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  <w:rPr>
                <w:highlight w:val="yellow"/>
              </w:rPr>
            </w:pPr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  <w:rPr>
                <w:highlight w:val="yellow"/>
              </w:rPr>
            </w:pPr>
            <w:r>
              <w:t>25</w:t>
            </w:r>
          </w:p>
        </w:tc>
      </w:tr>
      <w:tr w:rsidR="00EC12C0" w:rsidTr="00EC12C0">
        <w:trPr>
          <w:trHeight w:val="9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Сохранность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20</w:t>
            </w:r>
          </w:p>
        </w:tc>
      </w:tr>
      <w:tr w:rsidR="00EC12C0" w:rsidTr="00EC12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 xml:space="preserve">Выполнение прогноза по общей </w:t>
            </w:r>
            <w:proofErr w:type="gramStart"/>
            <w:r>
              <w:t>площади</w:t>
            </w:r>
            <w:proofErr w:type="gramEnd"/>
            <w:r>
              <w:t xml:space="preserve"> введенного в эксплуатацию жилья с учетом индивидуального жилищного строительства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  <w:rPr>
                <w:highlight w:val="yellow"/>
              </w:rPr>
            </w:pPr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  <w:rPr>
                <w:highlight w:val="yellow"/>
              </w:rPr>
            </w:pPr>
            <w:r>
              <w:t>-</w:t>
            </w:r>
          </w:p>
        </w:tc>
      </w:tr>
      <w:tr w:rsidR="00EC12C0" w:rsidTr="00EC12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Темп роста среднемесячной номинальной начисленной заработной платы в целом по поселению по сравнению с соответствующим периодом прошлого года.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-</w:t>
            </w:r>
          </w:p>
        </w:tc>
      </w:tr>
      <w:tr w:rsidR="00EC12C0" w:rsidTr="00EC12C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Выполнение прогноза по реализации водки и ЛВИ местного производства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</w:pPr>
            <w: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  <w:rPr>
                <w:highlight w:val="yellow"/>
              </w:rPr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C0" w:rsidRDefault="00EC12C0">
            <w:pPr>
              <w:jc w:val="center"/>
              <w:rPr>
                <w:highlight w:val="yellow"/>
              </w:rPr>
            </w:pPr>
            <w:r>
              <w:t>10</w:t>
            </w:r>
          </w:p>
        </w:tc>
      </w:tr>
    </w:tbl>
    <w:p w:rsidR="00EC12C0" w:rsidRDefault="00EC12C0" w:rsidP="00EC12C0">
      <w:pPr>
        <w:autoSpaceDE w:val="0"/>
        <w:autoSpaceDN w:val="0"/>
        <w:adjustRightInd w:val="0"/>
        <w:outlineLvl w:val="0"/>
      </w:pPr>
    </w:p>
    <w:p w:rsidR="00EC12C0" w:rsidRDefault="00EC12C0" w:rsidP="00EC12C0"/>
    <w:p w:rsidR="00EC12C0" w:rsidRDefault="00EC12C0" w:rsidP="00EC12C0"/>
    <w:p w:rsidR="00EC12C0" w:rsidRDefault="00EC12C0" w:rsidP="00EC12C0"/>
    <w:p w:rsidR="00D60C70" w:rsidRDefault="00D60C70"/>
    <w:sectPr w:rsidR="00D60C70" w:rsidSect="00D60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15EE0"/>
    <w:multiLevelType w:val="hybridMultilevel"/>
    <w:tmpl w:val="16ECE058"/>
    <w:lvl w:ilvl="0" w:tplc="62FA7A94">
      <w:start w:val="1"/>
      <w:numFmt w:val="decimal"/>
      <w:lvlText w:val="%1."/>
      <w:lvlJc w:val="left"/>
      <w:pPr>
        <w:ind w:left="8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2C0"/>
    <w:rsid w:val="00105C9D"/>
    <w:rsid w:val="00273447"/>
    <w:rsid w:val="006C6B18"/>
    <w:rsid w:val="0075764C"/>
    <w:rsid w:val="00766502"/>
    <w:rsid w:val="007943D4"/>
    <w:rsid w:val="00AD1FC7"/>
    <w:rsid w:val="00B10EB1"/>
    <w:rsid w:val="00B657C3"/>
    <w:rsid w:val="00D33661"/>
    <w:rsid w:val="00D60C70"/>
    <w:rsid w:val="00D901E3"/>
    <w:rsid w:val="00E85F5B"/>
    <w:rsid w:val="00EC12C0"/>
    <w:rsid w:val="00F16167"/>
    <w:rsid w:val="00F91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12C0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12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EC12C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EC12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EC12C0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6">
    <w:name w:val="Нормальный (таблица)"/>
    <w:basedOn w:val="a"/>
    <w:next w:val="a"/>
    <w:rsid w:val="00EC12C0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a7">
    <w:name w:val="Прижатый влево"/>
    <w:basedOn w:val="a"/>
    <w:next w:val="a"/>
    <w:rsid w:val="00EC12C0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character" w:customStyle="1" w:styleId="a8">
    <w:name w:val="Цветовое выделение"/>
    <w:rsid w:val="00EC12C0"/>
    <w:rPr>
      <w:b/>
      <w:bCs/>
      <w:color w:val="000080"/>
      <w:sz w:val="20"/>
      <w:szCs w:val="20"/>
    </w:rPr>
  </w:style>
  <w:style w:type="character" w:customStyle="1" w:styleId="a9">
    <w:name w:val="Гипертекстовая ссылка"/>
    <w:basedOn w:val="a8"/>
    <w:rsid w:val="00EC12C0"/>
    <w:rPr>
      <w:color w:val="008000"/>
      <w:u w:val="single"/>
    </w:rPr>
  </w:style>
  <w:style w:type="character" w:styleId="aa">
    <w:name w:val="Hyperlink"/>
    <w:basedOn w:val="a0"/>
    <w:uiPriority w:val="99"/>
    <w:semiHidden/>
    <w:unhideWhenUsed/>
    <w:rsid w:val="00EC12C0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C12C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12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3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13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18" Type="http://schemas.openxmlformats.org/officeDocument/2006/relationships/image" Target="media/image2.emf"/><Relationship Id="rId26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image" Target="media/image5.emf"/><Relationship Id="rId34" Type="http://schemas.openxmlformats.org/officeDocument/2006/relationships/theme" Target="theme/theme1.xml"/><Relationship Id="rId7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12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17" Type="http://schemas.openxmlformats.org/officeDocument/2006/relationships/image" Target="media/image1.emf"/><Relationship Id="rId25" Type="http://schemas.openxmlformats.org/officeDocument/2006/relationships/image" Target="media/image9.e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11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24" Type="http://schemas.openxmlformats.org/officeDocument/2006/relationships/image" Target="media/image8.emf"/><Relationship Id="rId32" Type="http://schemas.openxmlformats.org/officeDocument/2006/relationships/image" Target="media/image15.emf"/><Relationship Id="rId5" Type="http://schemas.openxmlformats.org/officeDocument/2006/relationships/hyperlink" Target="garantf1://86367.53/" TargetMode="External"/><Relationship Id="rId15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23" Type="http://schemas.openxmlformats.org/officeDocument/2006/relationships/image" Target="media/image7.emf"/><Relationship Id="rId28" Type="http://schemas.openxmlformats.org/officeDocument/2006/relationships/image" Target="media/image12.emf"/><Relationship Id="rId10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19" Type="http://schemas.openxmlformats.org/officeDocument/2006/relationships/image" Target="media/image3.emf"/><Relationship Id="rId31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90653.0/" TargetMode="External"/><Relationship Id="rId14" Type="http://schemas.openxmlformats.org/officeDocument/2006/relationships/hyperlink" Target="file:///C:\Users\User1\Desktop\12339_&#8470;1-&#1087;&#1086;&#1083;&#1086;&#1078;_&#1087;&#1086;_&#1086;&#1087;&#1083;&#1072;&#1090;&#1077;_&#1090;&#1088;&#1091;&#1076;&#1072;.doc" TargetMode="External"/><Relationship Id="rId22" Type="http://schemas.openxmlformats.org/officeDocument/2006/relationships/image" Target="media/image6.emf"/><Relationship Id="rId27" Type="http://schemas.openxmlformats.org/officeDocument/2006/relationships/image" Target="media/image11.emf"/><Relationship Id="rId30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4195</Words>
  <Characters>23918</Characters>
  <Application>Microsoft Office Word</Application>
  <DocSecurity>0</DocSecurity>
  <Lines>199</Lines>
  <Paragraphs>56</Paragraphs>
  <ScaleCrop>false</ScaleCrop>
  <Company>Microsoft</Company>
  <LinksUpToDate>false</LinksUpToDate>
  <CharactersWithSpaces>28057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15</cp:revision>
  <dcterms:created xsi:type="dcterms:W3CDTF">2024-04-24T11:21:00Z</dcterms:created>
  <dcterms:modified xsi:type="dcterms:W3CDTF">2024-04-24T11:44:00Z</dcterms:modified>
</cp:coreProperties>
</file>