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41A" w:rsidRPr="008E341A" w:rsidRDefault="008E341A" w:rsidP="008E341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E341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Республике Мордовия проводит приемы граждан по видеосвязи</w:t>
      </w:r>
    </w:p>
    <w:p w:rsidR="008E341A" w:rsidRPr="008E341A" w:rsidRDefault="008E341A" w:rsidP="008E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1A">
        <w:rPr>
          <w:rFonts w:ascii="Times New Roman" w:eastAsia="Times New Roman" w:hAnsi="Times New Roman" w:cs="Times New Roman"/>
          <w:sz w:val="24"/>
          <w:szCs w:val="24"/>
        </w:rPr>
        <w:t xml:space="preserve">С апреля  жители республики могут получить личную консультацию  руководящего состава Отделения Социального фонда по Мордовии по видеосвязи. В зависимости от тематики обращения участие в </w:t>
      </w:r>
      <w:proofErr w:type="spellStart"/>
      <w:r w:rsidRPr="008E341A">
        <w:rPr>
          <w:rFonts w:ascii="Times New Roman" w:eastAsia="Times New Roman" w:hAnsi="Times New Roman" w:cs="Times New Roman"/>
          <w:sz w:val="24"/>
          <w:szCs w:val="24"/>
        </w:rPr>
        <w:t>видеоприёме</w:t>
      </w:r>
      <w:proofErr w:type="spellEnd"/>
      <w:r w:rsidRPr="008E341A">
        <w:rPr>
          <w:rFonts w:ascii="Times New Roman" w:eastAsia="Times New Roman" w:hAnsi="Times New Roman" w:cs="Times New Roman"/>
          <w:sz w:val="24"/>
          <w:szCs w:val="24"/>
        </w:rPr>
        <w:t xml:space="preserve"> принимают управляющий ОСФР, заместители управляющего, руководители профильных структурных подразделений.</w:t>
      </w:r>
    </w:p>
    <w:p w:rsidR="008E341A" w:rsidRPr="008E341A" w:rsidRDefault="008E341A" w:rsidP="008E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8E341A">
        <w:rPr>
          <w:rFonts w:ascii="Times New Roman" w:eastAsia="Times New Roman" w:hAnsi="Times New Roman" w:cs="Times New Roman"/>
          <w:sz w:val="24"/>
          <w:szCs w:val="24"/>
        </w:rPr>
        <w:t>Онлайн-приемы</w:t>
      </w:r>
      <w:proofErr w:type="spellEnd"/>
      <w:r w:rsidRPr="008E341A">
        <w:rPr>
          <w:rFonts w:ascii="Times New Roman" w:eastAsia="Times New Roman" w:hAnsi="Times New Roman" w:cs="Times New Roman"/>
          <w:sz w:val="24"/>
          <w:szCs w:val="24"/>
        </w:rPr>
        <w:t xml:space="preserve"> проводятся еженедельно. Каждый сеанс длится два часа, консультации предоставляются бесплатно. С графиком </w:t>
      </w:r>
      <w:proofErr w:type="spellStart"/>
      <w:r w:rsidRPr="008E341A">
        <w:rPr>
          <w:rFonts w:ascii="Times New Roman" w:eastAsia="Times New Roman" w:hAnsi="Times New Roman" w:cs="Times New Roman"/>
          <w:sz w:val="24"/>
          <w:szCs w:val="24"/>
        </w:rPr>
        <w:t>видеоприёмов</w:t>
      </w:r>
      <w:proofErr w:type="spellEnd"/>
      <w:r w:rsidRPr="008E341A">
        <w:rPr>
          <w:rFonts w:ascii="Times New Roman" w:eastAsia="Times New Roman" w:hAnsi="Times New Roman" w:cs="Times New Roman"/>
          <w:sz w:val="24"/>
          <w:szCs w:val="24"/>
        </w:rPr>
        <w:t xml:space="preserve"> можно ознакомиться на региональной странице сайта СФР (https://sfr.gov.ru/branches/mordovia/info~0/11105/).</w:t>
      </w:r>
    </w:p>
    <w:p w:rsidR="008E341A" w:rsidRPr="008E341A" w:rsidRDefault="008E341A" w:rsidP="008E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1A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spellStart"/>
      <w:r w:rsidRPr="008E341A">
        <w:rPr>
          <w:rFonts w:ascii="Times New Roman" w:eastAsia="Times New Roman" w:hAnsi="Times New Roman" w:cs="Times New Roman"/>
          <w:sz w:val="24"/>
          <w:szCs w:val="24"/>
        </w:rPr>
        <w:t>Онлайн-консультирование</w:t>
      </w:r>
      <w:proofErr w:type="spellEnd"/>
      <w:r w:rsidRPr="008E341A">
        <w:rPr>
          <w:rFonts w:ascii="Times New Roman" w:eastAsia="Times New Roman" w:hAnsi="Times New Roman" w:cs="Times New Roman"/>
          <w:sz w:val="24"/>
          <w:szCs w:val="24"/>
        </w:rPr>
        <w:t xml:space="preserve"> предназначено для тех, кто живет в отдаленных от столицы Мордовии населенных пунктах: не выезжая за пределы своего районного </w:t>
      </w:r>
      <w:proofErr w:type="gramStart"/>
      <w:r w:rsidRPr="008E341A">
        <w:rPr>
          <w:rFonts w:ascii="Times New Roman" w:eastAsia="Times New Roman" w:hAnsi="Times New Roman" w:cs="Times New Roman"/>
          <w:sz w:val="24"/>
          <w:szCs w:val="24"/>
        </w:rPr>
        <w:t>центра</w:t>
      </w:r>
      <w:proofErr w:type="gramEnd"/>
      <w:r w:rsidRPr="008E341A">
        <w:rPr>
          <w:rFonts w:ascii="Times New Roman" w:eastAsia="Times New Roman" w:hAnsi="Times New Roman" w:cs="Times New Roman"/>
          <w:sz w:val="24"/>
          <w:szCs w:val="24"/>
        </w:rPr>
        <w:t xml:space="preserve"> они смогут удаленно получить разъяснения по возникшей жизненной ситуации, требующей компетенции СФР», — отметил Управляющий Отделением Социального фонда по Республике Мордовия </w:t>
      </w:r>
      <w:r w:rsidRPr="008E341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8E341A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8E341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E341A" w:rsidRPr="008E341A" w:rsidRDefault="008E341A" w:rsidP="008E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1A">
        <w:rPr>
          <w:rFonts w:ascii="Times New Roman" w:eastAsia="Times New Roman" w:hAnsi="Times New Roman" w:cs="Times New Roman"/>
          <w:sz w:val="24"/>
          <w:szCs w:val="24"/>
        </w:rPr>
        <w:t>Подключиться к видеосвязи можно в клиентских службах ОСФР, где необходимые для общения зоны уже технически оборудованы. Гражданам необходимо лишь подойти к назначенному времени, после чего специалисты подразделения обеспечат полное сопровождение приема</w:t>
      </w:r>
    </w:p>
    <w:p w:rsidR="008E341A" w:rsidRPr="008E341A" w:rsidRDefault="008E341A" w:rsidP="008E341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1A">
        <w:rPr>
          <w:rFonts w:ascii="Times New Roman" w:eastAsia="Times New Roman" w:hAnsi="Times New Roman" w:cs="Times New Roman"/>
          <w:sz w:val="24"/>
          <w:szCs w:val="24"/>
        </w:rPr>
        <w:t xml:space="preserve">Записаться на </w:t>
      </w:r>
      <w:proofErr w:type="spellStart"/>
      <w:r w:rsidRPr="008E341A">
        <w:rPr>
          <w:rFonts w:ascii="Times New Roman" w:eastAsia="Times New Roman" w:hAnsi="Times New Roman" w:cs="Times New Roman"/>
          <w:sz w:val="24"/>
          <w:szCs w:val="24"/>
        </w:rPr>
        <w:t>онлайн-приём</w:t>
      </w:r>
      <w:proofErr w:type="spellEnd"/>
      <w:r w:rsidRPr="008E341A">
        <w:rPr>
          <w:rFonts w:ascii="Times New Roman" w:eastAsia="Times New Roman" w:hAnsi="Times New Roman" w:cs="Times New Roman"/>
          <w:sz w:val="24"/>
          <w:szCs w:val="24"/>
        </w:rPr>
        <w:t xml:space="preserve"> можно:</w:t>
      </w:r>
    </w:p>
    <w:p w:rsidR="008E341A" w:rsidRPr="008E341A" w:rsidRDefault="008E341A" w:rsidP="008E34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1A">
        <w:rPr>
          <w:rFonts w:ascii="Times New Roman" w:eastAsia="Times New Roman" w:hAnsi="Times New Roman" w:cs="Times New Roman"/>
          <w:sz w:val="24"/>
          <w:szCs w:val="24"/>
        </w:rPr>
        <w:t>по телефону горячей линии 8 800 200 01 88,</w:t>
      </w:r>
    </w:p>
    <w:p w:rsidR="008E341A" w:rsidRPr="008E341A" w:rsidRDefault="008E341A" w:rsidP="008E34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1A">
        <w:rPr>
          <w:rFonts w:ascii="Times New Roman" w:eastAsia="Times New Roman" w:hAnsi="Times New Roman" w:cs="Times New Roman"/>
          <w:sz w:val="24"/>
          <w:szCs w:val="24"/>
        </w:rPr>
        <w:t>по телефону группы по работе с обращениями граждан 8(8342) 29 55 44,</w:t>
      </w:r>
    </w:p>
    <w:p w:rsidR="008E341A" w:rsidRPr="008E341A" w:rsidRDefault="008E341A" w:rsidP="008E341A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E341A">
        <w:rPr>
          <w:rFonts w:ascii="Times New Roman" w:eastAsia="Times New Roman" w:hAnsi="Times New Roman" w:cs="Times New Roman"/>
          <w:sz w:val="24"/>
          <w:szCs w:val="24"/>
        </w:rPr>
        <w:t>при личном обращении в клиентские службы Отделения СФР по Мордовии.</w:t>
      </w:r>
    </w:p>
    <w:p w:rsidR="004546F6" w:rsidRDefault="004546F6"/>
    <w:sectPr w:rsidR="00454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E152BD"/>
    <w:multiLevelType w:val="multilevel"/>
    <w:tmpl w:val="37B20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341A"/>
    <w:rsid w:val="004546F6"/>
    <w:rsid w:val="008E34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E34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E341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E34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E34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4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6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6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54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80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984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2024-04-22T12:03:00Z</dcterms:created>
  <dcterms:modified xsi:type="dcterms:W3CDTF">2024-04-22T12:04:00Z</dcterms:modified>
</cp:coreProperties>
</file>