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69B8" w:rsidRDefault="005269B8" w:rsidP="005269B8">
      <w:pPr>
        <w:jc w:val="center"/>
        <w:rPr>
          <w:b/>
          <w:sz w:val="28"/>
          <w:szCs w:val="28"/>
        </w:rPr>
      </w:pPr>
      <w:r>
        <w:rPr>
          <w:b/>
          <w:sz w:val="36"/>
          <w:szCs w:val="36"/>
        </w:rPr>
        <w:t xml:space="preserve">   </w:t>
      </w:r>
      <w:r>
        <w:rPr>
          <w:b/>
          <w:sz w:val="28"/>
          <w:szCs w:val="28"/>
        </w:rPr>
        <w:t>Аналитическая справка</w:t>
      </w:r>
    </w:p>
    <w:p w:rsidR="005269B8" w:rsidRDefault="005269B8" w:rsidP="005269B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о деятельности административной комиссии</w:t>
      </w:r>
    </w:p>
    <w:p w:rsidR="005269B8" w:rsidRDefault="005269B8" w:rsidP="005269B8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Зубово</w:t>
      </w:r>
      <w:proofErr w:type="spellEnd"/>
      <w:r>
        <w:rPr>
          <w:b/>
          <w:sz w:val="28"/>
          <w:szCs w:val="28"/>
        </w:rPr>
        <w:t xml:space="preserve"> – Полянского муниципального района Республики Мордовия</w:t>
      </w:r>
    </w:p>
    <w:p w:rsidR="005269B8" w:rsidRDefault="005269B8" w:rsidP="005269B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за  1 квартал  2024 года.</w:t>
      </w:r>
    </w:p>
    <w:p w:rsidR="005269B8" w:rsidRDefault="005269B8" w:rsidP="005269B8">
      <w:pPr>
        <w:jc w:val="both"/>
        <w:rPr>
          <w:b/>
          <w:sz w:val="28"/>
          <w:szCs w:val="28"/>
        </w:rPr>
      </w:pPr>
    </w:p>
    <w:p w:rsidR="005269B8" w:rsidRDefault="005269B8" w:rsidP="005269B8">
      <w:pPr>
        <w:jc w:val="both"/>
        <w:rPr>
          <w:b/>
          <w:sz w:val="28"/>
          <w:szCs w:val="28"/>
        </w:rPr>
      </w:pPr>
    </w:p>
    <w:p w:rsidR="005269B8" w:rsidRDefault="005269B8" w:rsidP="005269B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За 1 кв. 2024 год было проведено 6 заседаний административной комиссии. В комиссию поступило 19 дел об административных правонарушениях,  рассмотрено -  19 .</w:t>
      </w:r>
    </w:p>
    <w:p w:rsidR="005269B8" w:rsidRDefault="005269B8" w:rsidP="005269B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Из них: </w:t>
      </w:r>
    </w:p>
    <w:p w:rsidR="005269B8" w:rsidRDefault="005269B8" w:rsidP="005269B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Закон РМ «Об административной ответственности на территории Республики Мордовия» от 15.06.2015 г. № 38 – </w:t>
      </w:r>
      <w:proofErr w:type="gramStart"/>
      <w:r>
        <w:rPr>
          <w:sz w:val="28"/>
          <w:szCs w:val="28"/>
        </w:rPr>
        <w:t>З</w:t>
      </w:r>
      <w:proofErr w:type="gramEnd"/>
      <w:r>
        <w:rPr>
          <w:sz w:val="28"/>
          <w:szCs w:val="28"/>
        </w:rPr>
        <w:t>:</w:t>
      </w:r>
    </w:p>
    <w:p w:rsidR="005269B8" w:rsidRDefault="005269B8" w:rsidP="005269B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Ст. 3 «Нарушение спокойствия граждан» - 1 протокол.</w:t>
      </w:r>
    </w:p>
    <w:p w:rsidR="005269B8" w:rsidRDefault="005269B8" w:rsidP="005269B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Ст. 4 «Бытовое </w:t>
      </w:r>
      <w:proofErr w:type="gramStart"/>
      <w:r>
        <w:rPr>
          <w:sz w:val="28"/>
          <w:szCs w:val="28"/>
        </w:rPr>
        <w:t>дебоширство</w:t>
      </w:r>
      <w:proofErr w:type="gramEnd"/>
      <w:r>
        <w:rPr>
          <w:sz w:val="28"/>
          <w:szCs w:val="28"/>
        </w:rPr>
        <w:t>» - 10 протоколов.</w:t>
      </w:r>
    </w:p>
    <w:p w:rsidR="005269B8" w:rsidRDefault="005269B8" w:rsidP="005269B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Ст. 6 «Нарушения в сфере торговли, оказания услуг, организации и проведения ярмарок» -  2 протокола.</w:t>
      </w:r>
    </w:p>
    <w:p w:rsidR="005269B8" w:rsidRDefault="005269B8" w:rsidP="005269B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Ст. 9 «Нарушения правил благоустройства» - 6 протоколов.</w:t>
      </w:r>
    </w:p>
    <w:p w:rsidR="005269B8" w:rsidRDefault="005269B8" w:rsidP="005269B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Всего наложено штрафов на сумму –  13.7  тыс. рублей (аналогичный период 2022 года – 12.3 т.р.).</w:t>
      </w:r>
    </w:p>
    <w:p w:rsidR="005269B8" w:rsidRDefault="005269B8" w:rsidP="005269B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Взыскано за отчетный период 14.0  тыс. рублей. Процент  </w:t>
      </w:r>
      <w:proofErr w:type="spellStart"/>
      <w:r>
        <w:rPr>
          <w:sz w:val="28"/>
          <w:szCs w:val="28"/>
        </w:rPr>
        <w:t>взыскаемости</w:t>
      </w:r>
      <w:proofErr w:type="spellEnd"/>
      <w:r>
        <w:rPr>
          <w:sz w:val="28"/>
          <w:szCs w:val="28"/>
        </w:rPr>
        <w:t xml:space="preserve"> административных  штрафов  –  96,9   %.  </w:t>
      </w:r>
    </w:p>
    <w:p w:rsidR="005269B8" w:rsidRDefault="005269B8" w:rsidP="005269B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отчетный период полномочиями по составлению протоколов по административным правонарушениям по статьям  № 3 и № 3.1 Закона РМ «Об административной ответственности на территории Республики Мордовия» от 15.96.2015 года № 38 – </w:t>
      </w:r>
      <w:proofErr w:type="gramStart"/>
      <w:r>
        <w:rPr>
          <w:sz w:val="28"/>
          <w:szCs w:val="28"/>
        </w:rPr>
        <w:t>З</w:t>
      </w:r>
      <w:proofErr w:type="gramEnd"/>
      <w:r>
        <w:rPr>
          <w:sz w:val="28"/>
          <w:szCs w:val="28"/>
        </w:rPr>
        <w:t xml:space="preserve">  были наделены сотрудники полиции, а  по статьям  № 3; 4; 6; 6.1;6.4;7;8.1;9 - должностные лица местных администраций. Из 19 протоколов, поступивших на рассмотрение в административную комиссию: 18 протоколов -  составили 5 администраций и 1 протокол – полиция. На  10 граждан наложен административный штраф, 9 гражданам – объявлено предупреждение. </w:t>
      </w:r>
    </w:p>
    <w:p w:rsidR="005269B8" w:rsidRDefault="005269B8" w:rsidP="005269B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Заседаний комиссии за отчетный период было 6, которые проходили в установленные сроки по утвержденному графику и по мере необходимости. Поступившие в адрес административной комиссии протоколы по административным правонарушениям, рассмотрены своевременно. Соблюдены сроки информирования граждан о принятых комиссией решениях по фактам административных правонарушений. Административная комиссия  тесно  взаимодействовала  с полицией по вопросам, связанным с административными правонарушениями граждан и со службой судебных приставов, обмениваясь информацией о состоянии  дел по принудительному взысканию  с граждан административных штрафов. В рамках исполнения регионального законодательства регулярно осуществлялись деловые контакты с местными администрациями, их  должностными лицами, уполномоченными составлять протоколы по административным правонарушениям. </w:t>
      </w:r>
    </w:p>
    <w:p w:rsidR="005269B8" w:rsidRDefault="005269B8" w:rsidP="005269B8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В январе текущего года Глава муниципального района, районный Совет депутатов и Министерство юстиции Республики Мордовия  были проинформированы об итогах работы районной административной комиссии за  2023 год, Соответственно данная  информация  размещалась и в интернете, на сайте районной администрации. </w:t>
      </w:r>
    </w:p>
    <w:p w:rsidR="005269B8" w:rsidRDefault="005269B8" w:rsidP="005269B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По рекомендации Министерства юстиции Республики Мордовия,  Глава района своим постановлением в декабре 2023 года, утвердил План работы административной комиссии муниципального района на 2024 год.  </w:t>
      </w:r>
    </w:p>
    <w:p w:rsidR="005269B8" w:rsidRDefault="005269B8" w:rsidP="005269B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Отдельное расширенное заседание административной комиссии с главами городских и сельских поселений в январе текущего года было проведено под председательством  Главы района с участием начальника полиции района, по результатам работы комиссии за 2023 год  и совместных задачах, мероприятиях и направлениях работы  по исполнению административного законодательства Республики Мордовия в 2024 году. По итогам совещания, с внесенными конструктивными  предложениями по улучшению дальнейшей работы комиссии и повышения эффективности взаимодействия заинтересованных сторон при исполнении Закона РМ «Об административной ответственности на территории Республики Мордовия» от 15.06.2015 года № 38 – </w:t>
      </w:r>
      <w:proofErr w:type="gramStart"/>
      <w:r>
        <w:rPr>
          <w:sz w:val="28"/>
          <w:szCs w:val="28"/>
        </w:rPr>
        <w:t>З</w:t>
      </w:r>
      <w:proofErr w:type="gramEnd"/>
      <w:r>
        <w:rPr>
          <w:sz w:val="28"/>
          <w:szCs w:val="28"/>
        </w:rPr>
        <w:t xml:space="preserve">, было принято соответствующее постановление. Информация о совещании и итогах работы  районной административной комиссии за 2023  год,  была размещена на страницах районной газеты «Время и жизнь» и доведена до населения района.   За отчетный период, в  прокуратуре и суде, решения административной комиссии, не обжаловались и не отменялись. На сессии районного Совета депутатов в феврале этого года был заслушан отчет о работе районной административной комиссии за 2023 год и организационный вопрос об изменении состава комиссии. </w:t>
      </w:r>
    </w:p>
    <w:p w:rsidR="005269B8" w:rsidRDefault="005269B8" w:rsidP="005269B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В отчетный период наблюдалось на 1протокол меньше, чем за аналогичный период прошлого года, протоколов по административным правонарушениям – 19 (</w:t>
      </w:r>
      <w:smartTag w:uri="urn:schemas-microsoft-com:office:smarttags" w:element="metricconverter">
        <w:smartTagPr>
          <w:attr w:name="ProductID" w:val="2023 г"/>
        </w:smartTagPr>
        <w:r>
          <w:rPr>
            <w:sz w:val="28"/>
            <w:szCs w:val="28"/>
          </w:rPr>
          <w:t>2023 г</w:t>
        </w:r>
      </w:smartTag>
      <w:r>
        <w:rPr>
          <w:sz w:val="28"/>
          <w:szCs w:val="28"/>
        </w:rPr>
        <w:t>. – 20), но на большую сумму наложено денежных штрафов на правонарушителей и соответственно –  повышен уровень взыскания денежных средств по наложенным штрафам. Вместе с тем, за рассматриваемый период лишь 5 поселения из 22 составляли протоколы об административных правонарушениях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н</w:t>
      </w:r>
      <w:proofErr w:type="gramEnd"/>
      <w:r>
        <w:rPr>
          <w:sz w:val="28"/>
          <w:szCs w:val="28"/>
        </w:rPr>
        <w:t>ижение</w:t>
      </w:r>
      <w:proofErr w:type="spellEnd"/>
      <w:r>
        <w:rPr>
          <w:sz w:val="28"/>
          <w:szCs w:val="28"/>
        </w:rPr>
        <w:t xml:space="preserve"> активности  органов местного самоуправления в части исполнения регионального административного законодательства можно объяснить крайней загруженностью по проведению предвыборной работы на местах. Необходимо отметить положительно </w:t>
      </w:r>
      <w:proofErr w:type="spellStart"/>
      <w:r>
        <w:rPr>
          <w:sz w:val="28"/>
          <w:szCs w:val="28"/>
        </w:rPr>
        <w:t>Явасскую</w:t>
      </w:r>
      <w:proofErr w:type="spellEnd"/>
      <w:r>
        <w:rPr>
          <w:sz w:val="28"/>
          <w:szCs w:val="28"/>
        </w:rPr>
        <w:t xml:space="preserve">  (7 протоколов) и </w:t>
      </w:r>
      <w:proofErr w:type="spellStart"/>
      <w:r>
        <w:rPr>
          <w:sz w:val="28"/>
          <w:szCs w:val="28"/>
        </w:rPr>
        <w:t>Зубово</w:t>
      </w:r>
      <w:proofErr w:type="spellEnd"/>
      <w:r>
        <w:rPr>
          <w:sz w:val="28"/>
          <w:szCs w:val="28"/>
        </w:rPr>
        <w:t xml:space="preserve"> – Полянскую (6 протоколов) администрации городских поселений. Сотрудники полиции, в работе по Закону Республики Мордовия № 38 – </w:t>
      </w:r>
      <w:proofErr w:type="gramStart"/>
      <w:r>
        <w:rPr>
          <w:sz w:val="28"/>
          <w:szCs w:val="28"/>
        </w:rPr>
        <w:t>З</w:t>
      </w:r>
      <w:proofErr w:type="gramEnd"/>
      <w:r>
        <w:rPr>
          <w:sz w:val="28"/>
          <w:szCs w:val="28"/>
        </w:rPr>
        <w:t xml:space="preserve"> от 15.06.2015 г. составили 1 протокол. об административных правонарушениях.</w:t>
      </w:r>
    </w:p>
    <w:p w:rsidR="005269B8" w:rsidRDefault="005269B8" w:rsidP="005269B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Административной комиссией, совместно с  администрацией </w:t>
      </w:r>
      <w:proofErr w:type="spellStart"/>
      <w:r>
        <w:rPr>
          <w:sz w:val="28"/>
          <w:szCs w:val="28"/>
        </w:rPr>
        <w:t>Зубово</w:t>
      </w:r>
      <w:proofErr w:type="spellEnd"/>
      <w:r>
        <w:rPr>
          <w:sz w:val="28"/>
          <w:szCs w:val="28"/>
        </w:rPr>
        <w:t xml:space="preserve"> – Полянского городского поселения, сотрудниками полиции в марте – феврале текущего года в райцентре Зубова – Поляна проводились совместные рейды по исполнению Правил благоустройства и статьи 9  и в частности таких актуальных в зимний период пунктов, как п. 5; 6; 13. На основании которых, </w:t>
      </w:r>
      <w:r>
        <w:rPr>
          <w:sz w:val="28"/>
          <w:szCs w:val="28"/>
        </w:rPr>
        <w:lastRenderedPageBreak/>
        <w:t xml:space="preserve">получили административное наказание в виде административных штрафов на общую сумму 13.0 тыс. рублей, а  6  физических лиц получили устные предупреждения за незначительные нарушения Правил благоустройства.                                                                                                              </w:t>
      </w:r>
    </w:p>
    <w:p w:rsidR="005269B8" w:rsidRDefault="005269B8" w:rsidP="005269B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Председатель и секретарь административной комиссии принимали участие в проводимых в районе мероприятиях, в той или иной мере затрагивающих деятельность административной комиссии.</w:t>
      </w:r>
    </w:p>
    <w:p w:rsidR="005269B8" w:rsidRDefault="005269B8" w:rsidP="005269B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sz w:val="28"/>
          <w:szCs w:val="28"/>
        </w:rPr>
        <w:tab/>
        <w:t xml:space="preserve">Районная  административная  комиссия  в своей повседневной работе руководствуется требованиями федерального и регионального  административных  законодательств, рекомендациями Министерства юстиции Республики Мордовия, указаниями Главы района, стремиться  к   повышению максимальной эффективности исполнения  данных требований, рекомендаций и указаний на территории муниципального района.  </w:t>
      </w:r>
    </w:p>
    <w:p w:rsidR="005269B8" w:rsidRDefault="005269B8" w:rsidP="005269B8">
      <w:pPr>
        <w:jc w:val="both"/>
        <w:rPr>
          <w:sz w:val="28"/>
          <w:szCs w:val="28"/>
        </w:rPr>
      </w:pPr>
    </w:p>
    <w:p w:rsidR="005269B8" w:rsidRDefault="005269B8" w:rsidP="005269B8">
      <w:pPr>
        <w:rPr>
          <w:b/>
          <w:sz w:val="28"/>
          <w:szCs w:val="28"/>
        </w:rPr>
      </w:pPr>
    </w:p>
    <w:p w:rsidR="005269B8" w:rsidRDefault="005269B8" w:rsidP="005269B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Председатель </w:t>
      </w:r>
    </w:p>
    <w:p w:rsidR="005269B8" w:rsidRDefault="005269B8" w:rsidP="005269B8">
      <w:pPr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административной комиссии</w:t>
      </w:r>
    </w:p>
    <w:p w:rsidR="005269B8" w:rsidRDefault="005269B8" w:rsidP="005269B8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Зубово</w:t>
      </w:r>
      <w:proofErr w:type="spellEnd"/>
      <w:r>
        <w:rPr>
          <w:b/>
          <w:sz w:val="28"/>
          <w:szCs w:val="28"/>
        </w:rPr>
        <w:t xml:space="preserve"> – Полянского муниципального района                               В.Д.Кувшинов</w:t>
      </w:r>
    </w:p>
    <w:p w:rsidR="005269B8" w:rsidRDefault="005269B8" w:rsidP="005269B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</w:t>
      </w:r>
    </w:p>
    <w:p w:rsidR="00330022" w:rsidRDefault="00330022"/>
    <w:sectPr w:rsidR="00330022" w:rsidSect="003300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 w:grammar="clean"/>
  <w:defaultTabStop w:val="708"/>
  <w:characterSpacingControl w:val="doNotCompress"/>
  <w:compat/>
  <w:rsids>
    <w:rsidRoot w:val="005269B8"/>
    <w:rsid w:val="00330022"/>
    <w:rsid w:val="00526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9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756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965</Words>
  <Characters>5501</Characters>
  <Application>Microsoft Office Word</Application>
  <DocSecurity>0</DocSecurity>
  <Lines>45</Lines>
  <Paragraphs>12</Paragraphs>
  <ScaleCrop>false</ScaleCrop>
  <Company>Microsoft</Company>
  <LinksUpToDate>false</LinksUpToDate>
  <CharactersWithSpaces>6454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Doom</dc:creator>
  <cp:lastModifiedBy>Doom</cp:lastModifiedBy>
  <cp:revision>1</cp:revision>
  <dcterms:created xsi:type="dcterms:W3CDTF">2024-04-03T06:40:00Z</dcterms:created>
  <dcterms:modified xsi:type="dcterms:W3CDTF">2024-04-03T06:40:00Z</dcterms:modified>
</cp:coreProperties>
</file>