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23" w:rsidRDefault="002E6A25" w:rsidP="003E4D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5A91" w:rsidRDefault="008A5A91" w:rsidP="003E4DB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8A5A91" w:rsidRDefault="008A5A91" w:rsidP="003E4DB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B75D3A" w:rsidRPr="00385AA8" w:rsidRDefault="00B75D3A" w:rsidP="003E4DB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0" w:name="_GoBack"/>
      <w:bookmarkEnd w:id="0"/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>Пресс-релиз</w:t>
      </w:r>
    </w:p>
    <w:p w:rsidR="00B75D3A" w:rsidRPr="00385AA8" w:rsidRDefault="003E4DBE" w:rsidP="003E4DBE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14</w:t>
      </w:r>
      <w:r w:rsidR="00B75D3A"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>.03.2024</w:t>
      </w:r>
    </w:p>
    <w:p w:rsidR="00B75D3A" w:rsidRDefault="00B75D3A" w:rsidP="003E4DBE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75D3A" w:rsidRDefault="00B75D3A" w:rsidP="003E4DBE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3E4DBE" w:rsidRDefault="003E4DBE" w:rsidP="003E4DBE">
      <w:pPr>
        <w:pStyle w:val="a9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Релиз АХП 10 лет воссоединения Крыма с Россией</w:t>
      </w:r>
      <w:r w:rsidR="008A5A91">
        <w:rPr>
          <w:b/>
          <w:bCs/>
          <w:color w:val="000000"/>
          <w:sz w:val="28"/>
          <w:szCs w:val="28"/>
        </w:rPr>
        <w:t xml:space="preserve"> телемачту в Саранске украсит праздничная иллюминация</w:t>
      </w:r>
    </w:p>
    <w:p w:rsidR="003E4DBE" w:rsidRDefault="003E4DBE" w:rsidP="003E4DBE">
      <w:pPr>
        <w:pStyle w:val="a9"/>
        <w:spacing w:before="0" w:beforeAutospacing="0" w:after="0" w:afterAutospacing="0"/>
        <w:ind w:firstLine="709"/>
        <w:jc w:val="center"/>
      </w:pPr>
    </w:p>
    <w:p w:rsidR="008A5A91" w:rsidRPr="008A5A91" w:rsidRDefault="008A5A91" w:rsidP="008A5A91">
      <w:pPr>
        <w:pStyle w:val="a9"/>
        <w:spacing w:after="0"/>
        <w:ind w:firstLine="709"/>
        <w:jc w:val="both"/>
        <w:rPr>
          <w:bCs/>
          <w:color w:val="000000"/>
          <w:sz w:val="28"/>
          <w:szCs w:val="28"/>
        </w:rPr>
      </w:pPr>
      <w:r w:rsidRPr="008A5A91">
        <w:rPr>
          <w:bCs/>
          <w:color w:val="000000"/>
          <w:sz w:val="28"/>
          <w:szCs w:val="28"/>
        </w:rPr>
        <w:t>18 марта филиал РТРС «РТПЦ Республики Мордовия» включит архитектурно-художественную подсветку на телевизионной мачте в Саранске по случаю 10-й годовщины воссоединения Крыма и Севастополя с Россией.</w:t>
      </w:r>
    </w:p>
    <w:p w:rsidR="008A5A91" w:rsidRPr="008A5A91" w:rsidRDefault="008A5A91" w:rsidP="008A5A91">
      <w:pPr>
        <w:pStyle w:val="a9"/>
        <w:spacing w:after="0"/>
        <w:ind w:firstLine="709"/>
        <w:jc w:val="both"/>
        <w:rPr>
          <w:bCs/>
          <w:color w:val="000000"/>
          <w:sz w:val="28"/>
          <w:szCs w:val="28"/>
        </w:rPr>
      </w:pPr>
      <w:r w:rsidRPr="008A5A91">
        <w:rPr>
          <w:bCs/>
          <w:color w:val="000000"/>
          <w:sz w:val="28"/>
          <w:szCs w:val="28"/>
        </w:rPr>
        <w:t xml:space="preserve">Праздничный сценарий подсветки будет работать с </w:t>
      </w:r>
      <w:r>
        <w:rPr>
          <w:bCs/>
          <w:color w:val="000000"/>
          <w:sz w:val="28"/>
          <w:szCs w:val="28"/>
        </w:rPr>
        <w:t xml:space="preserve">19:00 </w:t>
      </w:r>
      <w:r w:rsidRPr="008A5A91">
        <w:rPr>
          <w:bCs/>
          <w:color w:val="000000"/>
          <w:sz w:val="28"/>
          <w:szCs w:val="28"/>
        </w:rPr>
        <w:t xml:space="preserve">до </w:t>
      </w:r>
      <w:r>
        <w:rPr>
          <w:bCs/>
          <w:color w:val="000000"/>
          <w:sz w:val="28"/>
          <w:szCs w:val="28"/>
        </w:rPr>
        <w:t>24:00</w:t>
      </w:r>
      <w:r w:rsidRPr="008A5A91">
        <w:rPr>
          <w:bCs/>
          <w:color w:val="000000"/>
          <w:sz w:val="28"/>
          <w:szCs w:val="28"/>
        </w:rPr>
        <w:t xml:space="preserve"> (МСК). На высотной доминанте города появится световой триколор. Динамику и яркость видеосценарию добавят цветовые переливы, создающие визуальный образ развевающегося на ветру флага. Также в праздничной световой композиции будут использованы эффекты мерцания, напоминающие стробоскоп.</w:t>
      </w:r>
    </w:p>
    <w:p w:rsidR="008A5A91" w:rsidRPr="008A5A91" w:rsidRDefault="008A5A91" w:rsidP="008A5A91">
      <w:pPr>
        <w:pStyle w:val="a9"/>
        <w:spacing w:after="0"/>
        <w:ind w:firstLine="709"/>
        <w:jc w:val="both"/>
        <w:rPr>
          <w:bCs/>
          <w:color w:val="000000"/>
          <w:sz w:val="28"/>
          <w:szCs w:val="28"/>
        </w:rPr>
      </w:pPr>
      <w:r w:rsidRPr="008A5A91">
        <w:rPr>
          <w:bCs/>
          <w:color w:val="000000"/>
          <w:sz w:val="28"/>
          <w:szCs w:val="28"/>
        </w:rPr>
        <w:t xml:space="preserve">Тематической подсветкой засияют телебашни в Благовещенске, Брянске, Воронеже, Грозном, Костроме, Назрани, Пензе, Ростове-на-Дону, Самаре, Саратове, Тамбове, Улан-Удэ, Челябинске и других городах. </w:t>
      </w:r>
    </w:p>
    <w:p w:rsidR="008A5A91" w:rsidRPr="008A5A91" w:rsidRDefault="008A5A91" w:rsidP="008A5A91">
      <w:pPr>
        <w:pStyle w:val="a9"/>
        <w:spacing w:after="0"/>
        <w:ind w:firstLine="709"/>
        <w:jc w:val="both"/>
        <w:rPr>
          <w:bCs/>
          <w:color w:val="000000"/>
          <w:sz w:val="28"/>
          <w:szCs w:val="28"/>
        </w:rPr>
      </w:pPr>
      <w:r w:rsidRPr="008A5A91">
        <w:rPr>
          <w:bCs/>
          <w:color w:val="000000"/>
          <w:sz w:val="28"/>
          <w:szCs w:val="28"/>
        </w:rPr>
        <w:t xml:space="preserve">18 марта 2014 года подписан договор о вхождении Республики Крым и Севастополя в состав Российской Федерации. </w:t>
      </w:r>
    </w:p>
    <w:p w:rsidR="00D358CC" w:rsidRPr="008A5A91" w:rsidRDefault="00D358CC" w:rsidP="003E4D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D358CC" w:rsidRPr="008A5A91" w:rsidSect="003E4DBE">
      <w:headerReference w:type="default" r:id="rId8"/>
      <w:pgSz w:w="11906" w:h="16838"/>
      <w:pgMar w:top="425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0AC" w:rsidRDefault="006C60AC" w:rsidP="00CD5D5C">
      <w:pPr>
        <w:spacing w:after="0" w:line="240" w:lineRule="auto"/>
      </w:pPr>
      <w:r>
        <w:separator/>
      </w:r>
    </w:p>
  </w:endnote>
  <w:endnote w:type="continuationSeparator" w:id="0">
    <w:p w:rsidR="006C60AC" w:rsidRDefault="006C60AC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0AC" w:rsidRDefault="006C60AC" w:rsidP="00CD5D5C">
      <w:pPr>
        <w:spacing w:after="0" w:line="240" w:lineRule="auto"/>
      </w:pPr>
      <w:r>
        <w:separator/>
      </w:r>
    </w:p>
  </w:footnote>
  <w:footnote w:type="continuationSeparator" w:id="0">
    <w:p w:rsidR="006C60AC" w:rsidRDefault="006C60AC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15373"/>
    <w:rsid w:val="00095DAA"/>
    <w:rsid w:val="000F1E7E"/>
    <w:rsid w:val="0013611D"/>
    <w:rsid w:val="00194CA8"/>
    <w:rsid w:val="001A16E3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3E4DBE"/>
    <w:rsid w:val="0046761B"/>
    <w:rsid w:val="00482C98"/>
    <w:rsid w:val="00497A4E"/>
    <w:rsid w:val="004B2BC8"/>
    <w:rsid w:val="005035D6"/>
    <w:rsid w:val="00506F54"/>
    <w:rsid w:val="005840AE"/>
    <w:rsid w:val="00625D7E"/>
    <w:rsid w:val="00633C18"/>
    <w:rsid w:val="006358E5"/>
    <w:rsid w:val="00671E8C"/>
    <w:rsid w:val="00673F4C"/>
    <w:rsid w:val="0068581D"/>
    <w:rsid w:val="00687966"/>
    <w:rsid w:val="0069175E"/>
    <w:rsid w:val="006A6816"/>
    <w:rsid w:val="006B2869"/>
    <w:rsid w:val="006C0F38"/>
    <w:rsid w:val="006C60AC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A5A91"/>
    <w:rsid w:val="008B61E4"/>
    <w:rsid w:val="008D1FF6"/>
    <w:rsid w:val="008F5610"/>
    <w:rsid w:val="00933715"/>
    <w:rsid w:val="00945CD2"/>
    <w:rsid w:val="009574A8"/>
    <w:rsid w:val="009820AB"/>
    <w:rsid w:val="009C10D3"/>
    <w:rsid w:val="009F7301"/>
    <w:rsid w:val="00A066BB"/>
    <w:rsid w:val="00A91119"/>
    <w:rsid w:val="00AE7C30"/>
    <w:rsid w:val="00B0534C"/>
    <w:rsid w:val="00B15F9A"/>
    <w:rsid w:val="00B41D30"/>
    <w:rsid w:val="00B75D3A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009B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5684B"/>
    <w:rsid w:val="00E6320B"/>
    <w:rsid w:val="00E649F7"/>
    <w:rsid w:val="00E9360A"/>
    <w:rsid w:val="00EE47DF"/>
    <w:rsid w:val="00EF051C"/>
    <w:rsid w:val="00EF501D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FCD1D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Normal (Web)"/>
    <w:basedOn w:val="a"/>
    <w:uiPriority w:val="99"/>
    <w:semiHidden/>
    <w:unhideWhenUsed/>
    <w:rsid w:val="003E4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Цаплина Мария Игоревна</cp:lastModifiedBy>
  <cp:revision>6</cp:revision>
  <dcterms:created xsi:type="dcterms:W3CDTF">2024-03-14T12:57:00Z</dcterms:created>
  <dcterms:modified xsi:type="dcterms:W3CDTF">2024-03-15T06:54:00Z</dcterms:modified>
</cp:coreProperties>
</file>