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E8FD3" w14:textId="77777777" w:rsidR="0082393F" w:rsidRPr="0082393F" w:rsidRDefault="0082393F" w:rsidP="0082393F">
      <w:pPr>
        <w:shd w:val="clear" w:color="auto" w:fill="FFFFFF"/>
        <w:spacing w:after="240" w:line="336" w:lineRule="atLeast"/>
        <w:outlineLvl w:val="0"/>
        <w:rPr>
          <w:rFonts w:ascii="Tahoma" w:eastAsia="Times New Roman" w:hAnsi="Tahoma" w:cs="Tahoma"/>
          <w:color w:val="666666"/>
          <w:spacing w:val="-12"/>
          <w:kern w:val="36"/>
          <w:sz w:val="27"/>
          <w:szCs w:val="27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666666"/>
          <w:spacing w:val="-12"/>
          <w:kern w:val="36"/>
          <w:sz w:val="27"/>
          <w:szCs w:val="27"/>
          <w:lang w:eastAsia="ru-RU"/>
          <w14:ligatures w14:val="none"/>
        </w:rPr>
        <w:t>Памятка гражданам, пострадавшим в результате чрезвычайной ситуации, для получения единовременной материальной и финансовой помощи, единовременного пособия.*</w:t>
      </w:r>
    </w:p>
    <w:p w14:paraId="35E08C9C" w14:textId="77777777" w:rsidR="0082393F" w:rsidRPr="0082393F" w:rsidRDefault="0082393F" w:rsidP="0082393F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666666"/>
          <w:kern w:val="0"/>
          <w:sz w:val="23"/>
          <w:szCs w:val="23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666666"/>
          <w:kern w:val="0"/>
          <w:sz w:val="23"/>
          <w:szCs w:val="23"/>
          <w:lang w:eastAsia="ru-RU"/>
          <w14:ligatures w14:val="none"/>
        </w:rPr>
        <w:t>Памятка разработана для граждан пострадавших в результате чрезвычайной ситуации в целях информирования граждан по осуществлению компенсационных выплат физическим лицам, которым был причинен ущерб в результате чрезвычайной ситуации.</w:t>
      </w:r>
    </w:p>
    <w:p w14:paraId="027F195D" w14:textId="77777777" w:rsidR="0082393F" w:rsidRPr="0082393F" w:rsidRDefault="0082393F" w:rsidP="0082393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Основные понятия, термины и определения:</w:t>
      </w:r>
    </w:p>
    <w:p w14:paraId="60FCAC58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Чрезвычайная ситуация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</w:p>
    <w:p w14:paraId="586CA893" w14:textId="77777777" w:rsidR="0082393F" w:rsidRPr="0082393F" w:rsidRDefault="0082393F" w:rsidP="0082393F">
      <w:pPr>
        <w:shd w:val="clear" w:color="auto" w:fill="FFFFFF"/>
        <w:spacing w:after="0" w:line="240" w:lineRule="auto"/>
        <w:ind w:firstLine="584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Зона чрезвычайной ситуации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- это территория, на которой сложилась чрезвычайная ситуация (далее – ЧС).</w:t>
      </w:r>
    </w:p>
    <w:p w14:paraId="5B8C02DE" w14:textId="77777777" w:rsidR="0082393F" w:rsidRPr="0082393F" w:rsidRDefault="0082393F" w:rsidP="0082393F">
      <w:pPr>
        <w:shd w:val="clear" w:color="auto" w:fill="FFFFFF"/>
        <w:spacing w:after="0" w:line="240" w:lineRule="auto"/>
        <w:ind w:firstLine="584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Пострадавшее населения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– часть населения, оказавшегося в зоне ЧС, перенесшая воздействие поражающих факторов источника ЧС, приведших к гибели, ранениям, травмам, нарушению здоровья, понесшая материальный и моральный ущерб.</w:t>
      </w:r>
    </w:p>
    <w:p w14:paraId="2556D4F8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Граждане Российской Федерации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имеют право:</w:t>
      </w:r>
    </w:p>
    <w:p w14:paraId="0F34EB2A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на защиту жизни, здоровья и личного имущества в случае возникновения ЧС;</w:t>
      </w:r>
    </w:p>
    <w:p w14:paraId="7C2E5F27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на возмещение ущерба, причиненного их здоровью и имуществу вследствие ЧС.</w:t>
      </w:r>
    </w:p>
    <w:p w14:paraId="1A056484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Правом на получение единовременной материальной и финансовой помощи,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выплата единовременного пособия из федерального бюджета или бюджета субъекта обладают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граждане, признанные пострадавшими в результате ЧС и постоянно проживающие на территории населенного пункта в зоне ЧС.</w:t>
      </w:r>
    </w:p>
    <w:p w14:paraId="5BEDCD7B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 </w:t>
      </w:r>
    </w:p>
    <w:p w14:paraId="4CF0C3FF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Выплаты единовременной материальной и финансовой помощи осуществляются в размерах:</w:t>
      </w:r>
    </w:p>
    <w:p w14:paraId="4B9BDF15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единовременная материальная помощь 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-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10 тыс. рублей на человека без ограничения по количеству членов семьи;</w:t>
      </w:r>
    </w:p>
    <w:p w14:paraId="35CA137A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</w:t>
      </w:r>
    </w:p>
    <w:p w14:paraId="245A09E9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                                                   </w:t>
      </w:r>
    </w:p>
    <w:p w14:paraId="2D3AFA46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</w:t>
      </w:r>
    </w:p>
    <w:p w14:paraId="4AA025F9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2</w:t>
      </w:r>
    </w:p>
    <w:p w14:paraId="7CDD936D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финансовая помощь в связи с частичной или полной утратой имущества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первой необходимости – 100 тыс. рублей на человека.</w:t>
      </w:r>
    </w:p>
    <w:p w14:paraId="5B6DB1DC" w14:textId="77777777" w:rsidR="0082393F" w:rsidRPr="0082393F" w:rsidRDefault="0082393F" w:rsidP="0082393F">
      <w:pPr>
        <w:shd w:val="clear" w:color="auto" w:fill="FFFFFF"/>
        <w:spacing w:after="0" w:line="240" w:lineRule="auto"/>
        <w:ind w:left="23" w:right="40"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Выплата единовременного пособия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:</w:t>
      </w:r>
    </w:p>
    <w:p w14:paraId="1A4D291B" w14:textId="77777777" w:rsidR="0082393F" w:rsidRPr="0082393F" w:rsidRDefault="0082393F" w:rsidP="0082393F">
      <w:pPr>
        <w:shd w:val="clear" w:color="auto" w:fill="FFFFFF"/>
        <w:spacing w:after="120" w:line="240" w:lineRule="auto"/>
        <w:ind w:left="23" w:right="40"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членам семей (супруге (супругу), детям, родителям и лицам, находившимся на иждивении) граждан, погибших (умерших) в результате чрезвычайной ситуации, в размере 1 млн. рублей на каждого погибшего (умершего) в равных долях каждому члену семьи;</w:t>
      </w:r>
    </w:p>
    <w:p w14:paraId="1D2E9EAB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семьям граждан, погибших (умерших) в результате чрезвычайной ситуации, в размере, равном стоимости услуг, предоставленных согласно гарантированному перечню услуг по погребению, установленному законодательством Российской Федерации;</w:t>
      </w:r>
    </w:p>
    <w:p w14:paraId="2089BFE5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гражданам, получившим в результате чрезвычайной ситуации вред здоровью,  с учетом степени тяжести вреда здоровью из расчета степени тяжести вреда (тяжкий вред или средней тяжести вред в размере 400 тыс. рублей на человека, легкий вред – 200 тыс. рублей на человека.</w:t>
      </w:r>
    </w:p>
    <w:p w14:paraId="5F936964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К имуществу первой необходимости рекомендовано относить минимальный набор непродовольственных товаров общесемейного пользования, необходимых для сохранения здоровья человека и обеспечения его жизнедеятельности, в том числе: холодильник, телевизор, шкаф для одежды, шкаф для посуды, кровать, диван, стол, кресло, табуретка, газовая плита (электроплита), водонагреватель или котел отопительный (переносная печь), насос для подачи воды в случае отсутствия централизованного водоснабжения, медицинские предметы для поддержания жизнедеятельности граждан с ограниченными возможностями.</w:t>
      </w:r>
    </w:p>
    <w:p w14:paraId="353EF9D2" w14:textId="77777777" w:rsidR="0082393F" w:rsidRPr="0082393F" w:rsidRDefault="0082393F" w:rsidP="0082393F">
      <w:pPr>
        <w:shd w:val="clear" w:color="auto" w:fill="FFFFFF"/>
        <w:spacing w:after="0" w:line="312" w:lineRule="atLeast"/>
        <w:ind w:left="20" w:right="40" w:firstLine="70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Под утратой имущества (имущества первой необходимости) понимается приведение имущества (имущества первой необходимости) в состояние, непригодное для использования, в результате ЧС.</w:t>
      </w:r>
    </w:p>
    <w:p w14:paraId="4C02B49F" w14:textId="77777777" w:rsidR="0082393F" w:rsidRPr="0082393F" w:rsidRDefault="0082393F" w:rsidP="0082393F">
      <w:pPr>
        <w:shd w:val="clear" w:color="auto" w:fill="FFFFFF"/>
        <w:spacing w:after="0" w:line="240" w:lineRule="auto"/>
        <w:ind w:left="20" w:right="40" w:firstLine="70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lastRenderedPageBreak/>
        <w:t>При отсутствии у гражданина необходимых документов, подтверждающих право на получение единовременной материальной помощи и (или) финансовой помощи в связи с утратой им имущества первой необходимости (отсутствие регистрации по месту жительства), граждане включаются в списки на получение указанной финансовой помощи на основании принятых судебных решений.</w:t>
      </w:r>
    </w:p>
    <w:p w14:paraId="1ED80E9B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Для получения единовременной материальной и финансовой помощи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из федерального или областного бюджета гражданам необходимо обратиться в местные администрации по месту жительства со следующими документами:</w:t>
      </w:r>
    </w:p>
    <w:p w14:paraId="61B517CA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1) заявление о получении соответствующей помощи </w:t>
      </w:r>
    </w:p>
    <w:p w14:paraId="7B5E8528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- на получение единовременной материальной помощи;</w:t>
      </w:r>
    </w:p>
    <w:p w14:paraId="74275B7F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- на получение финансовой помощи в связи с частичной (полной) утратой имущества.</w:t>
      </w:r>
    </w:p>
    <w:p w14:paraId="24EDFCAB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2) документы, удостоверяющие личности гражданина и членов его семьи (паспорт; свидетельство о рождении – для лиц, не достигших 14 лет; в случае утраты паспорта – справка,      удостоверяющая      личность      и выданная</w:t>
      </w:r>
    </w:p>
    <w:p w14:paraId="5902E464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</w:t>
      </w:r>
    </w:p>
    <w:p w14:paraId="5F00B9FA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</w:t>
      </w:r>
    </w:p>
    <w:p w14:paraId="39EB8A02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3</w:t>
      </w:r>
    </w:p>
    <w:p w14:paraId="1C1A2E91" w14:textId="77777777" w:rsidR="0082393F" w:rsidRPr="0082393F" w:rsidRDefault="0082393F" w:rsidP="0082393F">
      <w:pPr>
        <w:shd w:val="clear" w:color="auto" w:fill="FFFFFF"/>
        <w:spacing w:after="24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территориальными отделениями Федеральной миграционной службы России по Владимирской области.</w:t>
      </w:r>
    </w:p>
    <w:p w14:paraId="3379413A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3) документы, подтверждающие факт постоянного проживания гражданина и членов семьи в населенном пункте, пострадавшем в результате ЧС на момент ЧС (документ с отметкой о регистрации по месту жительства либо решение суда об установлении факта проживания).</w:t>
      </w:r>
    </w:p>
    <w:p w14:paraId="4DC80BA9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4) иные документы по желанию гражданина.</w:t>
      </w:r>
    </w:p>
    <w:p w14:paraId="0E743813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 </w:t>
      </w:r>
    </w:p>
    <w:p w14:paraId="1B97F70A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Важно знать!</w:t>
      </w:r>
    </w:p>
    <w:p w14:paraId="2FECEEB6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В случае отсутствия документов, подтверждающих факт постоянного проживания в жилом помещении (доме), пострадавшем в ЧС, гражданину необходимо обратиться в районный или городской суд с заявлением об установлении юридического факта постоянного проживания в жилом помещении, пострадавшем в ЧС, по месту жительства с указанием для какой цели заявителю необходимо установить данный факт, а также должны быть приведены доказательства, подтверждающие невозможность получения заявителем надлежащих документов или невозможность восстановления утраченных документов.</w:t>
      </w:r>
    </w:p>
    <w:p w14:paraId="2F8E78CF" w14:textId="77777777"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При формировании списка граждан указываются данные действующих документов (паспорта, свидетельства о рождении), учитывая, что паспорта подлежат замене в 20 лет и в 45 лет. Граждане, достигшие 20- летнего возраста должны получить паспорт обязательно и не могут быть включены в список на основании свидетельства о рождении. Исключение могут составлять недееспособные граждане (отсутствие паспорта по объективным причинам у таких граждан подтверждается справками из учреждения социальной защиты или пенсионного фонда).</w:t>
      </w:r>
    </w:p>
    <w:p w14:paraId="07BD7BFD" w14:textId="77777777"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Для подтверждения факта регистрации граждан по месту жительства представляется копия паспорта (страница с фотографией, реквизитами организации выдавшей паспорт, все страницы с регистрацией и страница с детьми).</w:t>
      </w:r>
    </w:p>
    <w:p w14:paraId="0B4A43C6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Для подтверждения факта регистрации детей по месту жительства представляется копия свидетельства о рождении с отметкой ФМС России или свидетельство о регистрации, выданное в паспортном столе по месту регистрации одного из родителей.</w:t>
      </w:r>
    </w:p>
    <w:p w14:paraId="3B16B283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На несовершеннолетних детей (при наличии свидетельства о рождении), при условии включения в список без обоих родителей или с одним отцом без матери, предоставляются дополнительно документы, проясняющие ситуацию.</w:t>
      </w:r>
    </w:p>
    <w:p w14:paraId="70CB0C2D" w14:textId="77777777" w:rsidR="0082393F" w:rsidRPr="0082393F" w:rsidRDefault="0082393F" w:rsidP="0082393F">
      <w:pPr>
        <w:shd w:val="clear" w:color="auto" w:fill="FFFFFF"/>
        <w:spacing w:after="0" w:line="312" w:lineRule="atLeast"/>
        <w:ind w:left="20" w:right="20" w:firstLine="66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Следует отметить, что в период действия чрезвычайной ситуации на всей территории прекращается регистрация граждан по месту жительства вплоть до отмены режима чрезвычайной ситуации. Граждане, документы которых приняты на  регистрацию  и  не   успевшие   оформить   ее   из-за   введения   режима    ЧС, предоставляют копии заявлений на регистрацию, датированные до введения режима ЧС, после чего они включаются в список.</w:t>
      </w:r>
    </w:p>
    <w:p w14:paraId="389F0A37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</w:t>
      </w:r>
    </w:p>
    <w:p w14:paraId="4857C12A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lastRenderedPageBreak/>
        <w:t>                                                    4</w:t>
      </w:r>
    </w:p>
    <w:p w14:paraId="699A3249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Могут быть включены в список граждане, снятые с регистрации, по причине службы   в армии,   проживающие   в   общежитии   во   время   учебы  на</w:t>
      </w:r>
    </w:p>
    <w:p w14:paraId="5B88060A" w14:textId="77777777" w:rsidR="0082393F" w:rsidRPr="0082393F" w:rsidRDefault="0082393F" w:rsidP="0082393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дневном отделении или отбывающие наказание (находящиеся в местах временного пребывания).</w:t>
      </w:r>
    </w:p>
    <w:p w14:paraId="0C5CA094" w14:textId="77777777"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Администрация органа местного самоуправления создает в установленном порядке комиссию в целях определения степени утраты имущества граждан и для оценки жилых помещений жилищного фонда.  Акт обследования подписывается членами комиссии (не менее 3  человек) и пострадавшими гражданами – собственниками имущества.</w:t>
      </w:r>
    </w:p>
    <w:p w14:paraId="5888F34E" w14:textId="77777777"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Для рассмотрения вопроса о непригодности помещения для проживания заявитель представляет в комиссию по месту нахождения жилого помещения, следующие документы:</w:t>
      </w:r>
    </w:p>
    <w:p w14:paraId="18EAD141" w14:textId="77777777"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а)   заявление от гражданина, чье жилое помещение повреждено в результате произошедшей чрезвычайной ситуации, собственноручно написанное и подписанное заявителем</w:t>
      </w:r>
    </w:p>
    <w:p w14:paraId="036A5CE5" w14:textId="77777777"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б)  копии правоустанавливающих документов на жилое помещение (свидетельство о праве собственности или договор социального найма);</w:t>
      </w:r>
    </w:p>
    <w:p w14:paraId="227A6C19" w14:textId="77777777"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в)       заключения специализированной, проектно-изыскательской организации (обязательно).</w:t>
      </w:r>
    </w:p>
    <w:p w14:paraId="4D91C9AE" w14:textId="77777777"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Сроки рассмотрения заявления и принятия решения о включении в списки пострадавших законодательством не установлены, Сроки устанавливаются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решением КЧС и ОПБ администрации муниципального образования при возникновении ЧС. Но при этом необходимо знать, что для органов местного самоуправления нормативным документом администрации области установлен срок:</w:t>
      </w:r>
    </w:p>
    <w:p w14:paraId="6CF306CD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- 15 дней для обращения с просьбой о выделения средств из резервного фонда ЧС на финансовое обеспечение мер по ликвидации ЧС;</w:t>
      </w:r>
    </w:p>
    <w:p w14:paraId="4258EA92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- 7 дней со дня поручения председателя КЧС и ОПБ администрации области, для представления документов обосновывающих размер запрашиваемых средств.</w:t>
      </w:r>
    </w:p>
    <w:p w14:paraId="682BC5DE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Для выделения финансовых средств из федерального бюджета органы исполнительной  власти субъекта должны представить обосновывающие документы в течение одного месяца со дня подписания поручения Председателя Правительства РФ.</w:t>
      </w:r>
    </w:p>
    <w:p w14:paraId="7252C5E3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Во избежание судебных споров гражданам желательно обращаться с заявлением и обосновывающими документами в установленные сроки.</w:t>
      </w:r>
    </w:p>
    <w:p w14:paraId="6C7E9969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При принятии местной администрацией решения о не включении гражданина в   список   (об отказе в предоставлении помощи)  заявителю местной</w:t>
      </w:r>
    </w:p>
    <w:p w14:paraId="4FD04C67" w14:textId="77777777" w:rsidR="0082393F" w:rsidRPr="0082393F" w:rsidRDefault="0082393F" w:rsidP="0082393F">
      <w:pPr>
        <w:shd w:val="clear" w:color="auto" w:fill="FFFFFF"/>
        <w:spacing w:after="24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администрацией  дается письменный отказ в удовлетворении поданного заявления с указанием причин отказа.</w:t>
      </w:r>
    </w:p>
    <w:p w14:paraId="050FDD9E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В данном случае граждане вправе обратиться в районные или городские суды по месту жительства с исковыми заявлениями о признании их пострадавшими   в    результате   ЧС     на    конкретной    территории  с указанием</w:t>
      </w:r>
    </w:p>
    <w:p w14:paraId="4CB5B3D7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5</w:t>
      </w:r>
    </w:p>
    <w:p w14:paraId="71C116D8" w14:textId="77777777" w:rsidR="0082393F" w:rsidRPr="0082393F" w:rsidRDefault="0082393F" w:rsidP="0082393F">
      <w:pPr>
        <w:shd w:val="clear" w:color="auto" w:fill="FFFFFF"/>
        <w:spacing w:after="24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населенного пункта, сельсовета, района и включения в списки граждан, пострадавших в результате ЧС.</w:t>
      </w:r>
    </w:p>
    <w:p w14:paraId="17965136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Решение о включении гражданина в списки (предоставлении помощи) принимается местной администрацией также на основании решения суда.</w:t>
      </w:r>
    </w:p>
    <w:p w14:paraId="7CB63817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Решение местной администрации о включении гражданина в список является основанием для предоставления соответствующего вида помощи.</w:t>
      </w:r>
    </w:p>
    <w:p w14:paraId="7592C263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Для получения единовременного пособия:</w:t>
      </w:r>
    </w:p>
    <w:p w14:paraId="1A384FDF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членам семей (семьям) погибших (умерших) граждан, семьям граждан, погибших в результате чрезвычайной ситуации, в размере, ровном стоимости услуг, предоставляемых согласно гарантированному перечню услуг по погребению, установленному законодательством  РФ, осуществляются на основании заявлений членов семьи погибшего (умершего) гражданина о выплате единовременного пособия в равных долях каждому члену семьи. К заявлению прилагается свидетельство судебно – медицинской экспертизы о смерти погибшего.</w:t>
      </w:r>
    </w:p>
    <w:p w14:paraId="7D5CD3E2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гражданам, получившим вред здоровью в результате ЧС осуществляется на основании заявления граждан.  К заявлению прилагается  медицинское (судебно – медицинское) заключения о степени тяжести вреда здоровью.</w:t>
      </w:r>
    </w:p>
    <w:p w14:paraId="6D3975F1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Предоставление помощи гражданам за счет средств федерального бюджета осуществляется после предоставления соответствующих средств областному бюджету из федерального бюджета.</w:t>
      </w:r>
    </w:p>
    <w:p w14:paraId="506E8DAB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lastRenderedPageBreak/>
        <w:t>Нормативное правовое регулирование:</w:t>
      </w:r>
    </w:p>
    <w:p w14:paraId="3C3DC159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-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Федеральный закон от 21.12.1994 № 68-ФЗ «О защите населения и территорий от чрезвычайных ситуаций природного и техногенного характера»;</w:t>
      </w:r>
    </w:p>
    <w:p w14:paraId="282F4036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- постановление Правительства РФ от 15.02.2015 № 110 «О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бедствий»;</w:t>
      </w:r>
    </w:p>
    <w:p w14:paraId="37BF1908" w14:textId="77777777"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- приказ МЧС России от 29.08.2014 № 470 «Об утверждении Порядка подготовки документов для обоснования размеров запрашиваемых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бедствий»;</w:t>
      </w:r>
    </w:p>
    <w:p w14:paraId="39301156" w14:textId="77777777" w:rsidR="0082393F" w:rsidRPr="0082393F" w:rsidRDefault="0082393F" w:rsidP="0082393F">
      <w:pPr>
        <w:shd w:val="clear" w:color="auto" w:fill="FFFFFF"/>
        <w:spacing w:after="24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            - методические рекомендации по оформлению дополнительных документов для рассмотрения вопроса о выделении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бедствий, утвержденные заместителем министра РФ С.И. Вороновым от 03.10.2014 № 2-4-87-24-7;</w:t>
      </w:r>
    </w:p>
    <w:p w14:paraId="0415EA63" w14:textId="77777777" w:rsidR="0082393F" w:rsidRPr="0082393F" w:rsidRDefault="0082393F" w:rsidP="0082393F">
      <w:pPr>
        <w:shd w:val="clear" w:color="auto" w:fill="FFFFFF"/>
        <w:spacing w:after="24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- постановление Губернатора Владимирской области от 18.10.2013 № 1186 «О порядке создания и использования средств из областного резервного фонда – фонда чрезвычайных ситуаций».</w:t>
      </w:r>
    </w:p>
    <w:p w14:paraId="57CD78C8" w14:textId="77777777"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*Указанный в памятке порядок рассмотрения заявлений и принятия решения о включении в списки пострадавших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  <w14:ligatures w14:val="none"/>
        </w:rPr>
        <w:t>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  <w14:ligatures w14:val="none"/>
        </w:rPr>
        <w:t>носят рекомендательный характер.</w:t>
      </w:r>
    </w:p>
    <w:p w14:paraId="0C6B0790" w14:textId="77777777" w:rsidR="00505121" w:rsidRDefault="00505121"/>
    <w:sectPr w:rsidR="00505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9B2"/>
    <w:rsid w:val="000D09B2"/>
    <w:rsid w:val="004D2184"/>
    <w:rsid w:val="00505121"/>
    <w:rsid w:val="0082393F"/>
    <w:rsid w:val="0082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08227-71BA-4200-95C3-9136D358C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2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327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9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1826</Words>
  <Characters>10410</Characters>
  <Application>Microsoft Office Word</Application>
  <DocSecurity>0</DocSecurity>
  <Lines>86</Lines>
  <Paragraphs>24</Paragraphs>
  <ScaleCrop>false</ScaleCrop>
  <Company/>
  <LinksUpToDate>false</LinksUpToDate>
  <CharactersWithSpaces>12212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Зубова Поляна</cp:lastModifiedBy>
  <cp:revision>2</cp:revision>
  <dcterms:created xsi:type="dcterms:W3CDTF">2024-02-25T10:24:00Z</dcterms:created>
  <dcterms:modified xsi:type="dcterms:W3CDTF">2024-02-25T10:24:00Z</dcterms:modified>
</cp:coreProperties>
</file>