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9E0" w:rsidRPr="00AD19E0" w:rsidRDefault="00AD19E0" w:rsidP="00AD19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D19E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января 2024 года семьи Мордовии получают единое пособие в новом размере</w:t>
      </w:r>
    </w:p>
    <w:p w:rsidR="00AD19E0" w:rsidRPr="00AD19E0" w:rsidRDefault="00AD19E0" w:rsidP="00AD1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>С 2024 года для назначения единого пособия и ряда других социальных выплат на детей в Мордовии  применяются новые прожиточные минимумы, которые утверждены Правительством республики. Согласно документу, величина прожиточного минимума на душу населения в регионе составляет  13 135 рублей; для трудоспособного населения — 14 317 рублей; для детей — 12 898 рублей. </w:t>
      </w:r>
    </w:p>
    <w:p w:rsidR="00AD19E0" w:rsidRPr="00AD19E0" w:rsidRDefault="00AD19E0" w:rsidP="00AD1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новых величин с 1 января увеличились и размеры единого пособия на детей в возрасте до 17 лет и беременным женщинам, вставшим на учет в медицинских организациях в ранние сроки беременности (до 12 недель).</w:t>
      </w:r>
    </w:p>
    <w:p w:rsidR="00AD19E0" w:rsidRPr="00AD19E0" w:rsidRDefault="00AD19E0" w:rsidP="00AD1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единого пособия на детей определяется </w:t>
      </w:r>
      <w:proofErr w:type="gramStart"/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детского прожиточного минимума и может</w:t>
      </w:r>
      <w:proofErr w:type="gramEnd"/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составлять 50, 75 или 100% от этой величины:</w:t>
      </w:r>
    </w:p>
    <w:p w:rsidR="00AD19E0" w:rsidRPr="00AD19E0" w:rsidRDefault="00AD19E0" w:rsidP="00AD19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одобрении 50% — 6 449 рублей;</w:t>
      </w:r>
    </w:p>
    <w:p w:rsidR="00AD19E0" w:rsidRPr="00AD19E0" w:rsidRDefault="00AD19E0" w:rsidP="00AD19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одобрении 75% —9 673,50 рублей;</w:t>
      </w:r>
    </w:p>
    <w:p w:rsidR="00AD19E0" w:rsidRPr="00AD19E0" w:rsidRDefault="00AD19E0" w:rsidP="00AD19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одобрении 100%— 12 898 рублей.</w:t>
      </w:r>
    </w:p>
    <w:p w:rsidR="00AD19E0" w:rsidRPr="00AD19E0" w:rsidRDefault="00AD19E0" w:rsidP="00AD1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D19E0" w:rsidRPr="00AD19E0" w:rsidRDefault="00AD19E0" w:rsidP="00AD1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единого пособия для беременных женщин определяется исходя </w:t>
      </w:r>
      <w:proofErr w:type="gramStart"/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прожиточного минимума трудоспособного населения и может составлять 50, 75 или 100% от этой величины:</w:t>
      </w:r>
    </w:p>
    <w:p w:rsidR="00AD19E0" w:rsidRPr="00AD19E0" w:rsidRDefault="00AD19E0" w:rsidP="00AD19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одобрении 50% — 7 158,50 рублей;</w:t>
      </w:r>
    </w:p>
    <w:p w:rsidR="00AD19E0" w:rsidRPr="00AD19E0" w:rsidRDefault="00AD19E0" w:rsidP="00AD19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одобрении 75% — 10 737,75 рублей;</w:t>
      </w:r>
    </w:p>
    <w:p w:rsidR="00AD19E0" w:rsidRPr="00AD19E0" w:rsidRDefault="00AD19E0" w:rsidP="00AD19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одобрении 100% — 14 317 рублей.</w:t>
      </w:r>
    </w:p>
    <w:p w:rsidR="00AD19E0" w:rsidRPr="00AD19E0" w:rsidRDefault="00AD19E0" w:rsidP="00AD1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ежемесячное пособие в связи с рождением и воспитанием детей предоставляется семьям, которые имеют доход ниже прожиточного минимума на душу населения (в </w:t>
      </w:r>
      <w:r w:rsidRPr="00AD19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Мордовии 13 135 рублей)</w:t>
      </w: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>  и имущество в пределах установленной нормы.</w:t>
      </w:r>
    </w:p>
    <w:p w:rsidR="00AD19E0" w:rsidRPr="00AD19E0" w:rsidRDefault="00AD19E0" w:rsidP="00AD1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D19E0" w:rsidRPr="00AD19E0" w:rsidRDefault="00AD19E0" w:rsidP="00AD1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9E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вас остались вопросы, вы всегда можете обратиться на горячую линию Отделения СФР по Республике Мордовии, позвонив по телефону: 8-800-200-01-88 (звонок бесплатный).</w:t>
      </w:r>
    </w:p>
    <w:p w:rsidR="00C9399B" w:rsidRDefault="00C9399B" w:rsidP="00C939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ED">
        <w:rPr>
          <w:rFonts w:ascii="Times New Roman" w:hAnsi="Times New Roman" w:cs="Times New Roman"/>
          <w:sz w:val="24"/>
          <w:szCs w:val="24"/>
        </w:rPr>
        <w:t>Руководитель клие</w:t>
      </w:r>
      <w:r>
        <w:rPr>
          <w:rFonts w:ascii="Times New Roman" w:hAnsi="Times New Roman" w:cs="Times New Roman"/>
          <w:sz w:val="24"/>
          <w:szCs w:val="24"/>
        </w:rPr>
        <w:t>нтской службы (на правах группы)</w:t>
      </w:r>
    </w:p>
    <w:p w:rsidR="00C9399B" w:rsidRPr="005C08ED" w:rsidRDefault="00C9399B" w:rsidP="00C939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E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C08ED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5C08ED">
        <w:rPr>
          <w:rFonts w:ascii="Times New Roman" w:hAnsi="Times New Roman" w:cs="Times New Roman"/>
          <w:sz w:val="24"/>
          <w:szCs w:val="24"/>
        </w:rPr>
        <w:t xml:space="preserve">-Полянском районе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5C08ED">
        <w:rPr>
          <w:rFonts w:ascii="Times New Roman" w:hAnsi="Times New Roman" w:cs="Times New Roman"/>
          <w:sz w:val="24"/>
          <w:szCs w:val="24"/>
        </w:rPr>
        <w:t xml:space="preserve">  В.Б. </w:t>
      </w:r>
      <w:proofErr w:type="spellStart"/>
      <w:r w:rsidRPr="005C08ED">
        <w:rPr>
          <w:rFonts w:ascii="Times New Roman" w:hAnsi="Times New Roman" w:cs="Times New Roman"/>
          <w:sz w:val="24"/>
          <w:szCs w:val="24"/>
        </w:rPr>
        <w:t>Кидяев</w:t>
      </w:r>
      <w:proofErr w:type="spellEnd"/>
    </w:p>
    <w:p w:rsidR="002E75EC" w:rsidRDefault="002E75EC" w:rsidP="002E75EC">
      <w:bookmarkStart w:id="0" w:name="_GoBack"/>
      <w:bookmarkEnd w:id="0"/>
    </w:p>
    <w:p w:rsidR="006D113E" w:rsidRPr="00AD19E0" w:rsidRDefault="006D113E" w:rsidP="00AD19E0"/>
    <w:sectPr w:rsidR="006D113E" w:rsidRPr="00AD1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14887"/>
    <w:multiLevelType w:val="multilevel"/>
    <w:tmpl w:val="5DCCC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1562B7"/>
    <w:multiLevelType w:val="multilevel"/>
    <w:tmpl w:val="9D044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57A"/>
    <w:rsid w:val="0008460E"/>
    <w:rsid w:val="002E75EC"/>
    <w:rsid w:val="004C057A"/>
    <w:rsid w:val="004D3851"/>
    <w:rsid w:val="006D113E"/>
    <w:rsid w:val="00AD19E0"/>
    <w:rsid w:val="00B41A2B"/>
    <w:rsid w:val="00C9399B"/>
    <w:rsid w:val="00E0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D19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19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D1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D19E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D19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19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D1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D19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6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011ChipetsOY</dc:creator>
  <cp:lastModifiedBy>011ChipetsOY</cp:lastModifiedBy>
  <cp:revision>2</cp:revision>
  <cp:lastPrinted>2023-11-15T13:04:00Z</cp:lastPrinted>
  <dcterms:created xsi:type="dcterms:W3CDTF">2024-01-16T14:21:00Z</dcterms:created>
  <dcterms:modified xsi:type="dcterms:W3CDTF">2024-01-16T14:21:00Z</dcterms:modified>
</cp:coreProperties>
</file>