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9B2AA5" w:rsidRDefault="00636B5B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B5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3009D8" w:rsidRPr="002D5923" w:rsidRDefault="003009D8" w:rsidP="003009D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D59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Жители Мордовии могут получать заказные письма Социального фонда через «</w:t>
      </w:r>
      <w:proofErr w:type="spellStart"/>
      <w:r w:rsidRPr="002D59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Госпочту</w:t>
      </w:r>
      <w:proofErr w:type="spellEnd"/>
      <w:r w:rsidRPr="002D59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Социальный фонд (СФР) выстраивает взаимодействие с гражданами на принципах удобства, доступности и открытости. С этой целью ведомство развивает цифровые услуги и сервисы, которые помогают упростить и ускорить процедуры оформления мер поддержки. Одной из таких возможностей является сервис «</w:t>
      </w:r>
      <w:proofErr w:type="spellStart"/>
      <w:r w:rsidRPr="002D5923">
        <w:rPr>
          <w:sz w:val="28"/>
          <w:szCs w:val="28"/>
        </w:rPr>
        <w:t>Госпочта</w:t>
      </w:r>
      <w:proofErr w:type="spellEnd"/>
      <w:r w:rsidRPr="002D5923">
        <w:rPr>
          <w:sz w:val="28"/>
          <w:szCs w:val="28"/>
        </w:rPr>
        <w:t>», который оптимизирует получение заказных писем из фонда.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Реализуемый «Почтой России» сервис обеспечивает пересылку заказных писем в электронном виде. Один из главных плюсов услуги заключается в том, что письма всегда доходят до адресата, даже если он временно или постоянно сменил место жительства. Помимо этого, полученный электронный документ имеет юридическую силу и может быть представлен в другие ведомства. Письмо не потеряется и в любой момент доступно для скачивания. А еще за корреспонденцией не нужно ходить на почту, что экономит время и силы.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Чтобы получать заказные письма Отделения Социального фонда по Республике Мордовия через «</w:t>
      </w:r>
      <w:proofErr w:type="spellStart"/>
      <w:r w:rsidRPr="002D5923">
        <w:rPr>
          <w:sz w:val="28"/>
          <w:szCs w:val="28"/>
        </w:rPr>
        <w:t>Госпочту</w:t>
      </w:r>
      <w:proofErr w:type="spellEnd"/>
      <w:r w:rsidRPr="002D5923">
        <w:rPr>
          <w:sz w:val="28"/>
          <w:szCs w:val="28"/>
        </w:rPr>
        <w:t xml:space="preserve">», нужно подключить соответствующую услугу в личном кабинете на портале </w:t>
      </w:r>
      <w:hyperlink r:id="rId7" w:history="1">
        <w:proofErr w:type="spellStart"/>
        <w:r w:rsidRPr="002D5923">
          <w:rPr>
            <w:rStyle w:val="a7"/>
            <w:sz w:val="28"/>
            <w:szCs w:val="28"/>
          </w:rPr>
          <w:t>Госуслуг</w:t>
        </w:r>
        <w:proofErr w:type="spellEnd"/>
      </w:hyperlink>
      <w:r w:rsidRPr="002D5923">
        <w:rPr>
          <w:sz w:val="28"/>
          <w:szCs w:val="28"/>
        </w:rPr>
        <w:t>. В мобильном приложении портала сервис называется «</w:t>
      </w:r>
      <w:proofErr w:type="spellStart"/>
      <w:r w:rsidRPr="002D5923">
        <w:rPr>
          <w:sz w:val="28"/>
          <w:szCs w:val="28"/>
        </w:rPr>
        <w:t>Онлайн-доставка</w:t>
      </w:r>
      <w:proofErr w:type="spellEnd"/>
      <w:r w:rsidRPr="002D5923">
        <w:rPr>
          <w:sz w:val="28"/>
          <w:szCs w:val="28"/>
        </w:rPr>
        <w:t>».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Если Социальный фонд отправит электронное заказное письмо человеку, который не подключил сервис «</w:t>
      </w:r>
      <w:proofErr w:type="spellStart"/>
      <w:r w:rsidRPr="002D5923">
        <w:rPr>
          <w:sz w:val="28"/>
          <w:szCs w:val="28"/>
        </w:rPr>
        <w:t>Госпочта</w:t>
      </w:r>
      <w:proofErr w:type="spellEnd"/>
      <w:r w:rsidRPr="002D5923">
        <w:rPr>
          <w:sz w:val="28"/>
          <w:szCs w:val="28"/>
        </w:rPr>
        <w:t>», сотрудники почтового отделения известят гражданина о нем. При обращении в отделение письмо распечатают и выдадут адресату. Даже в этом случае срок доставки сокращается за счет того, что письмо не едет из пункта А в пункт Б, а напрямую поступает по электронным каналам в почтовое отделение.</w:t>
      </w:r>
    </w:p>
    <w:p w:rsidR="00456739" w:rsidRPr="00870EE9" w:rsidRDefault="00456739" w:rsidP="003009D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compat/>
  <w:rsids>
    <w:rsidRoot w:val="009B2AA5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326FF"/>
    <w:rsid w:val="00B5734E"/>
    <w:rsid w:val="00B8348A"/>
    <w:rsid w:val="00C1236D"/>
    <w:rsid w:val="00C2420F"/>
    <w:rsid w:val="00C53606"/>
    <w:rsid w:val="00C7242B"/>
    <w:rsid w:val="00CA63D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F84"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suslugi.ru/" TargetMode="Externa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9EAF3-3486-44FC-AAB4-E2647B27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2023-12-01T11:46:00Z</dcterms:created>
  <dcterms:modified xsi:type="dcterms:W3CDTF">2023-12-01T11:46:00Z</dcterms:modified>
</cp:coreProperties>
</file>