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AFD" w:rsidRPr="00386AFD" w:rsidRDefault="00386AFD" w:rsidP="00386AF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Информация</w:t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муниципального образования.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 состоянии экологии, здравоохранения, санитарии.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своей работе Администрация</w:t>
      </w:r>
      <w:r w:rsidR="00C8184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</w:t>
      </w:r>
      <w:r w:rsidR="00263FC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высел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формировании экологической культуры, проводит субботники, акции по санитарной очистке территории поселения, посадке деревьев и цветов. На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странице сайта Администрации помимо прочего размещена информация о соблюдении гражданами правил пожарной безопасности. Также жители </w:t>
      </w:r>
      <w:proofErr w:type="spellStart"/>
      <w:r w:rsidR="00263FC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Нововысел</w:t>
      </w:r>
      <w:r w:rsidR="00C8184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могут обратиться в интернет-приемную Администрации и сообщить об экологических нарушениях.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8 Федерального закона «Об отходах производства и потребления» от 24.06.1998г. № 89-ФЗ к полномочиям 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Изменениями в 89-ФЗ также введ</w:t>
      </w:r>
      <w:r w:rsidR="00263FC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 понятия: ТБО (твёрдые бытовые отходы) и ТКО (твёрдые коммунальные отходы).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ТБО — это отходы, образующиеся от повседневной жизнедеятельности человека: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Продукты питания, пришедшие в негодность;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Макулатура (бумага и картон);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Пластик и полимеры (упаковка, пришедшие в негодность бытовые вещи);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Стеклотара и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стеклобой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Металлолом.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2. ТКО — это отходы из жилых помещений, образующиеся в результате процесса потребления их жильцами: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Отходы от уборки или ремонта;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Пришедшая в негодность техника или мебель;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Растительные отходы (трава, листва, ветки деревьев).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Интернет-ресурсы экологической направленности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Министерство природных ресурсов России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http://www.mnr.gov.ru/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Гринпис России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http://www.greenpeace.org/russia/ru/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Ecocom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— всё об экологии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http://www.ecocommunity.ru/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su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– «Сохраним планету»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http://www.saveplanet.su/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Всемирный фонд дикой природы (WWF)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http://wwf.panda.org/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Система охраны природы в Российской Федерации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систему правовой охраны природы России входят четыре группы юридических мероприятий: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правовое регулирование отношений по использованию, сохранению и возобновлению природных ресурсов;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государственный и общественный 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 за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выполнением требований охраны природы;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юридическая ответственность правонарушителей.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386AFD" w:rsidRPr="00386AFD" w:rsidRDefault="00386AFD" w:rsidP="00386AF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природоохранное;</w:t>
      </w:r>
    </w:p>
    <w:p w:rsidR="00386AFD" w:rsidRPr="00386AFD" w:rsidRDefault="00386AFD" w:rsidP="00386AF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природоресурсное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законодательство.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подсистему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законодательства входят: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Земельный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 РФ от 21 февраля 1992 г. № 2395-1 «О недрах»;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Лесной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Водный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от 24 апреля 1995 г. № 52-ФЗ «О животном мире»;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также другие законодательные и нормативные акты субъектов РФ.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Федеральным законом «Об охране окружающей среды» закрепляются следующие правовые положения: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основы управления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экономическое регулирование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нормирование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оценка воздействия на окружающую среду и экологическая экспертиза;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требования в области охраны окружающей среды при осуществлении хозяйственной деятельности;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зоны экологического бедствия, зоны чрезвычайных ситуаций;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государственный мониторинг окружающей среды (государственный экологический мониторинг);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 в области охраны окружающей среды (экологический контроль);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научные исследования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основы формирования экологической культуры;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международное сотрудничество в области охраны окружающей среды.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Постановления Правительства РФ по вопросам экологии можно разбить на три группы: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Вторая группа постановлений предназначена для определения компетенции органов управления и контроля.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экологизация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экологизацией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граждан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либо состоянию окружающей среды.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в области охраны окружающей среды, природопользования и экологической безопасности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Общее законодательство: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окружающей среды» от 10.01.2002 № 7-ФЗ.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экологической экспертизе» от 23.11.95 № 174-ФЗ.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гидрометеорологической службе» от 09.07.98 № 113-ФЗ.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об экологической безопасности: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санитарно-эпидемиологическом благополучии населения» от 30.03.99 № 52-ФЗ.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Федеральный закон «О ратификации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Базельской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конвенции о 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контроле за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трансграничной перевозкой опасных отходов и их удалением» от 25.11.94 № 49-ФЗ.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Федеральный закон «О безопасном обращении с пестицидами и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агрохимикатами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от 19.07.97 № 109-ФЗ.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безопасности гидротехнических сооружений» от 21.07.97 № 117-ФЗ.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отходах производства и потребления» от 24.06.98 № 89-ФЗ.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о радиационной безопасности населения: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использовании атомной энергии» от 21.11.95 № 170-ФЗ.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радиационной безопасности населения» от 09.01.96 № 3-ФЗ.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радиационно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загрязненных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участков территории» от 10.07.01 № 92-ФЗ.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  об использовании и сохранении природных ресурсов: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атмосферного воздуха» от 04.09.99 № 96-ФЗ.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Водный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озера Байкал» от 01.05.99 № 94-ФЗ.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Земельный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мелиорации земель» от 10.01.96 № 4-ФЗ.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 РФ «О недрах» от 21.02.92 N 2395-I.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Лесной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особо охраняемых природных территориях» от 14.03.95 № 33-ФЗ.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животном мире» от 24.04.95 № 52-ФЗ.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континентальном шельфе Российской Федерации» от 30.11.95 № 187-ФЗ.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Экологическая ситуация в</w:t>
      </w:r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Ново</w:t>
      </w:r>
      <w:r w:rsidR="00263FC7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высел</w:t>
      </w:r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ском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 </w:t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сельском поселении.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Экологическая ситуация в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</w:t>
      </w:r>
      <w:r w:rsidR="00263FC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высел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ском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момента реализации в регионе реформы системы обращения с твердыми коммунальными отходами серьезную озабоченность вызывают состояние сбора, утилизации и захоронения отходов. Администрацией совместно со старостами 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настоящее время, на территории поселения снижается количество образуемых несанкционированных свалок отходов, что стало результатом повышения экологической грамотности жителей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</w:t>
      </w:r>
      <w:r w:rsidR="00263FC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высел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и проводимой Администрацией комплексной работы по благоустройству и развитию территории поселения.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263FC7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263FC7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Уважаемые граждане, берегите природу и её экологическое состояние!</w:t>
      </w:r>
    </w:p>
    <w:p w:rsidR="00F658AD" w:rsidRPr="00263FC7" w:rsidRDefault="00F658AD">
      <w:pPr>
        <w:rPr>
          <w:b/>
        </w:rPr>
      </w:pPr>
    </w:p>
    <w:sectPr w:rsidR="00F658AD" w:rsidRPr="00263FC7" w:rsidSect="00F6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741D"/>
    <w:multiLevelType w:val="multilevel"/>
    <w:tmpl w:val="B4B2B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A0076"/>
    <w:multiLevelType w:val="multilevel"/>
    <w:tmpl w:val="9CC83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E858F9"/>
    <w:multiLevelType w:val="multilevel"/>
    <w:tmpl w:val="400A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0F503B"/>
    <w:multiLevelType w:val="multilevel"/>
    <w:tmpl w:val="502C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6B68A6"/>
    <w:multiLevelType w:val="multilevel"/>
    <w:tmpl w:val="EF66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BA4E6E"/>
    <w:multiLevelType w:val="multilevel"/>
    <w:tmpl w:val="184C6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864881"/>
    <w:multiLevelType w:val="multilevel"/>
    <w:tmpl w:val="7034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6F2388"/>
    <w:multiLevelType w:val="multilevel"/>
    <w:tmpl w:val="86CA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48393B"/>
    <w:multiLevelType w:val="multilevel"/>
    <w:tmpl w:val="86CCD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853306"/>
    <w:multiLevelType w:val="multilevel"/>
    <w:tmpl w:val="73D4F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760435"/>
    <w:multiLevelType w:val="multilevel"/>
    <w:tmpl w:val="4A7AA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2648D3"/>
    <w:multiLevelType w:val="multilevel"/>
    <w:tmpl w:val="17101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9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AFD"/>
    <w:rsid w:val="00263FC7"/>
    <w:rsid w:val="00386AFD"/>
    <w:rsid w:val="0057359C"/>
    <w:rsid w:val="00C81842"/>
    <w:rsid w:val="00F6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6A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9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2661</Words>
  <Characters>15172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3</cp:revision>
  <dcterms:created xsi:type="dcterms:W3CDTF">2023-11-01T12:08:00Z</dcterms:created>
  <dcterms:modified xsi:type="dcterms:W3CDTF">2023-11-07T13:29:00Z</dcterms:modified>
</cp:coreProperties>
</file>