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F97" w:rsidRPr="00E341A4" w:rsidRDefault="00355F97" w:rsidP="00355F97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АДМИНИСТРАЦИЯ</w:t>
      </w:r>
    </w:p>
    <w:p w:rsidR="00355F97" w:rsidRPr="00E341A4" w:rsidRDefault="00184EF9" w:rsidP="00355F97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НОВОВЫСЕЛСКОГО</w:t>
      </w:r>
      <w:r w:rsidR="00355F97" w:rsidRPr="00E341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</w:t>
      </w:r>
    </w:p>
    <w:p w:rsidR="00355F97" w:rsidRPr="00E341A4" w:rsidRDefault="00355F97" w:rsidP="00355F97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ЗУБОВО-ПОЛЯНСКОГО МУНИЦИПАЛЬНОГО РАЙОНА</w:t>
      </w:r>
    </w:p>
    <w:p w:rsidR="00355F97" w:rsidRPr="00E341A4" w:rsidRDefault="00355F97" w:rsidP="00355F97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РЕСПУБЛИКИ МОРДОВИЯ</w:t>
      </w:r>
    </w:p>
    <w:p w:rsidR="00355F97" w:rsidRPr="00E341A4" w:rsidRDefault="00355F97" w:rsidP="00355F97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355F97" w:rsidRPr="00E341A4" w:rsidRDefault="00355F97" w:rsidP="00355F97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355F97" w:rsidRPr="00E341A4" w:rsidRDefault="00355F97" w:rsidP="00184EF9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 0</w:t>
      </w:r>
      <w:r w:rsidR="00E341A4" w:rsidRPr="00E341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E341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E341A4" w:rsidRPr="00E341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</w:t>
      </w:r>
      <w:r w:rsidRPr="00E341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.2023 г.</w:t>
      </w:r>
      <w:r w:rsidR="00184EF9" w:rsidRPr="00E341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Pr="00E341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№  </w:t>
      </w:r>
      <w:r w:rsidR="00E341A4" w:rsidRPr="00E341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38</w:t>
      </w:r>
    </w:p>
    <w:p w:rsidR="00355F97" w:rsidRPr="00E341A4" w:rsidRDefault="00355F97" w:rsidP="00355F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55F97" w:rsidRPr="00E341A4" w:rsidRDefault="00355F97" w:rsidP="00355F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F97" w:rsidRPr="00E341A4" w:rsidRDefault="00355F97" w:rsidP="00355F9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</w:pPr>
      <w:r w:rsidRPr="00E341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 утверждении Положения об условиях и порядке оказания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303708" w:rsidRPr="00E341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E341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территории </w:t>
      </w:r>
      <w:proofErr w:type="spellStart"/>
      <w:r w:rsidR="00184EF9" w:rsidRPr="00E341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Нововыселского</w:t>
      </w:r>
      <w:proofErr w:type="spellEnd"/>
      <w:r w:rsidRPr="00E341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E341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Зубово-Полянского</w:t>
      </w:r>
      <w:proofErr w:type="spellEnd"/>
      <w:r w:rsidRPr="00E341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 </w:t>
      </w:r>
    </w:p>
    <w:p w:rsidR="00355F97" w:rsidRPr="00E341A4" w:rsidRDefault="00355F97" w:rsidP="00355F97">
      <w:pPr>
        <w:widowControl w:val="0"/>
        <w:tabs>
          <w:tab w:val="left" w:pos="851"/>
          <w:tab w:val="left" w:pos="2268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bookmarkStart w:id="0" w:name="sub_1"/>
    </w:p>
    <w:p w:rsidR="00355F97" w:rsidRPr="00E341A4" w:rsidRDefault="00355F97" w:rsidP="00355F97">
      <w:pPr>
        <w:widowControl w:val="0"/>
        <w:tabs>
          <w:tab w:val="left" w:pos="851"/>
          <w:tab w:val="left" w:pos="2268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 соответствии с требованиями ст. 14.1  Федеральным законом от 24 июля 2007 года № 209-ФЗ «О развитии малого и среднего предпринимательства в Российской Федерации»</w:t>
      </w:r>
      <w:proofErr w:type="gramStart"/>
      <w:r w:rsidRPr="00E341A4">
        <w:rPr>
          <w:rFonts w:ascii="Times New Roman" w:eastAsia="Times New Roman" w:hAnsi="Times New Roman" w:cs="Times New Roman"/>
          <w:sz w:val="24"/>
          <w:szCs w:val="24"/>
          <w:lang w:eastAsia="ru-RU"/>
        </w:rPr>
        <w:t>,р</w:t>
      </w:r>
      <w:proofErr w:type="gramEnd"/>
      <w:r w:rsidRPr="00E34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уководствуясь  Уставом  </w:t>
      </w:r>
      <w:proofErr w:type="spellStart"/>
      <w:r w:rsidR="00184EF9" w:rsidRPr="00E341A4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Нововыселского</w:t>
      </w:r>
      <w:proofErr w:type="spellEnd"/>
      <w:r w:rsidRPr="00E34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E341A4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Зубово-Полянского</w:t>
      </w:r>
      <w:proofErr w:type="spellEnd"/>
      <w:r w:rsidRPr="00E34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Мордовия, Администрация </w:t>
      </w:r>
      <w:proofErr w:type="spellStart"/>
      <w:r w:rsidR="00184EF9" w:rsidRPr="00E341A4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Нововыселского</w:t>
      </w:r>
      <w:proofErr w:type="spellEnd"/>
      <w:r w:rsidRPr="00E34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E341A4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Зубово-Полянского</w:t>
      </w:r>
      <w:proofErr w:type="spellEnd"/>
      <w:r w:rsidRPr="00E34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355F97" w:rsidRPr="00E341A4" w:rsidRDefault="00355F97" w:rsidP="00355F97">
      <w:pPr>
        <w:widowControl w:val="0"/>
        <w:tabs>
          <w:tab w:val="left" w:pos="851"/>
          <w:tab w:val="left" w:pos="2268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Постановляет:</w:t>
      </w:r>
    </w:p>
    <w:p w:rsidR="00355F97" w:rsidRPr="00E341A4" w:rsidRDefault="00355F97" w:rsidP="00355F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 xml:space="preserve">1. </w:t>
      </w:r>
      <w:r w:rsidRPr="00E341A4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Положение о</w:t>
      </w:r>
      <w:r w:rsidR="00184EF9" w:rsidRPr="00E341A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E34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условиях и порядке оказания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на территории </w:t>
      </w:r>
      <w:proofErr w:type="spellStart"/>
      <w:r w:rsidR="00184EF9" w:rsidRPr="00E341A4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Нововыселского</w:t>
      </w:r>
      <w:proofErr w:type="spellEnd"/>
      <w:r w:rsidRPr="00E34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E341A4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Зубово-Полянского</w:t>
      </w:r>
      <w:proofErr w:type="spellEnd"/>
      <w:r w:rsidRPr="00E34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(приложение).</w:t>
      </w:r>
    </w:p>
    <w:bookmarkEnd w:id="0"/>
    <w:p w:rsidR="00355F97" w:rsidRPr="00E341A4" w:rsidRDefault="00355F97" w:rsidP="00355F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E341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2. Постановление вступает в силу со дня его официального обнародования и размещения на официальном сайте.</w:t>
      </w:r>
    </w:p>
    <w:p w:rsidR="00355F97" w:rsidRPr="00E341A4" w:rsidRDefault="00355F97" w:rsidP="00355F97">
      <w:pPr>
        <w:keepNext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proofErr w:type="gramStart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выполнением настоящего постановления оставляю за собой.</w:t>
      </w:r>
    </w:p>
    <w:p w:rsidR="00355F97" w:rsidRPr="00E341A4" w:rsidRDefault="00355F97" w:rsidP="00355F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F97" w:rsidRPr="00E341A4" w:rsidRDefault="00355F97" w:rsidP="00355F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F97" w:rsidRPr="00E341A4" w:rsidRDefault="00355F97" w:rsidP="00355F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41A4" w:rsidRPr="00E341A4" w:rsidRDefault="00E341A4" w:rsidP="00E341A4">
      <w:pPr>
        <w:rPr>
          <w:rFonts w:ascii="Times New Roman" w:hAnsi="Times New Roman" w:cs="Times New Roman"/>
          <w:sz w:val="28"/>
          <w:szCs w:val="28"/>
        </w:rPr>
      </w:pPr>
      <w:r w:rsidRPr="00E341A4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E341A4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Pr="00E341A4">
        <w:rPr>
          <w:rFonts w:ascii="Times New Roman" w:hAnsi="Times New Roman" w:cs="Times New Roman"/>
          <w:sz w:val="28"/>
          <w:szCs w:val="28"/>
        </w:rPr>
        <w:t xml:space="preserve">  сельского поселения  </w:t>
      </w:r>
    </w:p>
    <w:p w:rsidR="00E341A4" w:rsidRPr="00E341A4" w:rsidRDefault="00E341A4" w:rsidP="00E341A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341A4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E341A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E341A4" w:rsidRPr="00E341A4" w:rsidRDefault="00E341A4" w:rsidP="00E341A4">
      <w:pPr>
        <w:rPr>
          <w:rFonts w:ascii="Times New Roman" w:hAnsi="Times New Roman" w:cs="Times New Roman"/>
          <w:sz w:val="28"/>
          <w:szCs w:val="28"/>
        </w:rPr>
      </w:pPr>
      <w:r w:rsidRPr="00E341A4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</w:t>
      </w:r>
      <w:proofErr w:type="spellStart"/>
      <w:r w:rsidRPr="00E341A4">
        <w:rPr>
          <w:rFonts w:ascii="Times New Roman" w:hAnsi="Times New Roman" w:cs="Times New Roman"/>
          <w:sz w:val="28"/>
          <w:szCs w:val="28"/>
        </w:rPr>
        <w:t>Е.В.Ширяйкина</w:t>
      </w:r>
      <w:proofErr w:type="spellEnd"/>
    </w:p>
    <w:p w:rsidR="00355F97" w:rsidRPr="00E341A4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F97" w:rsidRPr="00E341A4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F97" w:rsidRPr="00E341A4" w:rsidRDefault="00355F97" w:rsidP="00355F97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F97" w:rsidRPr="00E341A4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F97" w:rsidRPr="00E341A4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F97" w:rsidRPr="00E341A4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F97" w:rsidRPr="00E341A4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F97" w:rsidRPr="00E341A4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F97" w:rsidRPr="00E341A4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F97" w:rsidRPr="00E341A4" w:rsidRDefault="00355F97" w:rsidP="00355F9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55F97" w:rsidRPr="00E341A4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F97" w:rsidRPr="00E341A4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:rsidR="00355F97" w:rsidRPr="00E341A4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:rsidR="00355F97" w:rsidRPr="00E341A4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:rsidR="00355F97" w:rsidRPr="00E341A4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:rsidR="00355F97" w:rsidRPr="00E341A4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:rsidR="00355F97" w:rsidRPr="00E341A4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УТВЕРЖДЕНО</w:t>
      </w:r>
    </w:p>
    <w:p w:rsidR="00355F97" w:rsidRPr="00E341A4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постановлением администрации</w:t>
      </w:r>
    </w:p>
    <w:p w:rsidR="00355F97" w:rsidRPr="00E341A4" w:rsidRDefault="00184EF9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proofErr w:type="spellStart"/>
      <w:r w:rsidRPr="00E341A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Нововыселского</w:t>
      </w:r>
      <w:proofErr w:type="spellEnd"/>
      <w:r w:rsidR="00355F97" w:rsidRPr="00E341A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сельского поселения</w:t>
      </w:r>
    </w:p>
    <w:p w:rsidR="00355F97" w:rsidRPr="00E341A4" w:rsidRDefault="00355F97" w:rsidP="00355F97">
      <w:pPr>
        <w:spacing w:after="0" w:line="240" w:lineRule="auto"/>
        <w:ind w:firstLine="4845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от </w:t>
      </w:r>
      <w:r w:rsidR="00E341A4" w:rsidRPr="00E341A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02.10.</w:t>
      </w:r>
      <w:r w:rsidRPr="00E341A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2023 № </w:t>
      </w:r>
      <w:r w:rsidR="00E341A4" w:rsidRPr="00E341A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38</w:t>
      </w:r>
    </w:p>
    <w:p w:rsidR="00355F97" w:rsidRPr="00E341A4" w:rsidRDefault="00355F97" w:rsidP="00355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F97" w:rsidRPr="00E341A4" w:rsidRDefault="00355F97" w:rsidP="00355F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ПОЛОЖЕНИЕ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spacing w:val="-1"/>
          <w:sz w:val="24"/>
          <w:szCs w:val="16"/>
          <w:lang w:eastAsia="ru-RU"/>
        </w:rPr>
      </w:pPr>
      <w:r w:rsidRPr="00E341A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об условиях и порядке оказания поддержки</w:t>
      </w:r>
      <w:r w:rsidR="00E341A4" w:rsidRPr="00E341A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Pr="00E341A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 xml:space="preserve">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 xml:space="preserve">на территории </w:t>
      </w:r>
      <w:proofErr w:type="spellStart"/>
      <w:r w:rsidR="00184EF9" w:rsidRPr="00E341A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Нововыселского</w:t>
      </w:r>
      <w:proofErr w:type="spellEnd"/>
      <w:r w:rsidRPr="00E341A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 xml:space="preserve"> сельского поселения </w:t>
      </w:r>
      <w:proofErr w:type="spellStart"/>
      <w:r w:rsidRPr="00E341A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Зубово-Полянского</w:t>
      </w:r>
      <w:proofErr w:type="spellEnd"/>
      <w:r w:rsidRPr="00E341A4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355F97" w:rsidRPr="00E341A4" w:rsidRDefault="00355F97" w:rsidP="00355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aps/>
          <w:color w:val="000000"/>
          <w:spacing w:val="-1"/>
          <w:sz w:val="24"/>
          <w:szCs w:val="24"/>
          <w:lang w:eastAsia="ru-RU"/>
        </w:rPr>
        <w:t xml:space="preserve">1. </w:t>
      </w: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Общие положения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spacing w:val="-1"/>
          <w:sz w:val="24"/>
          <w:szCs w:val="24"/>
          <w:lang w:eastAsia="ru-RU"/>
        </w:rPr>
      </w:pPr>
    </w:p>
    <w:p w:rsidR="00355F97" w:rsidRPr="00E341A4" w:rsidRDefault="00355F97" w:rsidP="00355F97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proofErr w:type="gramStart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Настоящее Положение разработано в соответствии с Федеральным законом от 24 июля 2007 года № 209-ФЗ «О развитии малого и среднего предпринимательства в Российской Федерации», в целях обеспечения благоприятных условий для развития субъектов малого и среднего предпринимательства и организаций, образующих инфраструктурную поддержку субъектов малого и среднего предпринимательства, на территории </w:t>
      </w:r>
      <w:proofErr w:type="spellStart"/>
      <w:r w:rsidR="00184EF9"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Нововыселского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сельского поселения </w:t>
      </w:r>
      <w:proofErr w:type="spellStart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Зубово-Полянского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муниципального района Республики Мордовия.</w:t>
      </w:r>
      <w:proofErr w:type="gramEnd"/>
    </w:p>
    <w:p w:rsidR="00355F97" w:rsidRPr="00E341A4" w:rsidRDefault="00355F97" w:rsidP="00355F97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Настоящее положение определяет</w:t>
      </w:r>
      <w:bookmarkStart w:id="1" w:name="YANDEX_42"/>
      <w:bookmarkEnd w:id="1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порядок реализации отдельных полномочий органов местного самоуправления по вопросам развития </w:t>
      </w:r>
      <w:bookmarkStart w:id="2" w:name="YANDEX_43"/>
      <w:bookmarkEnd w:id="2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малого </w:t>
      </w:r>
      <w:bookmarkStart w:id="3" w:name="YANDEX_44"/>
      <w:bookmarkEnd w:id="3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и </w:t>
      </w:r>
      <w:bookmarkStart w:id="4" w:name="YANDEX_45"/>
      <w:bookmarkEnd w:id="4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среднего </w:t>
      </w:r>
      <w:bookmarkStart w:id="5" w:name="YANDEX_46"/>
      <w:bookmarkEnd w:id="5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предпринимательства.</w:t>
      </w:r>
    </w:p>
    <w:p w:rsidR="00355F97" w:rsidRPr="00E341A4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zh-CN"/>
        </w:rPr>
      </w:pPr>
      <w:r w:rsidRPr="00E341A4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2.Условия</w:t>
      </w:r>
      <w:bookmarkStart w:id="6" w:name="YANDEX_77"/>
      <w:bookmarkEnd w:id="6"/>
      <w:r w:rsidRPr="00E341A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и порядок </w:t>
      </w:r>
      <w:bookmarkStart w:id="7" w:name="YANDEX_78"/>
      <w:bookmarkEnd w:id="7"/>
      <w:r w:rsidRPr="00E341A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оказания </w:t>
      </w:r>
      <w:bookmarkStart w:id="8" w:name="YANDEX_79"/>
      <w:bookmarkEnd w:id="8"/>
      <w:r w:rsidRPr="00E341A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на территории  </w:t>
      </w:r>
      <w:proofErr w:type="spellStart"/>
      <w:r w:rsidR="00184EF9"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Нововыселского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сельского поселения </w:t>
      </w:r>
      <w:proofErr w:type="spellStart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Зубово-Полянского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муниципального района Республики Мордовия</w:t>
      </w:r>
    </w:p>
    <w:p w:rsidR="00355F97" w:rsidRPr="00E341A4" w:rsidRDefault="00355F97" w:rsidP="00355F97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2.1. На территории</w:t>
      </w:r>
      <w:bookmarkStart w:id="9" w:name="YANDEX_85"/>
      <w:bookmarkEnd w:id="9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="00184EF9"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Нововыселского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сельского поселения </w:t>
      </w:r>
      <w:proofErr w:type="spellStart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Зубово-Полянского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муниципального района Республики Мордовия поддержка</w:t>
      </w:r>
      <w:bookmarkStart w:id="10" w:name="YANDEX_86"/>
      <w:bookmarkEnd w:id="10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может осуществляться в следующих формах:</w:t>
      </w:r>
    </w:p>
    <w:p w:rsidR="00355F97" w:rsidRPr="00E341A4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консультационная;</w:t>
      </w:r>
    </w:p>
    <w:p w:rsidR="00355F97" w:rsidRPr="00E341A4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финансовая;</w:t>
      </w:r>
    </w:p>
    <w:p w:rsidR="00355F97" w:rsidRPr="00E341A4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имущественная;</w:t>
      </w:r>
    </w:p>
    <w:p w:rsidR="00355F97" w:rsidRPr="00E341A4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информационная;</w:t>
      </w:r>
    </w:p>
    <w:p w:rsidR="00355F97" w:rsidRPr="00E341A4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bookmarkStart w:id="11" w:name="YANDEX_91"/>
      <w:bookmarkEnd w:id="11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- поддержка в области подготовки, переподготовки </w:t>
      </w:r>
      <w:bookmarkStart w:id="12" w:name="YANDEX_92"/>
      <w:bookmarkEnd w:id="12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и повышения квалификации субъектов малого и среднего предпринимательства.</w:t>
      </w:r>
    </w:p>
    <w:p w:rsidR="00355F97" w:rsidRPr="00E341A4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2.2. Основными принципами </w:t>
      </w:r>
      <w:bookmarkStart w:id="13" w:name="YANDEX_119"/>
      <w:bookmarkEnd w:id="13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поддержки являются:</w:t>
      </w:r>
    </w:p>
    <w:p w:rsidR="00355F97" w:rsidRPr="00E341A4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- заявительный </w:t>
      </w:r>
      <w:bookmarkStart w:id="14" w:name="YANDEX_120"/>
      <w:bookmarkEnd w:id="14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порядок </w:t>
      </w:r>
      <w:bookmarkStart w:id="15" w:name="YANDEX_121"/>
      <w:bookmarkEnd w:id="15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обращения субъектов малого и среднего предпринимательства</w:t>
      </w:r>
      <w:bookmarkStart w:id="16" w:name="YANDEX_127"/>
      <w:bookmarkEnd w:id="16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за</w:t>
      </w:r>
      <w:bookmarkStart w:id="17" w:name="YANDEX_128"/>
      <w:bookmarkEnd w:id="17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оказанием</w:t>
      </w:r>
      <w:bookmarkStart w:id="18" w:name="YANDEX_129"/>
      <w:bookmarkEnd w:id="18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поддержки;</w:t>
      </w:r>
    </w:p>
    <w:p w:rsidR="00355F97" w:rsidRPr="00E341A4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-доступность инфраструктуры </w:t>
      </w:r>
      <w:bookmarkStart w:id="19" w:name="YANDEX_130"/>
      <w:bookmarkEnd w:id="19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поддержки</w:t>
      </w:r>
      <w:bookmarkStart w:id="20" w:name="YANDEX_131"/>
      <w:bookmarkEnd w:id="20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субъектам малого и среднего предпринимательства;</w:t>
      </w:r>
    </w:p>
    <w:p w:rsidR="00355F97" w:rsidRPr="00E341A4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равный доступ</w:t>
      </w:r>
      <w:bookmarkStart w:id="21" w:name="YANDEX_136"/>
      <w:bookmarkEnd w:id="21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субъектов малого и среднего предпринимательства  к мероприятиям действующей программы;</w:t>
      </w:r>
      <w:bookmarkStart w:id="22" w:name="YANDEX_141"/>
      <w:bookmarkEnd w:id="22"/>
    </w:p>
    <w:p w:rsidR="00355F97" w:rsidRPr="00E341A4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-оказание </w:t>
      </w:r>
      <w:bookmarkStart w:id="23" w:name="YANDEX_142"/>
      <w:bookmarkEnd w:id="23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поддержки с соблюдением требований действующего законодательства;</w:t>
      </w:r>
    </w:p>
    <w:p w:rsidR="00355F97" w:rsidRPr="00E341A4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zh-CN"/>
        </w:rPr>
      </w:pPr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открытость процедур</w:t>
      </w:r>
      <w:bookmarkStart w:id="24" w:name="YANDEX_143"/>
      <w:bookmarkEnd w:id="24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оказания</w:t>
      </w:r>
      <w:bookmarkStart w:id="25" w:name="YANDEX_144"/>
      <w:bookmarkEnd w:id="25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поддержки.</w:t>
      </w:r>
    </w:p>
    <w:p w:rsidR="00355F97" w:rsidRPr="00E341A4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При обращении субъектов малого и среднего предпринимательства, за оказанием поддержки </w:t>
      </w:r>
      <w:r w:rsidRPr="00E341A4"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zh-CN"/>
        </w:rPr>
        <w:t xml:space="preserve">обращение рассматривается в соответствии с </w:t>
      </w:r>
      <w:bookmarkStart w:id="26" w:name="YANDEX_152"/>
      <w:bookmarkEnd w:id="26"/>
      <w:r w:rsidRPr="00E341A4"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zh-CN"/>
        </w:rPr>
        <w:t xml:space="preserve">Порядком рассмотрения обращений субъектов малого и среднего предпринимательства в администрации  </w:t>
      </w:r>
      <w:proofErr w:type="spellStart"/>
      <w:r w:rsidR="00184EF9"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Нововыселского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сельского поселения </w:t>
      </w:r>
      <w:proofErr w:type="spellStart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Зубово-Полянского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муниципального района Республики Мордовия</w:t>
      </w:r>
      <w:r w:rsidRPr="00E341A4"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zh-CN"/>
        </w:rPr>
        <w:t>.</w:t>
      </w:r>
    </w:p>
    <w:p w:rsidR="00355F97" w:rsidRPr="00E341A4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kern w:val="2"/>
          <w:sz w:val="20"/>
          <w:szCs w:val="20"/>
          <w:lang w:eastAsia="zh-CN"/>
        </w:rPr>
      </w:pPr>
      <w:r w:rsidRPr="00E341A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lastRenderedPageBreak/>
        <w:t xml:space="preserve">2.3. Сроки рассмотрения обращений субъектов малого и среднего предпринимательства, устанавливаются в соответствии с порядком рассмотрения обращений </w:t>
      </w:r>
      <w:r w:rsidRPr="00E341A4"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zh-CN"/>
        </w:rPr>
        <w:t xml:space="preserve">субъектов малого и среднего предпринимательства в администрации  </w:t>
      </w:r>
      <w:proofErr w:type="spellStart"/>
      <w:r w:rsidR="00184EF9"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Нововыселского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сельского поселения </w:t>
      </w:r>
      <w:proofErr w:type="spellStart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Зубово-Полянского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муниципального района Республики Мордовия </w:t>
      </w:r>
      <w:r w:rsidRPr="00E341A4"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zh-CN"/>
        </w:rPr>
        <w:t xml:space="preserve">согласно </w:t>
      </w:r>
      <w:r w:rsidRPr="00E341A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zh-CN"/>
        </w:rPr>
        <w:t>приложению № 2</w:t>
      </w:r>
      <w:r w:rsidRPr="00E341A4"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zh-CN"/>
        </w:rPr>
        <w:t xml:space="preserve"> к настоящему положению.</w:t>
      </w:r>
    </w:p>
    <w:p w:rsidR="00355F97" w:rsidRPr="00E341A4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3. Порядок </w:t>
      </w:r>
      <w:bookmarkStart w:id="27" w:name="YANDEX_209"/>
      <w:bookmarkEnd w:id="27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оказания консультационной </w:t>
      </w:r>
      <w:bookmarkStart w:id="28" w:name="YANDEX_210"/>
      <w:bookmarkEnd w:id="28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и информационной поддержки </w:t>
      </w:r>
      <w:bookmarkStart w:id="29" w:name="YANDEX_211"/>
      <w:bookmarkEnd w:id="29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субъектам </w:t>
      </w:r>
      <w:bookmarkStart w:id="30" w:name="YANDEX_212"/>
      <w:bookmarkEnd w:id="30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малого </w:t>
      </w:r>
      <w:bookmarkStart w:id="31" w:name="YANDEX_213"/>
      <w:bookmarkEnd w:id="31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и </w:t>
      </w:r>
      <w:bookmarkStart w:id="32" w:name="YANDEX_214"/>
      <w:bookmarkEnd w:id="32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среднего </w:t>
      </w:r>
      <w:bookmarkStart w:id="33" w:name="YANDEX_215"/>
      <w:bookmarkEnd w:id="33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предпринимательства и организациям, образующим инфраструктуру поддержки субъектов малого и среднего предпринимательства, на территории </w:t>
      </w:r>
      <w:proofErr w:type="spellStart"/>
      <w:r w:rsidR="00184EF9"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Нововыселского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сельского поселения </w:t>
      </w:r>
      <w:proofErr w:type="spellStart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Зубово-Полянского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муниципального района Республики Мордовия. </w:t>
      </w:r>
    </w:p>
    <w:p w:rsidR="00355F97" w:rsidRPr="00E341A4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3.1. Консультационная и информационная поддержка оказывается субъектам малого и среднего предпринимательства признанным таковыми в соответствии с действующим законодательством и зарегистрированным на территории </w:t>
      </w:r>
      <w:proofErr w:type="spellStart"/>
      <w:r w:rsidR="00184EF9"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Нововыселского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сельского поселения </w:t>
      </w:r>
      <w:proofErr w:type="spellStart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Зубово-Полянского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355F97" w:rsidRPr="00E341A4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3.2. Консультационная поддержка оказывается в виде проведения консультаций:</w:t>
      </w:r>
    </w:p>
    <w:p w:rsidR="00355F97" w:rsidRPr="00E341A4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 вопросам применения действующего законодательства, регулирующего деятельность субъектов малого и среднего предпринимательства;</w:t>
      </w:r>
    </w:p>
    <w:p w:rsidR="00355F97" w:rsidRPr="00E341A4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 вопросам организации торговли и бытового обслуживания;</w:t>
      </w:r>
    </w:p>
    <w:p w:rsidR="00355F97" w:rsidRPr="00E341A4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 вопросам предоставления в аренду муниципального имущества;</w:t>
      </w:r>
    </w:p>
    <w:p w:rsidR="00355F97" w:rsidRPr="00E341A4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 вопросам предоставления в аренду земельных участков;</w:t>
      </w:r>
    </w:p>
    <w:p w:rsidR="00355F97" w:rsidRPr="00E341A4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 вопросам размещения заказов на поставки товаров, выполнение работ, оказание услуг для муниципальных нужд.</w:t>
      </w:r>
    </w:p>
    <w:p w:rsidR="00355F97" w:rsidRPr="00E341A4" w:rsidRDefault="00355F97" w:rsidP="00355F9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3.3. </w:t>
      </w:r>
      <w:proofErr w:type="gramStart"/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Информационная поддержка субъектам малого и среднего предпринимательства и организациям,  образующим инфраструктуру поддержки субъектов малого и среднего предпринимательства оказывается в виде предоставления информации об организации обучающих семинаров для субъектов малого и среднего предпринимательства, направленных на подготовку, переподготовку и повышение квалификации кадров, об организации форумов, круглых столов, ярмарок, выставок и других мероприятий, направленных на повышение деловой активности субъектов малого и среднего предпринимательства.</w:t>
      </w:r>
      <w:proofErr w:type="gramEnd"/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3.4. Формы и методы консультационной и информационной поддержки могут изменяться и дополняться.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3.5. Консультационная и информационная поддержки оказываются должностными лицами в соответствии с их компетенцией в следующих формах: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в устной форме – лицам, обратившимся посредством телефонной связи или лично;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в письменной форме по запросам;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путем размещения информации в средствах массовой информации: печатных изданиях, теле- и радиопрограммах.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4.Условия и  порядок оказания финансовой</w:t>
      </w:r>
      <w:r w:rsidR="00E341A4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поддержки субъектам малого и среднего предпринимательства</w:t>
      </w:r>
      <w:r w:rsidR="00E341A4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и организациям</w:t>
      </w: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,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образующим</w:t>
      </w:r>
      <w:r w:rsidR="00E341A4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инфраструктуру</w:t>
      </w:r>
      <w:r w:rsidR="00E341A4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поддержки</w:t>
      </w:r>
      <w:r w:rsidR="00E341A4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субъектов</w:t>
      </w:r>
      <w:r w:rsidR="00E341A4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малого</w:t>
      </w:r>
      <w:r w:rsidR="00E341A4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и</w:t>
      </w:r>
      <w:r w:rsidR="00E341A4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среднего</w:t>
      </w:r>
      <w:r w:rsidR="00E341A4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предпринимательства на территории </w:t>
      </w:r>
      <w:proofErr w:type="spellStart"/>
      <w:r w:rsidR="00184EF9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Нововыселского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сельского поселения </w:t>
      </w:r>
      <w:proofErr w:type="spellStart"/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Зубово-Полянского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5.  Ведение реестра </w:t>
      </w:r>
      <w:bookmarkStart w:id="34" w:name="YANDEX_265"/>
      <w:bookmarkEnd w:id="34"/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субъектов </w:t>
      </w:r>
      <w:bookmarkStart w:id="35" w:name="YANDEX_266"/>
      <w:bookmarkEnd w:id="35"/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малого </w:t>
      </w:r>
      <w:bookmarkStart w:id="36" w:name="YANDEX_267"/>
      <w:bookmarkEnd w:id="36"/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и </w:t>
      </w:r>
      <w:bookmarkStart w:id="37" w:name="YANDEX_268"/>
      <w:bookmarkEnd w:id="37"/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среднего </w:t>
      </w:r>
      <w:bookmarkStart w:id="38" w:name="YANDEX_269"/>
      <w:bookmarkEnd w:id="38"/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предпринимательства и организаций</w:t>
      </w: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,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образующих</w:t>
      </w:r>
      <w:r w:rsidR="00E341A4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инфраструктуру</w:t>
      </w:r>
      <w:r w:rsidR="00E341A4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поддержки</w:t>
      </w:r>
      <w:r w:rsidR="00E341A4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субъектов</w:t>
      </w:r>
      <w:r w:rsidR="00E341A4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малого</w:t>
      </w:r>
      <w:r w:rsidR="00E341A4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и</w:t>
      </w:r>
      <w:r w:rsidR="00E341A4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среднего</w:t>
      </w:r>
      <w:r w:rsidR="00E341A4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предпринимательства – получателей </w:t>
      </w:r>
      <w:bookmarkStart w:id="39" w:name="YANDEX_270"/>
      <w:bookmarkEnd w:id="39"/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поддержки на территории </w:t>
      </w:r>
      <w:proofErr w:type="spellStart"/>
      <w:r w:rsidR="00184EF9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Нововыселского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сельского поселения </w:t>
      </w:r>
      <w:proofErr w:type="spellStart"/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Зубово-Полянского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муниципального района Республики Мордовия</w:t>
      </w: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.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5.1. Администрация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proofErr w:type="spellStart"/>
      <w:r w:rsidR="00184EF9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Нововыселского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сельского поселения </w:t>
      </w:r>
      <w:proofErr w:type="spellStart"/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Зубово-Полянского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муниципального района Республики Мордовия</w:t>
      </w: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, оказывающая </w:t>
      </w:r>
      <w:bookmarkStart w:id="40" w:name="YANDEX_271"/>
      <w:bookmarkEnd w:id="40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поддержку, ведет реестр </w:t>
      </w:r>
      <w:bookmarkStart w:id="41" w:name="YANDEX_272"/>
      <w:bookmarkEnd w:id="41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субъектов</w:t>
      </w:r>
      <w:bookmarkStart w:id="42" w:name="YANDEX_273"/>
      <w:bookmarkEnd w:id="42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малого </w:t>
      </w:r>
      <w:bookmarkStart w:id="43" w:name="YANDEX_274"/>
      <w:bookmarkEnd w:id="43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и </w:t>
      </w:r>
      <w:bookmarkStart w:id="44" w:name="YANDEX_275"/>
      <w:bookmarkEnd w:id="44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среднего</w:t>
      </w:r>
      <w:bookmarkStart w:id="45" w:name="YANDEX_276"/>
      <w:bookmarkEnd w:id="45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предпринимательства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и организаций</w:t>
      </w: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,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образующих</w:t>
      </w:r>
      <w:r w:rsidR="00E341A4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инфраструктуру</w:t>
      </w:r>
      <w:r w:rsidR="00E341A4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поддержки</w:t>
      </w:r>
      <w:r w:rsidR="00E341A4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субъектов</w:t>
      </w:r>
      <w:r w:rsidR="00E341A4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малого</w:t>
      </w:r>
      <w:r w:rsidR="00E341A4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и</w:t>
      </w:r>
      <w:r w:rsidR="00E341A4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среднего</w:t>
      </w:r>
      <w:r w:rsidR="00E341A4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предпринимательства </w:t>
      </w: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– получателей </w:t>
      </w:r>
      <w:bookmarkStart w:id="46" w:name="YANDEX_277"/>
      <w:bookmarkEnd w:id="46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поддержки на территории</w:t>
      </w:r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proofErr w:type="spellStart"/>
      <w:r w:rsidR="00184EF9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Нововыселского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сельского поселения </w:t>
      </w:r>
      <w:proofErr w:type="spellStart"/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Зубово-Полянского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муниципального района Республики Мордовия</w:t>
      </w: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по форме согласно приложению 1 к настоящему положению.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5.2. Информация, содержащаяся в реестре</w:t>
      </w:r>
      <w:bookmarkStart w:id="47" w:name="YANDEX_280"/>
      <w:bookmarkEnd w:id="47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субъектов</w:t>
      </w:r>
      <w:bookmarkStart w:id="48" w:name="YANDEX_281"/>
      <w:bookmarkEnd w:id="48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малого </w:t>
      </w:r>
      <w:bookmarkStart w:id="49" w:name="YANDEX_282"/>
      <w:bookmarkEnd w:id="49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и</w:t>
      </w:r>
      <w:bookmarkStart w:id="50" w:name="YANDEX_283"/>
      <w:bookmarkEnd w:id="50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среднего </w:t>
      </w:r>
      <w:bookmarkStart w:id="51" w:name="YANDEX_284"/>
      <w:bookmarkEnd w:id="51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предпринимательства и организаций, образующих инфраструктуру поддержки субъектов </w:t>
      </w: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lastRenderedPageBreak/>
        <w:t xml:space="preserve">малого и среднего предпринимательства – получателей </w:t>
      </w:r>
      <w:bookmarkStart w:id="52" w:name="YANDEX_285"/>
      <w:bookmarkEnd w:id="52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поддержки является открытой для ознакомления с ней физических </w:t>
      </w:r>
      <w:bookmarkStart w:id="53" w:name="YANDEX_286"/>
      <w:bookmarkEnd w:id="53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и</w:t>
      </w:r>
      <w:bookmarkStart w:id="54" w:name="YANDEX_LAST"/>
      <w:bookmarkEnd w:id="54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юридических лиц.</w:t>
      </w:r>
    </w:p>
    <w:p w:rsidR="00355F97" w:rsidRPr="00E341A4" w:rsidRDefault="00355F97" w:rsidP="00355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F97" w:rsidRPr="00E341A4" w:rsidRDefault="00355F97" w:rsidP="00355F9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55F97" w:rsidRPr="00E341A4" w:rsidRDefault="00355F97" w:rsidP="00355F9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55F97" w:rsidRPr="00E341A4" w:rsidRDefault="00355F97" w:rsidP="00355F9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ectPr w:rsidR="00355F97" w:rsidRPr="00E341A4" w:rsidSect="00355F97">
          <w:pgSz w:w="11906" w:h="16838"/>
          <w:pgMar w:top="284" w:right="567" w:bottom="567" w:left="1701" w:header="851" w:footer="851" w:gutter="0"/>
          <w:pgNumType w:start="1"/>
          <w:cols w:space="720"/>
        </w:sectPr>
      </w:pP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left="9356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lastRenderedPageBreak/>
        <w:t>ПРИЛОЖЕНИЕ № 1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left="9356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spacing w:val="-1"/>
          <w:sz w:val="24"/>
          <w:szCs w:val="16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к положению об условиях и порядке оказания поддержки субъектам малого и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left="9356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spacing w:val="-1"/>
          <w:sz w:val="24"/>
          <w:szCs w:val="16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среднего предпринимательства</w:t>
      </w:r>
      <w:r w:rsidR="00E341A4"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на территории </w:t>
      </w:r>
      <w:proofErr w:type="spellStart"/>
      <w:r w:rsidR="00184EF9"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Нововыселского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сельского поселения </w:t>
      </w:r>
      <w:proofErr w:type="spellStart"/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Зубово-Полянского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355F97" w:rsidRPr="00E341A4" w:rsidRDefault="00355F97" w:rsidP="00355F97">
      <w:pPr>
        <w:suppressAutoHyphens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355F97" w:rsidRPr="00E341A4" w:rsidRDefault="00355F97" w:rsidP="00355F97">
      <w:pPr>
        <w:suppressAutoHyphens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355F97" w:rsidRPr="00E341A4" w:rsidRDefault="00355F97" w:rsidP="00355F97">
      <w:pPr>
        <w:suppressAutoHyphens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355F97" w:rsidRPr="00E341A4" w:rsidRDefault="00355F97" w:rsidP="00355F97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bookmarkStart w:id="55" w:name="RANGE!A1"/>
      <w:r w:rsidRPr="00E341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Реестр субъектов малого и среднего предпринимательства и организаций, образующих инфраструктуру поддержки субъектов малого и среднего предпринимательства - получателей муниципальной поддержки</w:t>
      </w:r>
      <w:bookmarkEnd w:id="55"/>
      <w:r w:rsidRPr="00E341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на территории </w:t>
      </w:r>
      <w:proofErr w:type="spellStart"/>
      <w:r w:rsidR="00184EF9" w:rsidRPr="00E341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Нововыселского</w:t>
      </w:r>
      <w:proofErr w:type="spellEnd"/>
      <w:r w:rsidRPr="00E341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сельского поселения </w:t>
      </w:r>
      <w:proofErr w:type="spellStart"/>
      <w:r w:rsidRPr="00E341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Зубово-Полянского</w:t>
      </w:r>
      <w:proofErr w:type="spellEnd"/>
      <w:r w:rsidRPr="00E341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муниципального района Республики Мордовия</w:t>
      </w:r>
    </w:p>
    <w:p w:rsidR="00355F97" w:rsidRPr="00E341A4" w:rsidRDefault="00355F97" w:rsidP="00355F97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355F97" w:rsidRPr="00E341A4" w:rsidRDefault="00355F97" w:rsidP="00355F97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355F97" w:rsidRPr="00E341A4" w:rsidRDefault="00355F97" w:rsidP="00355F97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355F97" w:rsidRPr="00E341A4" w:rsidRDefault="00355F97" w:rsidP="00355F97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355F97" w:rsidRPr="00E341A4" w:rsidRDefault="00355F97" w:rsidP="00355F97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tbl>
      <w:tblPr>
        <w:tblW w:w="14928" w:type="dxa"/>
        <w:tblInd w:w="-34" w:type="dxa"/>
        <w:tblLayout w:type="fixed"/>
        <w:tblLook w:val="04A0"/>
      </w:tblPr>
      <w:tblGrid>
        <w:gridCol w:w="1136"/>
        <w:gridCol w:w="1135"/>
        <w:gridCol w:w="2976"/>
        <w:gridCol w:w="2127"/>
        <w:gridCol w:w="1275"/>
        <w:gridCol w:w="1418"/>
        <w:gridCol w:w="1134"/>
        <w:gridCol w:w="1134"/>
        <w:gridCol w:w="2593"/>
      </w:tblGrid>
      <w:tr w:rsidR="00355F97" w:rsidRPr="00E341A4" w:rsidTr="00355F97">
        <w:trPr>
          <w:cantSplit/>
          <w:trHeight w:val="555"/>
        </w:trPr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1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Номер реестровой записи и дата включения </w:t>
            </w:r>
            <w:r w:rsidRPr="00E341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сведений в реестр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1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Основание для включения (исключения) сведени</w:t>
            </w:r>
            <w:r w:rsidRPr="00E341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я в реестр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1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Сведения о субъекте малого и среднего предпринимательства, а также физическом лице, не являющимся индивидуальным предпринимателем и применяющим специальный налоговый режим «Налог на профессиональный доход»- получателей поддержки</w:t>
            </w:r>
          </w:p>
        </w:tc>
        <w:tc>
          <w:tcPr>
            <w:tcW w:w="4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1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Сведения о предоставленной поддержке</w:t>
            </w:r>
          </w:p>
        </w:tc>
        <w:tc>
          <w:tcPr>
            <w:tcW w:w="2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1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Информация о нарушении порядка и условий предоставления поддержки (если имеется), в т.ч. о нецелевом </w:t>
            </w:r>
            <w:r w:rsidRPr="00E341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использовании средств</w:t>
            </w:r>
          </w:p>
        </w:tc>
      </w:tr>
      <w:tr w:rsidR="00355F97" w:rsidRPr="00E341A4" w:rsidTr="00355F97">
        <w:trPr>
          <w:cantSplit/>
          <w:trHeight w:val="2316"/>
        </w:trPr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55F97" w:rsidRPr="00E341A4" w:rsidRDefault="00355F97" w:rsidP="00355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55F97" w:rsidRPr="00E341A4" w:rsidRDefault="00355F97" w:rsidP="00355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1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юридического лица или фамилия, имя и отчество (если имеется) индивидуального предпринимателя, физического лица, не являющегося индивидуальным предпринимателем и применяющего специальный налоговый режим «Налог на профессиональный доход»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1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Идентификационный номер налогоплательщика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1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поддержки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1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поддержки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1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Размер поддержки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1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оказания поддержки</w:t>
            </w:r>
          </w:p>
        </w:tc>
        <w:tc>
          <w:tcPr>
            <w:tcW w:w="2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5F97" w:rsidRPr="00E341A4" w:rsidRDefault="00355F97" w:rsidP="00355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F97" w:rsidRPr="00E341A4" w:rsidTr="00355F97">
        <w:trPr>
          <w:trHeight w:val="141"/>
        </w:trPr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1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1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1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1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1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1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1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1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1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355F97" w:rsidRPr="00E341A4" w:rsidTr="00355F97">
        <w:trPr>
          <w:trHeight w:val="22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F97" w:rsidRPr="00E341A4" w:rsidTr="00355F97">
        <w:trPr>
          <w:trHeight w:val="22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55F97" w:rsidRPr="00E341A4" w:rsidRDefault="00355F97" w:rsidP="00355F9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55F97" w:rsidRPr="00E341A4" w:rsidRDefault="00355F97" w:rsidP="00355F9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355F97" w:rsidRPr="00E341A4" w:rsidRDefault="00355F97" w:rsidP="00355F97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E341A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Исполнитель____________________</w:t>
      </w:r>
    </w:p>
    <w:p w:rsidR="00355F97" w:rsidRPr="00E341A4" w:rsidRDefault="00355F97" w:rsidP="00355F9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F97" w:rsidRPr="00E341A4" w:rsidRDefault="00355F97" w:rsidP="00355F9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F97" w:rsidRPr="00E341A4" w:rsidRDefault="00355F97" w:rsidP="00355F9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F97" w:rsidRPr="00E341A4" w:rsidRDefault="00355F97" w:rsidP="00355F9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ectPr w:rsidR="00355F97" w:rsidRPr="00E341A4">
          <w:pgSz w:w="16838" w:h="11906" w:orient="landscape"/>
          <w:pgMar w:top="1701" w:right="1134" w:bottom="567" w:left="1134" w:header="851" w:footer="851" w:gutter="0"/>
          <w:pgNumType w:start="1"/>
          <w:cols w:space="720"/>
        </w:sectPr>
      </w:pP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left="4820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18"/>
          <w:szCs w:val="18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18"/>
          <w:szCs w:val="18"/>
          <w:lang w:eastAsia="ru-RU"/>
        </w:rPr>
        <w:lastRenderedPageBreak/>
        <w:t>ПРИЛОЖЕНИЕ № 2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left="4820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18"/>
          <w:szCs w:val="18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18"/>
          <w:szCs w:val="18"/>
          <w:lang w:eastAsia="ru-RU"/>
        </w:rPr>
        <w:t>к положению об условиях и порядке оказания поддержки субъектам малого и среднего предпринимательства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left="5245" w:hanging="425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18"/>
          <w:szCs w:val="18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18"/>
          <w:szCs w:val="18"/>
          <w:lang w:eastAsia="ru-RU"/>
        </w:rPr>
        <w:t xml:space="preserve">на территории </w:t>
      </w:r>
      <w:proofErr w:type="spellStart"/>
      <w:r w:rsidR="00184EF9" w:rsidRPr="00E341A4">
        <w:rPr>
          <w:rFonts w:ascii="Times New Roman" w:eastAsia="Times New Roman" w:hAnsi="Times New Roman" w:cs="Times New Roman"/>
          <w:bCs/>
          <w:color w:val="000000"/>
          <w:spacing w:val="-1"/>
          <w:sz w:val="18"/>
          <w:szCs w:val="18"/>
          <w:lang w:eastAsia="ru-RU"/>
        </w:rPr>
        <w:t>Нововыселского</w:t>
      </w:r>
      <w:proofErr w:type="spellEnd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18"/>
          <w:szCs w:val="18"/>
          <w:lang w:eastAsia="ru-RU"/>
        </w:rPr>
        <w:t xml:space="preserve"> сельского поселения </w:t>
      </w:r>
      <w:proofErr w:type="spellStart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18"/>
          <w:szCs w:val="18"/>
          <w:lang w:eastAsia="ru-RU"/>
        </w:rPr>
        <w:t>Зубово-Полянского</w:t>
      </w:r>
      <w:proofErr w:type="spellEnd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18"/>
          <w:szCs w:val="18"/>
          <w:lang w:eastAsia="ru-RU"/>
        </w:rPr>
        <w:t xml:space="preserve"> муниципального района Республики Мордовия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"/>
          <w:kern w:val="2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/>
          <w:color w:val="000000"/>
          <w:spacing w:val="-1"/>
          <w:kern w:val="2"/>
          <w:sz w:val="24"/>
          <w:szCs w:val="24"/>
          <w:lang w:eastAsia="ru-RU"/>
        </w:rPr>
        <w:t>ПОРЯДОК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"/>
          <w:kern w:val="2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/>
          <w:color w:val="000000"/>
          <w:spacing w:val="-1"/>
          <w:kern w:val="2"/>
          <w:sz w:val="24"/>
          <w:szCs w:val="24"/>
          <w:lang w:eastAsia="ru-RU"/>
        </w:rPr>
        <w:t xml:space="preserve">рассмотрения обращений субъектов малого и среднего предпринимательства  в администрации </w:t>
      </w:r>
      <w:proofErr w:type="spellStart"/>
      <w:r w:rsidR="00184EF9" w:rsidRPr="00E341A4">
        <w:rPr>
          <w:rFonts w:ascii="Times New Roman" w:eastAsia="Times New Roman" w:hAnsi="Times New Roman" w:cs="Times New Roman"/>
          <w:b/>
          <w:color w:val="000000"/>
          <w:spacing w:val="-1"/>
          <w:kern w:val="2"/>
          <w:sz w:val="24"/>
          <w:szCs w:val="24"/>
          <w:lang w:eastAsia="ru-RU"/>
        </w:rPr>
        <w:t>Нововыселского</w:t>
      </w:r>
      <w:proofErr w:type="spellEnd"/>
      <w:r w:rsidRPr="00E341A4">
        <w:rPr>
          <w:rFonts w:ascii="Times New Roman" w:eastAsia="Times New Roman" w:hAnsi="Times New Roman" w:cs="Times New Roman"/>
          <w:b/>
          <w:color w:val="000000"/>
          <w:spacing w:val="-1"/>
          <w:kern w:val="2"/>
          <w:sz w:val="24"/>
          <w:szCs w:val="24"/>
          <w:lang w:eastAsia="ru-RU"/>
        </w:rPr>
        <w:t xml:space="preserve"> сельского поселения </w:t>
      </w:r>
      <w:proofErr w:type="spellStart"/>
      <w:r w:rsidRPr="00E341A4">
        <w:rPr>
          <w:rFonts w:ascii="Times New Roman" w:eastAsia="Times New Roman" w:hAnsi="Times New Roman" w:cs="Times New Roman"/>
          <w:b/>
          <w:color w:val="000000"/>
          <w:spacing w:val="-1"/>
          <w:kern w:val="2"/>
          <w:sz w:val="24"/>
          <w:szCs w:val="24"/>
          <w:lang w:eastAsia="ru-RU"/>
        </w:rPr>
        <w:t>Зубово-Полянского</w:t>
      </w:r>
      <w:proofErr w:type="spellEnd"/>
      <w:r w:rsidRPr="00E341A4">
        <w:rPr>
          <w:rFonts w:ascii="Times New Roman" w:eastAsia="Times New Roman" w:hAnsi="Times New Roman" w:cs="Times New Roman"/>
          <w:b/>
          <w:color w:val="000000"/>
          <w:spacing w:val="-1"/>
          <w:kern w:val="2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bookmarkStart w:id="56" w:name="sub_221"/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1. Общие положения</w:t>
      </w:r>
      <w:bookmarkEnd w:id="56"/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1.1. </w:t>
      </w:r>
      <w:bookmarkStart w:id="57" w:name="sub_22001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Настоящий Порядок рассмотрения обращений субъектов малого и среднего предпринимательства в администрации  </w:t>
      </w:r>
      <w:proofErr w:type="spellStart"/>
      <w:r w:rsidR="00184EF9"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Нововыселского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 xml:space="preserve"> сельского поселения </w:t>
      </w:r>
      <w:proofErr w:type="spellStart"/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Зубово-Полянского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 xml:space="preserve"> муниципального района Республики Мордовия</w:t>
      </w: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(далее – Порядок) в рамках информационной и консультационной поддержки субъектов малого и среднего предпринимательства определяет сроки и последовательность действий администрации </w:t>
      </w:r>
      <w:proofErr w:type="spellStart"/>
      <w:r w:rsidR="00184EF9"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Нововыселского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 xml:space="preserve"> сельского поселения </w:t>
      </w:r>
      <w:proofErr w:type="spellStart"/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Зубово-Полянского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 xml:space="preserve"> муниципального района Республики Мордовия</w:t>
      </w: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(далее – администрация</w:t>
      </w:r>
      <w:bookmarkEnd w:id="57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).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1.2.</w:t>
      </w:r>
      <w:bookmarkStart w:id="58" w:name="sub_22002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Рассмотрение обращений субъектов малого и среднего предпринимательства осуществляется в соответствии </w:t>
      </w:r>
      <w:proofErr w:type="gramStart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с</w:t>
      </w:r>
      <w:proofErr w:type="gramEnd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:</w:t>
      </w:r>
      <w:bookmarkEnd w:id="58"/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- Федеральным законом от 06.10.2003 года № 131-ФЗ «Об общих принципах организации местного самоуправления в Российской Федерации»;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- Федеральным законом от 24.07.2007 года № 209-ФЗ «О развитии малого и среднего предпринимательства в Российской Федерации»;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- Федеральным законом от 02.05.2006 года № 59-ФЗ «О порядке рассмотрения обращений граждан Российской Федерации»;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- Уставом </w:t>
      </w:r>
      <w:proofErr w:type="spellStart"/>
      <w:r w:rsidR="00184EF9"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Нововыселского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 xml:space="preserve"> сельского поселения </w:t>
      </w:r>
      <w:proofErr w:type="spellStart"/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Зубово-Полянского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 xml:space="preserve"> муниципального района Республики Мордовия</w:t>
      </w: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.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1.3.</w:t>
      </w:r>
      <w:bookmarkStart w:id="59" w:name="sub_22003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Рассмотрение обращений субъектов малого и среднего предпринимательства по поручению главы администрации осуществляется должностными лицами в соответствии с их компетенцией.</w:t>
      </w:r>
      <w:bookmarkEnd w:id="59"/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1.4.</w:t>
      </w:r>
      <w:bookmarkStart w:id="60" w:name="sub_22004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Учет, регистрация по рассмотрению обращений субъектов малого и среднего предпринимательства возлагается на администрацию.</w:t>
      </w:r>
      <w:bookmarkEnd w:id="60"/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1" w:name="sub_223"/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2. Сроки рассмотрения обращений субъектов малого и среднего предпринимательства</w:t>
      </w:r>
      <w:bookmarkStart w:id="62" w:name="sub_22006"/>
      <w:bookmarkEnd w:id="61"/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.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2.1. Рассмотрение обращения заявителя осуществляется в течение 30 дней со дня его регистрации, если не установлен более короткий срок исполнения обращения.</w:t>
      </w:r>
      <w:bookmarkEnd w:id="62"/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В исключительных случаях глава </w:t>
      </w:r>
      <w:proofErr w:type="spellStart"/>
      <w:r w:rsidR="00184EF9"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Нововыселского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 xml:space="preserve"> сельского поселения </w:t>
      </w:r>
      <w:proofErr w:type="spellStart"/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Зубово-Полянского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 xml:space="preserve"> муниципального района Республики Мордовия</w:t>
      </w: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вправе продлить срок рассмотрения обращения не более чем на 30 дней, уведомив о продлении срока его рассмотрения заявителя, направившего обращение.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Запрос о продлении срока рассмотрения обращения должен быть оформлен не менее чем за 2 - 3 дня до истечения срока исполнения.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2.2. В случае если окончание срока рассмотрения обращения приходится на нерабочий день, днем окончания срока считается предшествующий ему рабочий день.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2.3.</w:t>
      </w:r>
      <w:bookmarkStart w:id="63" w:name="sub_22007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Глава </w:t>
      </w:r>
      <w:proofErr w:type="spellStart"/>
      <w:r w:rsidR="00184EF9"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Нововыселского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 xml:space="preserve"> сельского поселения </w:t>
      </w:r>
      <w:proofErr w:type="spellStart"/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Зубово-Полянского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 xml:space="preserve"> муниципального района Республики Мордовия</w:t>
      </w: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вправе устанавливать сокращенные сроки рассмотрения отдельных обращений.</w:t>
      </w:r>
      <w:bookmarkEnd w:id="63"/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bookmarkStart w:id="64" w:name="sub_224"/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lastRenderedPageBreak/>
        <w:t>3. Требования к письменному обращению субъектов малого и среднего предпринимательства</w:t>
      </w:r>
      <w:bookmarkEnd w:id="64"/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.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3.1. </w:t>
      </w:r>
      <w:bookmarkStart w:id="65" w:name="sub_22008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Письменное обращение заявителя в обязательном порядке должно содержать фамилию, имя, отчество (для юридических лиц: наименование субъекта малого или среднего предпринимательства), почтовый адрес, по которому должен быть направлен ответ, изложение сути обращения, личную подпись заявителя и дату.</w:t>
      </w:r>
    </w:p>
    <w:bookmarkEnd w:id="65"/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Субъект малого или среднего предпринимательства прилагает к письменному обращению необходимые документы предусмотренные положением о порядке оказания поддержки субъектам малого и среднего предпринимательства на территории </w:t>
      </w:r>
      <w:proofErr w:type="spellStart"/>
      <w:r w:rsidR="00184EF9"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Нововыселского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 xml:space="preserve"> сельского поселения </w:t>
      </w:r>
      <w:proofErr w:type="spellStart"/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Зубово-Полянского</w:t>
      </w:r>
      <w:proofErr w:type="spellEnd"/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 xml:space="preserve"> муниципального района Республики Мордовия</w:t>
      </w: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.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3.2.</w:t>
      </w:r>
      <w:bookmarkStart w:id="66" w:name="sub_22009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Регистрации и учету </w:t>
      </w:r>
      <w:proofErr w:type="gramStart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подлежат все обращения субъектов малого и среднего предпринимательства включая</w:t>
      </w:r>
      <w:proofErr w:type="gramEnd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и те, которые не соответствуют требованиям, установленным законодательством для письменных обращений.</w:t>
      </w:r>
      <w:bookmarkEnd w:id="66"/>
    </w:p>
    <w:p w:rsidR="00355F97" w:rsidRPr="00E341A4" w:rsidRDefault="00355F97" w:rsidP="00355F97">
      <w:pPr>
        <w:keepNext/>
        <w:shd w:val="clear" w:color="auto" w:fill="FFFFFF"/>
        <w:tabs>
          <w:tab w:val="left" w:pos="851"/>
        </w:tabs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bookmarkStart w:id="67" w:name="sub_225"/>
    </w:p>
    <w:p w:rsidR="00355F97" w:rsidRPr="00E341A4" w:rsidRDefault="00355F97" w:rsidP="00355F97">
      <w:pPr>
        <w:keepNext/>
        <w:shd w:val="clear" w:color="auto" w:fill="FFFFFF"/>
        <w:tabs>
          <w:tab w:val="left" w:pos="851"/>
        </w:tabs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4. Обеспечение условий для реализации прав субъектов малого и среднего предпринимательства</w:t>
      </w:r>
      <w:bookmarkEnd w:id="67"/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 xml:space="preserve"> при рассмотрении обращений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4.1. </w:t>
      </w:r>
      <w:bookmarkStart w:id="68" w:name="sub_22010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Субъекты малого и среднего предпринимательства при рассмотрении обращения имеют право:</w:t>
      </w:r>
      <w:bookmarkEnd w:id="68"/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запрашивать информацию о дате и номере регистрации обращения;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представлять дополнительные документы и материалы по рассматриваемому обращению либо обращаться с просьбой об их истребовании;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тайну;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получать письменный мотивированный ответ по существу поставленных в обращении вопросов, за исключением случаев, указанных в </w:t>
      </w:r>
      <w:hyperlink r:id="rId4" w:anchor="sub_227" w:history="1">
        <w:r w:rsidRPr="00E341A4">
          <w:rPr>
            <w:rFonts w:ascii="Times New Roman" w:eastAsia="Times New Roman" w:hAnsi="Times New Roman" w:cs="Times New Roman"/>
            <w:bCs/>
            <w:spacing w:val="-1"/>
            <w:sz w:val="24"/>
            <w:szCs w:val="24"/>
            <w:u w:val="single"/>
            <w:lang w:eastAsia="ru-RU"/>
          </w:rPr>
          <w:t>разделе 6</w:t>
        </w:r>
      </w:hyperlink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Порядка, получать уведомление о переадресации обращения в государственный орган, орган местного самоуправления или должностному лицу, в компетенцию которых входит разрешение поставленных в обращении вопросов;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обращаться с жалобой на принятое по обращению решение или на действие (бездействие) в связи с рассмотрением обращения, в административном и (или) судебном порядке в соответствии с законодательством Российской Федерации;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обращаться с заявлением о прекращении рассмотрения обращения.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4.2. </w:t>
      </w:r>
      <w:bookmarkStart w:id="69" w:name="sub_22011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Глава </w:t>
      </w:r>
      <w:bookmarkEnd w:id="69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поселения и должностные лица в соответствии с их компетенцией обеспечивают объективное, всестороннее и своевременное рассмотрение обращения, в случае необходимости - с участием представителя заявителя, направившего обращение;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запрашивают необходимые для рассмотрения обращения, документы и материалы в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обеспечивают необходимые условия для осуществления субъектами малого и среднего предпринимательства права обращаться с предложениями, заявлениями, жалобами для своевременного и эффективного рассмотрения обращений должностными лицами, правомочными принимать решения;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информируют представителей субъектов малого и среднего предпринимательства о порядке реализации их права на обращение;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принимают меры по разрешению поставленных в обращениях вопросов и устранению выявленных нарушений;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lastRenderedPageBreak/>
        <w:t>принимают меры, направленные на восстановление или защиту нарушенных прав, свобод и законных интересов субъектов малого и среднего предпринимательства;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направляют субъектам малого и среднего предпринимательства письменные ответы по существу поставленных в обращении вопросов, с подлинниками документов, прилагавшихся к обращению, за исключением случаев, указанных в </w:t>
      </w:r>
      <w:hyperlink r:id="rId5" w:anchor="sub_227" w:history="1">
        <w:r w:rsidRPr="00E341A4">
          <w:rPr>
            <w:rFonts w:ascii="Times New Roman" w:eastAsia="Times New Roman" w:hAnsi="Times New Roman" w:cs="Times New Roman"/>
            <w:bCs/>
            <w:spacing w:val="-1"/>
            <w:sz w:val="24"/>
            <w:szCs w:val="24"/>
            <w:u w:val="single"/>
            <w:lang w:eastAsia="ru-RU"/>
          </w:rPr>
          <w:t>разделе 4</w:t>
        </w:r>
      </w:hyperlink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Порядка;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уведомляют субъектов малого и среднего предпринимательства о направлении его обращения на рассмотрение в государственный орган, другой орган местного самоуправления или иному должностному лицу в соответствии с их компетенцией;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проверяют исполнение ранее принятых ими решений по обращениям.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4.3. </w:t>
      </w:r>
      <w:bookmarkStart w:id="70" w:name="sub_22012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При рассмотрении повторных обращений тщательно выясняются причины их поступления. В случае установления фактов неполного рассмотрения, ранее поставленных субъектами малого и среднего предпринимательства вопросов, принимаются меры к их всестороннему рассмотрению.</w:t>
      </w:r>
      <w:bookmarkEnd w:id="70"/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bookmarkStart w:id="71" w:name="sub_226"/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5. Результат исполнения рассмотрения обращений субъектов малого и среднего предпринимательства</w:t>
      </w:r>
      <w:bookmarkEnd w:id="71"/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5.1. </w:t>
      </w:r>
      <w:bookmarkStart w:id="72" w:name="sub_22013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Конечным результатом исполнения рассмотрения обращений субъектов малого и среднего предпринимательства является:</w:t>
      </w:r>
      <w:bookmarkEnd w:id="72"/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направление заявителю письменного ответа по существу поставленных в обращении вопросов, за исключением случаев, указанных в </w:t>
      </w:r>
      <w:hyperlink r:id="rId6" w:anchor="sub_227" w:history="1">
        <w:r w:rsidRPr="00E341A4">
          <w:rPr>
            <w:rFonts w:ascii="Times New Roman" w:eastAsia="Times New Roman" w:hAnsi="Times New Roman" w:cs="Times New Roman"/>
            <w:bCs/>
            <w:spacing w:val="-1"/>
            <w:sz w:val="24"/>
            <w:szCs w:val="24"/>
            <w:u w:val="single"/>
            <w:lang w:eastAsia="ru-RU"/>
          </w:rPr>
          <w:t>разделе 4</w:t>
        </w:r>
      </w:hyperlink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Порядка;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proofErr w:type="gramStart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направление письменного обращения, содержащего вопросы, решение которых не входит в компетенцию администрации муниципального образования, в течение 7 дней со дня регистрации,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заявителя, направившего обращение о переадресации обращения, за исключением случая, когда текст письменного обращения не поддается прочтению, ответ на обращение не дается</w:t>
      </w:r>
      <w:proofErr w:type="gramEnd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сообщается заявителю.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5.2. </w:t>
      </w:r>
      <w:bookmarkStart w:id="73" w:name="sub_22014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Обращения субъектов малого и среднего предпринимательства считаются разрешенными, если все поставленные в них вопросы рассмотрены, приняты необходимые меры и заявителям даны письменные мотивированные ответы.</w:t>
      </w:r>
      <w:bookmarkEnd w:id="73"/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bookmarkStart w:id="74" w:name="sub_227"/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6. Перечень оснований для отказа в исполнении рассмотрения обращений субъектов малого и среднего предпринимательства</w:t>
      </w:r>
      <w:bookmarkEnd w:id="74"/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6.1.</w:t>
      </w:r>
      <w:bookmarkStart w:id="75" w:name="sub_22015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Обращение заявителя не подлежит рассмотрению, если:</w:t>
      </w:r>
      <w:bookmarkEnd w:id="75"/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в письменном обращении не указаны наименование организации, фамилия индивидуального предпринимателя или его представителя, или физического лица, почтовый адрес, по которому должен быть направлен ответ.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компетенцией;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текст письменного обращения не поддается прочтению;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тайну;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в обращении обжалуется судебный акт;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от заявителя поступило заявление о прекращении рассмотрения обращения;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lastRenderedPageBreak/>
        <w:t>в период рассмотрения обращения поступило официальное сообщение о ликвидации юридического лица или прекращении деятельности индивидуального предпринимателя;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обращение подано через представителя, полномочия которого не удостоверены в установленном действующем законодательством порядке.</w:t>
      </w: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6.2. </w:t>
      </w:r>
      <w:bookmarkStart w:id="76" w:name="sub_22016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Обращение заявителя по решению главы поселения не рассматриваются, если в обращении содержатся </w:t>
      </w:r>
      <w:proofErr w:type="gramStart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нецензурные</w:t>
      </w:r>
      <w:proofErr w:type="gramEnd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либо оскорбительные выражения, угрозы жизни, здоровью и имуществу должностного лица, а также членов его семьи.</w:t>
      </w:r>
      <w:bookmarkStart w:id="77" w:name="sub_22017"/>
      <w:bookmarkEnd w:id="76"/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6.3. Прекращение переписки с заявителем осуществляется в случае, если в письменном обращении содержится вопрос, на который многократно давались письменные ответы по существу в связи с ранее направляемыми обращениями и при этом в обращении не приводятся новые доводы и обстоятельства. Глава поселения вправе принять решение о безосновательности очередного обращения и прекращения переписки с заявителем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заявитель, направивший обращение.</w:t>
      </w:r>
      <w:bookmarkStart w:id="78" w:name="sub_22018"/>
      <w:bookmarkEnd w:id="77"/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bookmarkStart w:id="79" w:name="sub_228"/>
      <w:bookmarkEnd w:id="78"/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bookmarkStart w:id="80" w:name="sub_229"/>
      <w:bookmarkEnd w:id="79"/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7. Оформление ответов на обращения субъектов малого и среднего предпринимательства</w:t>
      </w:r>
      <w:bookmarkStart w:id="81" w:name="sub_22021"/>
      <w:bookmarkEnd w:id="80"/>
    </w:p>
    <w:bookmarkEnd w:id="81"/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7.1. Текст ответа на обращение должен излагаться четко, последовательно, кратко, давать исчерпывающие разъяснения на все поставленные в обращении вопросы. При подтверждении </w:t>
      </w:r>
      <w:proofErr w:type="gramStart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фактов о</w:t>
      </w:r>
      <w:proofErr w:type="gramEnd"/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 ненадлежащем исполнении должностных обязанностей, изложенных в обращении, в ответе следует указывать, какие меры приняты к виновным должностным лицам.</w:t>
      </w:r>
      <w:bookmarkStart w:id="82" w:name="sub_22022"/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7.2. После регистрации ответ отправляется заявителю самостоятельно должностными лицами рассматривающими обращение.</w:t>
      </w:r>
      <w:bookmarkEnd w:id="82"/>
    </w:p>
    <w:p w:rsidR="00355F97" w:rsidRPr="00E341A4" w:rsidRDefault="00355F97" w:rsidP="00355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</w:pPr>
      <w:bookmarkStart w:id="83" w:name="sub_2210"/>
      <w:r w:rsidRPr="00E341A4">
        <w:rPr>
          <w:rFonts w:ascii="Times New Roman" w:eastAsia="Times New Roman" w:hAnsi="Times New Roman" w:cs="Times New Roman"/>
          <w:color w:val="000000"/>
          <w:spacing w:val="-1"/>
          <w:kern w:val="2"/>
          <w:sz w:val="24"/>
          <w:szCs w:val="24"/>
          <w:lang w:eastAsia="ru-RU"/>
        </w:rPr>
        <w:t>8. Обжалования решений, действий (бездействия) в связи с рассмотрением обращений субъектов малого и среднего предпринимательства</w:t>
      </w:r>
      <w:bookmarkStart w:id="84" w:name="sub_22023"/>
      <w:bookmarkEnd w:id="83"/>
    </w:p>
    <w:p w:rsidR="00355F97" w:rsidRPr="00E341A4" w:rsidRDefault="00355F97" w:rsidP="00355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F97" w:rsidRPr="00E341A4" w:rsidRDefault="00355F97" w:rsidP="00355F97">
      <w:pPr>
        <w:keepNext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E341A4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Субъекты малого и среднего предпринимательства, вправе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законодательством Российской Федерации.</w:t>
      </w:r>
      <w:bookmarkEnd w:id="84"/>
    </w:p>
    <w:p w:rsidR="00373811" w:rsidRPr="00E341A4" w:rsidRDefault="00373811">
      <w:pPr>
        <w:rPr>
          <w:rFonts w:ascii="Times New Roman" w:hAnsi="Times New Roman" w:cs="Times New Roman"/>
        </w:rPr>
      </w:pPr>
      <w:bookmarkStart w:id="85" w:name="_GoBack"/>
      <w:bookmarkEnd w:id="85"/>
    </w:p>
    <w:sectPr w:rsidR="00373811" w:rsidRPr="00E341A4" w:rsidSect="002E6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5F97"/>
    <w:rsid w:val="000B07B1"/>
    <w:rsid w:val="00184EF9"/>
    <w:rsid w:val="002E66CC"/>
    <w:rsid w:val="00303708"/>
    <w:rsid w:val="00355F97"/>
    <w:rsid w:val="00373811"/>
    <w:rsid w:val="00AE222F"/>
    <w:rsid w:val="00E341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6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5F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5F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5F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5F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7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sp.krd.ru/legislation/municipal/4942.php" TargetMode="External"/><Relationship Id="rId5" Type="http://schemas.openxmlformats.org/officeDocument/2006/relationships/hyperlink" Target="http://msp.krd.ru/legislation/municipal/4942.php" TargetMode="External"/><Relationship Id="rId4" Type="http://schemas.openxmlformats.org/officeDocument/2006/relationships/hyperlink" Target="http://msp.krd.ru/legislation/municipal/4942.php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3149</Words>
  <Characters>17952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21059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8</cp:revision>
  <cp:lastPrinted>2023-07-03T12:40:00Z</cp:lastPrinted>
  <dcterms:created xsi:type="dcterms:W3CDTF">2023-07-03T12:33:00Z</dcterms:created>
  <dcterms:modified xsi:type="dcterms:W3CDTF">2023-10-02T12:05:00Z</dcterms:modified>
</cp:coreProperties>
</file>