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563" w:rsidRPr="005F5A0B" w:rsidRDefault="004F7563" w:rsidP="004F7563">
      <w:pPr>
        <w:pStyle w:val="ConsPlusTitle"/>
        <w:spacing w:line="240" w:lineRule="exact"/>
        <w:jc w:val="center"/>
        <w:rPr>
          <w:sz w:val="28"/>
        </w:rPr>
      </w:pPr>
      <w:r w:rsidRPr="005F5A0B">
        <w:rPr>
          <w:sz w:val="28"/>
        </w:rPr>
        <w:t>ПОЛОЖЕНИЕ</w:t>
      </w:r>
    </w:p>
    <w:p w:rsidR="004F7563" w:rsidRPr="00D42DA8" w:rsidRDefault="004F7563" w:rsidP="004F7563">
      <w:pPr>
        <w:pStyle w:val="ConsPlusTitle"/>
        <w:jc w:val="center"/>
        <w:rPr>
          <w:sz w:val="28"/>
          <w:szCs w:val="28"/>
        </w:rPr>
      </w:pPr>
      <w:bookmarkStart w:id="0" w:name="_Hlk73456502"/>
      <w:r w:rsidRPr="00D42DA8">
        <w:rPr>
          <w:sz w:val="28"/>
          <w:szCs w:val="28"/>
        </w:rPr>
        <w:t xml:space="preserve">о муниципальном земельном контроле  </w:t>
      </w:r>
    </w:p>
    <w:p w:rsidR="004F7563" w:rsidRPr="00D42DA8" w:rsidRDefault="004F7563" w:rsidP="004F7563">
      <w:pPr>
        <w:pStyle w:val="ConsPlusTitle"/>
        <w:jc w:val="center"/>
        <w:rPr>
          <w:sz w:val="28"/>
          <w:szCs w:val="28"/>
          <w:u w:val="single"/>
          <w:vertAlign w:val="superscript"/>
        </w:rPr>
      </w:pPr>
      <w:proofErr w:type="spellStart"/>
      <w:r w:rsidRPr="00D42DA8">
        <w:rPr>
          <w:sz w:val="28"/>
          <w:szCs w:val="28"/>
        </w:rPr>
        <w:t>вграницах</w:t>
      </w:r>
      <w:proofErr w:type="spellEnd"/>
      <w:r w:rsidRPr="00D42DA8">
        <w:rPr>
          <w:sz w:val="28"/>
          <w:szCs w:val="28"/>
        </w:rPr>
        <w:t xml:space="preserve"> </w:t>
      </w:r>
      <w:bookmarkEnd w:id="0"/>
      <w:r w:rsidRPr="00D42DA8">
        <w:rPr>
          <w:sz w:val="28"/>
          <w:szCs w:val="28"/>
        </w:rPr>
        <w:t xml:space="preserve">сельских поселений входящих в </w:t>
      </w:r>
      <w:proofErr w:type="spellStart"/>
      <w:r w:rsidRPr="00D42DA8">
        <w:rPr>
          <w:sz w:val="28"/>
          <w:szCs w:val="28"/>
        </w:rPr>
        <w:t>составЗубово</w:t>
      </w:r>
      <w:proofErr w:type="spellEnd"/>
      <w:r w:rsidRPr="00D42DA8">
        <w:rPr>
          <w:sz w:val="28"/>
          <w:szCs w:val="28"/>
        </w:rPr>
        <w:t xml:space="preserve"> – Полянского муниципального района Республики Мордовия</w:t>
      </w:r>
    </w:p>
    <w:p w:rsidR="004F7563" w:rsidRPr="005B30E6" w:rsidRDefault="004F7563" w:rsidP="004F7563">
      <w:pPr>
        <w:pStyle w:val="ConsPlusTitle"/>
        <w:jc w:val="center"/>
        <w:rPr>
          <w:b w:val="0"/>
          <w:sz w:val="28"/>
        </w:rPr>
      </w:pPr>
    </w:p>
    <w:p w:rsidR="004F7563" w:rsidRPr="005B30E6" w:rsidRDefault="004F7563" w:rsidP="004F7563">
      <w:pPr>
        <w:pStyle w:val="ConsPlusNormal"/>
        <w:ind w:firstLine="0"/>
        <w:jc w:val="center"/>
        <w:rPr>
          <w:b/>
          <w:sz w:val="28"/>
        </w:rPr>
      </w:pPr>
      <w:r w:rsidRPr="005B30E6">
        <w:rPr>
          <w:b/>
          <w:sz w:val="28"/>
        </w:rPr>
        <w:t>1.Общие положения</w:t>
      </w:r>
    </w:p>
    <w:p w:rsidR="004F7563" w:rsidRPr="005B30E6" w:rsidRDefault="004F7563" w:rsidP="004F7563">
      <w:pPr>
        <w:pStyle w:val="ConsPlusNormal"/>
        <w:ind w:firstLine="567"/>
        <w:rPr>
          <w:sz w:val="28"/>
        </w:rPr>
      </w:pP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 xml:space="preserve">1.1. Настоящее Положение устанавливает порядок организации и осуществления муниципального земельного контроля в границах </w:t>
      </w:r>
      <w:r w:rsidRPr="00D42DA8">
        <w:rPr>
          <w:rFonts w:ascii="Times New Roman" w:hAnsi="Times New Roman"/>
          <w:b/>
          <w:sz w:val="28"/>
          <w:szCs w:val="28"/>
        </w:rPr>
        <w:t xml:space="preserve">сельских поселений входящих в </w:t>
      </w:r>
      <w:proofErr w:type="spellStart"/>
      <w:r w:rsidRPr="00D42DA8">
        <w:rPr>
          <w:rFonts w:ascii="Times New Roman" w:hAnsi="Times New Roman"/>
          <w:b/>
          <w:sz w:val="28"/>
          <w:szCs w:val="28"/>
        </w:rPr>
        <w:t>состав</w:t>
      </w:r>
      <w:r w:rsidRPr="00D42DA8">
        <w:rPr>
          <w:rFonts w:ascii="Times New Roman" w:hAnsi="Times New Roman"/>
          <w:sz w:val="28"/>
          <w:szCs w:val="28"/>
        </w:rPr>
        <w:t>Зубово</w:t>
      </w:r>
      <w:proofErr w:type="spellEnd"/>
      <w:r w:rsidRPr="00D42DA8">
        <w:rPr>
          <w:rFonts w:ascii="Times New Roman" w:hAnsi="Times New Roman"/>
          <w:sz w:val="28"/>
          <w:szCs w:val="28"/>
        </w:rPr>
        <w:t xml:space="preserve"> – Полянского муниципального района Республики Мордовия (далее – муниципальный контроль).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1.2. Предметом муниципального контроля является:</w:t>
      </w:r>
    </w:p>
    <w:p w:rsidR="004F7563" w:rsidRPr="00D42DA8" w:rsidRDefault="004F7563" w:rsidP="004F7563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соблюдение юридическими лицами, индивидуальными предпринимателями, гражданами (далее – контролируемые лица)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требования);</w:t>
      </w:r>
    </w:p>
    <w:p w:rsidR="004F7563" w:rsidRPr="00D42DA8" w:rsidRDefault="004F7563" w:rsidP="004F7563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исполнение решений, принимаемых по результатам контрольных мероприятий.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1.3. Объектами муниципального контроля (далее – объект контроля) являются:</w:t>
      </w:r>
    </w:p>
    <w:p w:rsidR="004F7563" w:rsidRPr="00D42DA8" w:rsidRDefault="004F7563" w:rsidP="004F7563">
      <w:pPr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D42DA8">
        <w:rPr>
          <w:rFonts w:ascii="Times New Roman" w:hAnsi="Times New Roman"/>
          <w:color w:val="auto"/>
          <w:sz w:val="28"/>
          <w:szCs w:val="28"/>
        </w:rPr>
        <w:t xml:space="preserve">деятельность, действия (бездействие) контролируемых лиц в сфере </w:t>
      </w:r>
      <w:proofErr w:type="spellStart"/>
      <w:r w:rsidRPr="00D42DA8">
        <w:rPr>
          <w:rFonts w:ascii="Times New Roman" w:hAnsi="Times New Roman"/>
          <w:color w:val="auto"/>
          <w:sz w:val="28"/>
          <w:szCs w:val="28"/>
        </w:rPr>
        <w:t>землепользования</w:t>
      </w:r>
      <w:proofErr w:type="gramStart"/>
      <w:r w:rsidRPr="00D42DA8">
        <w:rPr>
          <w:rFonts w:ascii="Times New Roman" w:hAnsi="Times New Roman"/>
          <w:color w:val="auto"/>
          <w:sz w:val="28"/>
          <w:szCs w:val="28"/>
        </w:rPr>
        <w:t>,в</w:t>
      </w:r>
      <w:proofErr w:type="spellEnd"/>
      <w:proofErr w:type="gramEnd"/>
      <w:r w:rsidRPr="00D42DA8">
        <w:rPr>
          <w:rFonts w:ascii="Times New Roman" w:hAnsi="Times New Roman"/>
          <w:color w:val="auto"/>
          <w:sz w:val="28"/>
          <w:szCs w:val="28"/>
        </w:rPr>
        <w:t xml:space="preserve">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:rsidR="004F7563" w:rsidRPr="00D42DA8" w:rsidRDefault="004F7563" w:rsidP="004F7563">
      <w:pPr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D42DA8">
        <w:rPr>
          <w:rFonts w:ascii="Times New Roman" w:hAnsi="Times New Roman"/>
          <w:color w:val="auto"/>
          <w:sz w:val="28"/>
          <w:szCs w:val="28"/>
        </w:rPr>
        <w:t>результаты деятельности контролируемых лиц, в том числе работы и услуги, к которым предъявляются обязательные требования;</w:t>
      </w:r>
    </w:p>
    <w:p w:rsidR="004F7563" w:rsidRPr="00D42DA8" w:rsidRDefault="004F7563" w:rsidP="004F7563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D42DA8">
        <w:rPr>
          <w:rFonts w:ascii="Times New Roman" w:hAnsi="Times New Roman"/>
          <w:color w:val="auto"/>
          <w:sz w:val="28"/>
          <w:szCs w:val="28"/>
        </w:rPr>
        <w:t xml:space="preserve">объекты земельных отношений, расположенные в границах </w:t>
      </w:r>
      <w:r w:rsidRPr="00D42DA8">
        <w:rPr>
          <w:rFonts w:ascii="Times New Roman" w:hAnsi="Times New Roman"/>
          <w:b/>
          <w:color w:val="auto"/>
          <w:sz w:val="28"/>
          <w:szCs w:val="28"/>
        </w:rPr>
        <w:t xml:space="preserve">сельских поселений входящих в </w:t>
      </w:r>
      <w:proofErr w:type="spellStart"/>
      <w:r w:rsidRPr="00D42DA8">
        <w:rPr>
          <w:rFonts w:ascii="Times New Roman" w:hAnsi="Times New Roman"/>
          <w:b/>
          <w:color w:val="auto"/>
          <w:sz w:val="28"/>
          <w:szCs w:val="28"/>
        </w:rPr>
        <w:t>состав</w:t>
      </w:r>
      <w:r w:rsidRPr="00D42DA8">
        <w:rPr>
          <w:rFonts w:ascii="Times New Roman" w:hAnsi="Times New Roman"/>
          <w:color w:val="auto"/>
          <w:sz w:val="28"/>
          <w:szCs w:val="28"/>
        </w:rPr>
        <w:t>Зубово</w:t>
      </w:r>
      <w:proofErr w:type="spellEnd"/>
      <w:r w:rsidRPr="00D42DA8">
        <w:rPr>
          <w:rFonts w:ascii="Times New Roman" w:hAnsi="Times New Roman"/>
          <w:color w:val="auto"/>
          <w:sz w:val="28"/>
          <w:szCs w:val="28"/>
        </w:rPr>
        <w:t xml:space="preserve"> – Полянского муниципального района Республики Мордовия</w:t>
      </w:r>
      <w:r w:rsidRPr="00D42DA8">
        <w:rPr>
          <w:rFonts w:ascii="Times New Roman" w:hAnsi="Times New Roman"/>
          <w:sz w:val="28"/>
          <w:szCs w:val="28"/>
        </w:rPr>
        <w:t xml:space="preserve">. 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1.4. Учет объектов контроля осуществляется посредством создания:</w:t>
      </w:r>
    </w:p>
    <w:p w:rsidR="004F7563" w:rsidRPr="00D42DA8" w:rsidRDefault="004F7563" w:rsidP="004F7563">
      <w:pPr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D42DA8">
        <w:rPr>
          <w:rFonts w:ascii="Times New Roman" w:hAnsi="Times New Roman"/>
          <w:color w:val="auto"/>
          <w:sz w:val="28"/>
          <w:szCs w:val="28"/>
        </w:rPr>
        <w:t xml:space="preserve">единого реестра контрольных мероприятий; </w:t>
      </w:r>
    </w:p>
    <w:p w:rsidR="004F7563" w:rsidRPr="00D42DA8" w:rsidRDefault="004F7563" w:rsidP="004F7563">
      <w:pPr>
        <w:widowControl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D42DA8">
        <w:rPr>
          <w:rFonts w:ascii="Times New Roman" w:hAnsi="Times New Roman"/>
          <w:color w:val="auto"/>
          <w:sz w:val="28"/>
          <w:szCs w:val="28"/>
        </w:rPr>
        <w:t xml:space="preserve">информационной системы </w:t>
      </w:r>
      <w:r w:rsidRPr="00D42DA8">
        <w:rPr>
          <w:rFonts w:ascii="Times New Roman" w:hAnsi="Times New Roman"/>
          <w:sz w:val="28"/>
          <w:szCs w:val="28"/>
        </w:rPr>
        <w:t>(подсистемы государственной информационной системы</w:t>
      </w:r>
      <w:proofErr w:type="gramStart"/>
      <w:r w:rsidRPr="00D42DA8">
        <w:rPr>
          <w:rFonts w:ascii="Times New Roman" w:hAnsi="Times New Roman"/>
          <w:sz w:val="28"/>
          <w:szCs w:val="28"/>
        </w:rPr>
        <w:t>)</w:t>
      </w:r>
      <w:r w:rsidRPr="00D42DA8">
        <w:rPr>
          <w:rFonts w:ascii="Times New Roman" w:hAnsi="Times New Roman"/>
          <w:color w:val="auto"/>
          <w:sz w:val="28"/>
          <w:szCs w:val="28"/>
        </w:rPr>
        <w:t>д</w:t>
      </w:r>
      <w:proofErr w:type="gramEnd"/>
      <w:r w:rsidRPr="00D42DA8">
        <w:rPr>
          <w:rFonts w:ascii="Times New Roman" w:hAnsi="Times New Roman"/>
          <w:color w:val="auto"/>
          <w:sz w:val="28"/>
          <w:szCs w:val="28"/>
        </w:rPr>
        <w:t>осудебного обжалования;</w:t>
      </w:r>
    </w:p>
    <w:p w:rsidR="004F7563" w:rsidRPr="00D42DA8" w:rsidRDefault="004F7563" w:rsidP="004F7563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иных государственных и муниципальных информационных систем путем межведомственного информационного взаимодействия.</w:t>
      </w:r>
    </w:p>
    <w:p w:rsidR="004F7563" w:rsidRPr="00D42DA8" w:rsidRDefault="004F7563" w:rsidP="004F7563">
      <w:pPr>
        <w:pStyle w:val="ConsPlusNormal"/>
        <w:ind w:firstLine="709"/>
        <w:jc w:val="both"/>
        <w:rPr>
          <w:sz w:val="28"/>
          <w:szCs w:val="28"/>
        </w:rPr>
      </w:pPr>
      <w:r w:rsidRPr="00D42DA8">
        <w:rPr>
          <w:sz w:val="28"/>
          <w:szCs w:val="28"/>
        </w:rPr>
        <w:t>Контрольным органом в соответствии с частью 2 статьи 16 и частью 5 статьи 17 Федерального закона от 31 июля 2020 г. № 248-ФЗ «О государственном контроле (надзоре) и муниципальном контроле в Российской Федерации» (далее – Федеральный закон № 248-ФЗ) ведется учет объектов контроля с использованием информационной системы.</w:t>
      </w:r>
    </w:p>
    <w:p w:rsidR="004F7563" w:rsidRPr="00D42DA8" w:rsidRDefault="004F7563" w:rsidP="004F7563">
      <w:pPr>
        <w:pStyle w:val="a3"/>
        <w:widowControl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1.5. Муниципальный контроль осуществляется администрацией Зубово – Полянского муниципального района Республики Мордовия (далее – Контрольный орган).</w:t>
      </w:r>
    </w:p>
    <w:p w:rsidR="004F7563" w:rsidRPr="00D42DA8" w:rsidRDefault="004F7563" w:rsidP="004F7563">
      <w:pPr>
        <w:pStyle w:val="a3"/>
        <w:numPr>
          <w:ilvl w:val="0"/>
          <w:numId w:val="1"/>
        </w:numPr>
        <w:suppressAutoHyphens/>
        <w:autoSpaceDE w:val="0"/>
        <w:ind w:left="0" w:firstLine="720"/>
        <w:jc w:val="both"/>
        <w:rPr>
          <w:rFonts w:ascii="Times New Roman" w:hAnsi="Times New Roman"/>
          <w:color w:val="000000"/>
          <w:spacing w:val="5"/>
          <w:sz w:val="28"/>
          <w:szCs w:val="28"/>
          <w:lang w:eastAsia="ar-SA"/>
        </w:rPr>
      </w:pPr>
      <w:r w:rsidRPr="00D42DA8">
        <w:rPr>
          <w:rFonts w:ascii="Times New Roman" w:hAnsi="Times New Roman"/>
          <w:sz w:val="28"/>
          <w:szCs w:val="28"/>
        </w:rPr>
        <w:lastRenderedPageBreak/>
        <w:t xml:space="preserve">Непосредственное осуществление муниципального контроля возлагается на отделы по управлению муниципальной собственностью и земельным отношениям Администрации Зубово - Полянского муниципального района </w:t>
      </w:r>
      <w:proofErr w:type="spellStart"/>
      <w:r w:rsidRPr="00D42DA8">
        <w:rPr>
          <w:rFonts w:ascii="Times New Roman" w:hAnsi="Times New Roman"/>
          <w:sz w:val="28"/>
          <w:szCs w:val="28"/>
        </w:rPr>
        <w:t>и</w:t>
      </w:r>
      <w:r w:rsidRPr="00D42DA8">
        <w:rPr>
          <w:rFonts w:ascii="Times New Roman" w:hAnsi="Times New Roman"/>
          <w:sz w:val="28"/>
          <w:szCs w:val="28"/>
          <w:lang w:eastAsia="ar-SA"/>
        </w:rPr>
        <w:t>архитектуры</w:t>
      </w:r>
      <w:proofErr w:type="spellEnd"/>
      <w:r w:rsidRPr="00D42DA8">
        <w:rPr>
          <w:rFonts w:ascii="Times New Roman" w:hAnsi="Times New Roman"/>
          <w:sz w:val="28"/>
          <w:szCs w:val="28"/>
          <w:lang w:eastAsia="ar-SA"/>
        </w:rPr>
        <w:t xml:space="preserve"> и градостроительства администрации  </w:t>
      </w:r>
      <w:r w:rsidRPr="00D42DA8">
        <w:rPr>
          <w:rFonts w:ascii="Times New Roman" w:hAnsi="Times New Roman"/>
          <w:sz w:val="28"/>
          <w:szCs w:val="28"/>
        </w:rPr>
        <w:t>Зубово – Полянского муниципального района Республики Мордовия</w:t>
      </w:r>
    </w:p>
    <w:p w:rsidR="004F7563" w:rsidRPr="00D42DA8" w:rsidRDefault="004F7563" w:rsidP="004F7563">
      <w:pPr>
        <w:suppressAutoHyphens/>
        <w:autoSpaceDE w:val="0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 xml:space="preserve">1.6. Руководство деятельностью по осуществлению муниципального контроля осуществляет заместитель главы Зубово – Полянского муниципального района Республики Мордовия-начальник управления по работе с отраслями АПК и ЛПХ граждан </w:t>
      </w:r>
    </w:p>
    <w:p w:rsidR="004F7563" w:rsidRPr="00D42DA8" w:rsidRDefault="004F7563" w:rsidP="004F7563">
      <w:pPr>
        <w:pStyle w:val="a3"/>
        <w:widowControl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1.7. От имени Контрольного органа муниципальный контроль вправе осуществлять следующие должностные лица:</w:t>
      </w:r>
    </w:p>
    <w:p w:rsidR="004F7563" w:rsidRPr="00D42DA8" w:rsidRDefault="004F7563" w:rsidP="004F756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1) руководитель (заместитель руководителя) Контрольного органа;</w:t>
      </w:r>
    </w:p>
    <w:p w:rsidR="004F7563" w:rsidRPr="00D42DA8" w:rsidRDefault="004F7563" w:rsidP="004F756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2) должностное лицо Контрольного органа, в должностные обязанности которого в соответствии с настоящим Положением, должностным регламентом или должностной инструкцией входит осуществление полномочий по виду муниципального контроля, в том числе проведение профилактических мероприятий и контрольных мероприятий (далее – инспектор).</w:t>
      </w:r>
    </w:p>
    <w:p w:rsidR="004F7563" w:rsidRPr="00D42DA8" w:rsidRDefault="004F7563" w:rsidP="004F7563">
      <w:pPr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 xml:space="preserve">Перечень должностных лиц Контрольного органа, уполномоченных на осуществление муниципального контроля, установлен приложением 1 к настоящему Положению. </w:t>
      </w:r>
    </w:p>
    <w:p w:rsidR="004F7563" w:rsidRPr="00D42DA8" w:rsidRDefault="004F7563" w:rsidP="004F756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 xml:space="preserve">Должностными </w:t>
      </w:r>
      <w:proofErr w:type="spellStart"/>
      <w:r w:rsidRPr="00D42DA8">
        <w:rPr>
          <w:rFonts w:ascii="Times New Roman" w:hAnsi="Times New Roman"/>
          <w:sz w:val="28"/>
          <w:szCs w:val="28"/>
        </w:rPr>
        <w:t>лицамиКонтрольного</w:t>
      </w:r>
      <w:proofErr w:type="spellEnd"/>
      <w:r w:rsidRPr="00D42DA8">
        <w:rPr>
          <w:rFonts w:ascii="Times New Roman" w:hAnsi="Times New Roman"/>
          <w:sz w:val="28"/>
          <w:szCs w:val="28"/>
        </w:rPr>
        <w:t xml:space="preserve"> органа, уполномоченными на принятие решения о проведении контрольного мероприятия, являются руководитель, заместитель руководителя Контрольного органа (далее – уполномоченные должностные лица Контрольного органа).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1.8. Права и обязанности инспектора.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1.8.1. Инспектор обязан: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1) соблюдать законодательство Российской Федерации, права и законные интересы контролируемых лиц;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2) своевременно и в полной мере осуществлять предоставленные в соответствии с законодательством Российской Федерации полномочия по предупреждению, выявлению и пресечению нарушений обязательных требований,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предписания, если такая мера предусмотрена законодательством;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42DA8">
        <w:rPr>
          <w:rFonts w:ascii="Times New Roman" w:hAnsi="Times New Roman"/>
          <w:sz w:val="28"/>
          <w:szCs w:val="28"/>
        </w:rPr>
        <w:t>3)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мероприятий,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удостоверения, иных документов, предусмотренных федеральными законами;</w:t>
      </w:r>
      <w:proofErr w:type="gramEnd"/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4) не допускать при проведении контрольных мероприятий проявление неуважения в отношении богослужений, других религиозных обрядов и церемоний, не препятствовать их проведению, а также не нарушать внутренние установления религиозных организаций;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42DA8">
        <w:rPr>
          <w:rFonts w:ascii="Times New Roman" w:hAnsi="Times New Roman"/>
          <w:sz w:val="28"/>
          <w:szCs w:val="28"/>
        </w:rPr>
        <w:t>5) не препятствовать присутствию контролируемых лиц, их представителей, а с согласия контролируемых лиц,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представителей, уполномоченного по защите прав предпринимателей в Республике Мордовия при проведении контрольных мероприятий (за исключением контрольных мероприятий, при проведении которых не требуется взаимодействие контрольных органов с контролируемыми лицами) и в случаях, предусмотренных</w:t>
      </w:r>
      <w:proofErr w:type="gramEnd"/>
      <w:r w:rsidRPr="00D42DA8">
        <w:rPr>
          <w:rFonts w:ascii="Times New Roman" w:hAnsi="Times New Roman"/>
          <w:sz w:val="28"/>
          <w:szCs w:val="28"/>
        </w:rPr>
        <w:t xml:space="preserve"> Федеральным законом № 248-ФЗ и пунктом 3.3 настоящего Положения, осуществлять консультирование;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6) предоставлять контролируемым лицам, их представителям, присутствующим при проведении контрольных мероприятий, информацию и документы, относящиеся к предмету муниципального контроля, в том числе сведения о согласовании проведения контрольного мероприятия органами прокуратуры в случае, если такое согласование предусмотрено Федеральным законом № 248-ФЗ;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7) знакомить контролируемых лиц, их представителей с результатами контрольных мероприятий и контрольных действий, относящихся к предмету контрольного мероприятия;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8) знакомить контролируемых лиц, их представителей с информацией и (или) документами, полученными в рамках межведомственного информационного взаимодействия и относящимися к предмету контрольного мероприятия;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9) учитывать при определении мер, принимаемых по фактам выявленных нарушений, соответствие указанных мер тяжести нарушений, их потенциальной опасности для охраняемых законом ценностей, а также не допускать необоснованного ограничения прав и законных интересов контролируемых лиц, неправомерного вреда (ущерба) их имуществу;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10) доказывать обоснованность своих действий при их обжаловании в порядке, установленном законодательством Российской Федерации;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11) соблюдать установленные законодательством Российской Федерации сроки проведения контрольных мероприятий и совершения контрольных действий;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12) не требовать от контролируемых лиц документы и иные сведения,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самоуправления.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1.8.2.Инспектор при проведении контрольного мероприятия в пределах своих полномочий и в объеме проводимых контрольных действий имеет право: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1) беспрепятственно по предъявлении служебного удостоверения и в соответствии с полномочиями, установленными решением контрольного органа о проведении контрольного мероприятия, посещать (осматривать) производственные объекты, если иное не предусмотрено федеральными законами;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2) знакомиться со всеми документами, касающимися соблюдения обязательных требований, в том числе в установленном порядке с документами, содержащими государственную, служебную, коммерческую или иную охраняемую законом тайну;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3) требовать от контролируемых лиц, в том числе руководителей и других работников контролируемых организаций, представления письменных объяснений по фактам нарушений обязательных требований, выявленных при проведении контрольных мероприятий, а также представления документов для копирования, фото- и видеосъемки;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4) знакомиться с технической документацией, электронными базами данных, информационными системами контролируемых лиц в части, относящейся к предмету и объему контрольного мероприятия;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5) составлять акты по фактам непредставления или несвоевременного представления контролируемым лицом документов и материалов, запрошенных при проведении контрольных мероприятий, невозможности провести опрос должностных лиц и (или) работников контролируемого лица, ограничения доступа в помещения, воспрепятствования иным мерам по осуществлению контрольного мероприятия;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6) выдавать контролируемым лицам рекомендации по обеспечению безопасности и предотвращению нарушений обязательных требований, принимать решения об устранении контролируемыми лицами выявленных нарушений обязательных требований и о восстановлении нарушенного положения;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>7) обращаться в соответствии с Федеральным законом от 07.02.2011 года № 3-ФЗ «О полиции» за содействием к органам полиции в случаях, если инспектору оказывается противодействие или угрожает опасность.</w:t>
      </w:r>
    </w:p>
    <w:p w:rsidR="004F7563" w:rsidRPr="00D42DA8" w:rsidRDefault="004F7563" w:rsidP="004F7563">
      <w:pPr>
        <w:pStyle w:val="a3"/>
        <w:widowControl/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42DA8">
        <w:rPr>
          <w:rFonts w:ascii="Times New Roman" w:hAnsi="Times New Roman"/>
          <w:sz w:val="28"/>
          <w:szCs w:val="28"/>
        </w:rPr>
        <w:t xml:space="preserve">1.9. К отношениям, связанным с осуществлением муниципального </w:t>
      </w:r>
      <w:proofErr w:type="spellStart"/>
      <w:r w:rsidRPr="00D42DA8">
        <w:rPr>
          <w:rFonts w:ascii="Times New Roman" w:hAnsi="Times New Roman"/>
          <w:sz w:val="28"/>
          <w:szCs w:val="28"/>
        </w:rPr>
        <w:t>земельногоконтроля</w:t>
      </w:r>
      <w:proofErr w:type="spellEnd"/>
      <w:r w:rsidRPr="00D42DA8">
        <w:rPr>
          <w:rFonts w:ascii="Times New Roman" w:hAnsi="Times New Roman"/>
          <w:sz w:val="28"/>
          <w:szCs w:val="28"/>
        </w:rPr>
        <w:t xml:space="preserve">  применяются положения Федерального закона № 248-ФЗ.</w:t>
      </w:r>
    </w:p>
    <w:p w:rsidR="004F7563" w:rsidRPr="00D42DA8" w:rsidRDefault="004F7563" w:rsidP="004F7563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2DA8">
        <w:rPr>
          <w:rFonts w:ascii="Times New Roman" w:hAnsi="Times New Roman" w:cs="Times New Roman"/>
          <w:sz w:val="28"/>
          <w:szCs w:val="28"/>
        </w:rPr>
        <w:t>1.10.Информирование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(надзорных) мероприятий, а также 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</w:t>
      </w:r>
      <w:proofErr w:type="gramEnd"/>
      <w:r w:rsidRPr="00D42DA8">
        <w:rPr>
          <w:rFonts w:ascii="Times New Roman" w:hAnsi="Times New Roman" w:cs="Times New Roman"/>
          <w:sz w:val="28"/>
          <w:szCs w:val="28"/>
        </w:rPr>
        <w:t xml:space="preserve"> в электронной форме, в том числе через федеральную государственную информационную систему «Единый портал государственных и муниципальных услуг (функций)</w:t>
      </w:r>
      <w:proofErr w:type="gramStart"/>
      <w:r w:rsidRPr="00D42DA8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D42DA8">
        <w:rPr>
          <w:rFonts w:ascii="Times New Roman" w:hAnsi="Times New Roman" w:cs="Times New Roman"/>
          <w:sz w:val="28"/>
          <w:szCs w:val="28"/>
        </w:rPr>
        <w:t>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4F7563" w:rsidRPr="00D42DA8" w:rsidRDefault="004F7563" w:rsidP="004F7563">
      <w:pPr>
        <w:pStyle w:val="ConsPlusNormal"/>
        <w:ind w:firstLine="709"/>
        <w:jc w:val="both"/>
        <w:rPr>
          <w:sz w:val="28"/>
          <w:szCs w:val="28"/>
        </w:rPr>
      </w:pPr>
    </w:p>
    <w:p w:rsidR="006E14D2" w:rsidRDefault="004F7563"/>
    <w:sectPr w:rsidR="006E14D2" w:rsidSect="00F03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E14EE"/>
    <w:multiLevelType w:val="hybridMultilevel"/>
    <w:tmpl w:val="ECB806D2"/>
    <w:lvl w:ilvl="0" w:tplc="F9167242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savePreviewPicture/>
  <w:compat/>
  <w:rsids>
    <w:rsidRoot w:val="004F7563"/>
    <w:rsid w:val="0000511C"/>
    <w:rsid w:val="004F7563"/>
    <w:rsid w:val="00C51435"/>
    <w:rsid w:val="00F0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563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F756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ConsPlusNormal1">
    <w:name w:val="ConsPlusNormal1"/>
    <w:link w:val="ConsPlusNormal"/>
    <w:locked/>
    <w:rsid w:val="004F7563"/>
    <w:rPr>
      <w:rFonts w:ascii="Times New Roman" w:eastAsia="Times New Roman" w:hAnsi="Times New Roman" w:cs="Times New Roman"/>
      <w:sz w:val="24"/>
      <w:lang w:eastAsia="ru-RU"/>
    </w:rPr>
  </w:style>
  <w:style w:type="paragraph" w:styleId="a3">
    <w:name w:val="List Paragraph"/>
    <w:basedOn w:val="a"/>
    <w:link w:val="a4"/>
    <w:uiPriority w:val="34"/>
    <w:qFormat/>
    <w:rsid w:val="004F7563"/>
    <w:pPr>
      <w:ind w:left="720"/>
      <w:contextualSpacing/>
    </w:pPr>
    <w:rPr>
      <w:color w:val="auto"/>
    </w:rPr>
  </w:style>
  <w:style w:type="character" w:customStyle="1" w:styleId="a4">
    <w:name w:val="Абзац списка Знак"/>
    <w:link w:val="a3"/>
    <w:uiPriority w:val="34"/>
    <w:locked/>
    <w:rsid w:val="004F7563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Title">
    <w:name w:val="ConsPlusTitle"/>
    <w:link w:val="ConsPlusTitle1"/>
    <w:rsid w:val="004F7563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ConsPlusTitle1">
    <w:name w:val="ConsPlusTitle1"/>
    <w:link w:val="ConsPlusTitle"/>
    <w:locked/>
    <w:rsid w:val="004F7563"/>
    <w:rPr>
      <w:rFonts w:ascii="Times New Roman" w:eastAsia="Times New Roman" w:hAnsi="Times New Roman" w:cs="Times New Roman"/>
      <w:b/>
      <w:sz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4F756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0">
    <w:name w:val="Стандартный HTML Знак"/>
    <w:basedOn w:val="a0"/>
    <w:link w:val="HTML"/>
    <w:uiPriority w:val="99"/>
    <w:rsid w:val="004F756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1515</Words>
  <Characters>8640</Characters>
  <Application>Microsoft Office Word</Application>
  <DocSecurity>0</DocSecurity>
  <Lines>72</Lines>
  <Paragraphs>20</Paragraphs>
  <ScaleCrop>false</ScaleCrop>
  <Company>Microsoft</Company>
  <LinksUpToDate>false</LinksUpToDate>
  <CharactersWithSpaces>10135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2023-08-08T08:25:00Z</dcterms:created>
  <dcterms:modified xsi:type="dcterms:W3CDTF">2023-08-08T08:26:00Z</dcterms:modified>
</cp:coreProperties>
</file>