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6E5" w:rsidRDefault="00DA66E5" w:rsidP="008D5CE8">
      <w:pPr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>Извещение о проведении открытого</w:t>
      </w:r>
      <w:r w:rsidRPr="00E41370">
        <w:t xml:space="preserve"> </w:t>
      </w:r>
      <w:r w:rsidRPr="00E41370">
        <w:rPr>
          <w:b/>
          <w:color w:val="auto"/>
          <w:sz w:val="24"/>
          <w:szCs w:val="24"/>
        </w:rPr>
        <w:t>по составу участников</w:t>
      </w: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 аукциона </w:t>
      </w:r>
      <w:r w:rsidRPr="00FA4697">
        <w:rPr>
          <w:b/>
          <w:bCs/>
          <w:color w:val="auto"/>
          <w:sz w:val="24"/>
          <w:szCs w:val="24"/>
        </w:rPr>
        <w:t xml:space="preserve">на право заключения </w:t>
      </w:r>
      <w:r w:rsidR="008D5CE8">
        <w:rPr>
          <w:b/>
          <w:bCs/>
          <w:color w:val="auto"/>
          <w:sz w:val="24"/>
          <w:szCs w:val="24"/>
        </w:rPr>
        <w:t xml:space="preserve">  </w:t>
      </w:r>
      <w:r w:rsidRPr="00FA4697">
        <w:rPr>
          <w:b/>
          <w:bCs/>
          <w:color w:val="auto"/>
          <w:sz w:val="24"/>
          <w:szCs w:val="24"/>
        </w:rPr>
        <w:t>догов</w:t>
      </w:r>
      <w:r>
        <w:rPr>
          <w:b/>
          <w:bCs/>
          <w:color w:val="auto"/>
          <w:sz w:val="24"/>
          <w:szCs w:val="24"/>
        </w:rPr>
        <w:t>ора купли - продажи на земельны</w:t>
      </w:r>
      <w:r w:rsidR="00F0750D">
        <w:rPr>
          <w:b/>
          <w:bCs/>
          <w:color w:val="auto"/>
          <w:sz w:val="24"/>
          <w:szCs w:val="24"/>
        </w:rPr>
        <w:t>й</w:t>
      </w:r>
      <w:r>
        <w:rPr>
          <w:b/>
          <w:bCs/>
          <w:color w:val="auto"/>
          <w:sz w:val="24"/>
          <w:szCs w:val="24"/>
        </w:rPr>
        <w:t xml:space="preserve"> участ</w:t>
      </w:r>
      <w:r w:rsidR="00F0750D">
        <w:rPr>
          <w:b/>
          <w:bCs/>
          <w:color w:val="auto"/>
          <w:sz w:val="24"/>
          <w:szCs w:val="24"/>
        </w:rPr>
        <w:t>ок</w:t>
      </w:r>
      <w:r w:rsidR="008D5CE8">
        <w:rPr>
          <w:b/>
          <w:bCs/>
          <w:color w:val="auto"/>
          <w:sz w:val="24"/>
          <w:szCs w:val="24"/>
        </w:rPr>
        <w:t xml:space="preserve"> с </w:t>
      </w:r>
      <w:r w:rsidR="005C7CB3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кадастровы</w:t>
      </w:r>
      <w:r w:rsidR="008D5CE8">
        <w:rPr>
          <w:b/>
          <w:sz w:val="24"/>
          <w:szCs w:val="24"/>
          <w:shd w:val="clear" w:color="auto" w:fill="FFFFFF"/>
        </w:rPr>
        <w:t>м</w:t>
      </w:r>
      <w:r>
        <w:rPr>
          <w:b/>
          <w:sz w:val="24"/>
          <w:szCs w:val="24"/>
          <w:shd w:val="clear" w:color="auto" w:fill="FFFFFF"/>
        </w:rPr>
        <w:t xml:space="preserve">  номер</w:t>
      </w:r>
      <w:r w:rsidR="008D5CE8">
        <w:rPr>
          <w:b/>
          <w:sz w:val="24"/>
          <w:szCs w:val="24"/>
          <w:shd w:val="clear" w:color="auto" w:fill="FFFFFF"/>
        </w:rPr>
        <w:t xml:space="preserve">ом 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</w:t>
      </w:r>
      <w:r w:rsidR="00F22E9E">
        <w:rPr>
          <w:b/>
          <w:sz w:val="24"/>
          <w:szCs w:val="24"/>
          <w:shd w:val="clear" w:color="auto" w:fill="FFFFFF"/>
        </w:rPr>
        <w:t>1:9</w:t>
      </w:r>
      <w:r w:rsidR="008A5F4B">
        <w:rPr>
          <w:b/>
          <w:sz w:val="24"/>
          <w:szCs w:val="24"/>
          <w:shd w:val="clear" w:color="auto" w:fill="FFFFFF"/>
        </w:rPr>
        <w:t>4</w:t>
      </w:r>
      <w:r w:rsidR="00F0750D">
        <w:rPr>
          <w:b/>
          <w:sz w:val="24"/>
          <w:szCs w:val="24"/>
          <w:shd w:val="clear" w:color="auto" w:fill="FFFFFF"/>
        </w:rPr>
        <w:t>41</w:t>
      </w:r>
    </w:p>
    <w:p w:rsidR="008D5CE8" w:rsidRPr="005E4551" w:rsidRDefault="008D5CE8" w:rsidP="008D5CE8">
      <w:pPr>
        <w:rPr>
          <w:b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DA66E5" w:rsidRPr="00BA2BC7" w:rsidTr="006146B2">
        <w:trPr>
          <w:trHeight w:val="333"/>
        </w:trPr>
        <w:tc>
          <w:tcPr>
            <w:tcW w:w="9923" w:type="dxa"/>
            <w:gridSpan w:val="2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3B32E0">
              <w:rPr>
                <w:sz w:val="24"/>
                <w:szCs w:val="24"/>
              </w:rPr>
              <w:t xml:space="preserve">открытый </w:t>
            </w:r>
            <w:r w:rsidRPr="00C27A2B">
              <w:rPr>
                <w:sz w:val="24"/>
                <w:szCs w:val="24"/>
              </w:rPr>
              <w:t>аукцион</w:t>
            </w:r>
            <w:r w:rsidRPr="00647FB1">
              <w:rPr>
                <w:sz w:val="24"/>
                <w:szCs w:val="24"/>
              </w:rPr>
              <w:t xml:space="preserve">  в</w:t>
            </w:r>
            <w:r>
              <w:rPr>
                <w:sz w:val="24"/>
                <w:szCs w:val="24"/>
              </w:rPr>
              <w:t xml:space="preserve"> электронной </w:t>
            </w:r>
            <w:r w:rsidRPr="00647FB1">
              <w:rPr>
                <w:sz w:val="24"/>
                <w:szCs w:val="24"/>
              </w:rPr>
              <w:t>форме подачи заявок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1D1052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Заказчик. </w:t>
            </w:r>
            <w:r w:rsidRPr="00AC7C72">
              <w:rPr>
                <w:b/>
                <w:bCs/>
                <w:sz w:val="24"/>
                <w:szCs w:val="24"/>
              </w:rPr>
              <w:t xml:space="preserve">Организатор торгов. </w:t>
            </w:r>
            <w:r w:rsidRPr="00AC7C72">
              <w:rPr>
                <w:b/>
                <w:sz w:val="24"/>
                <w:szCs w:val="24"/>
              </w:rPr>
              <w:t xml:space="preserve">Уполномоченный </w:t>
            </w:r>
          </w:p>
          <w:p w:rsidR="00DA66E5" w:rsidRPr="00AC7C72" w:rsidRDefault="00DA66E5" w:rsidP="001D105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Орган.</w:t>
            </w:r>
            <w:r w:rsidRPr="00AC7C7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DA66E5" w:rsidRPr="008A49DD" w:rsidRDefault="00DA66E5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DA66E5" w:rsidRPr="00E41370" w:rsidRDefault="00831D8A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="00DA66E5"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</w:p>
        </w:tc>
      </w:tr>
      <w:tr w:rsidR="00DA66E5" w:rsidRPr="00BA2BC7" w:rsidTr="006146B2">
        <w:trPr>
          <w:trHeight w:val="189"/>
        </w:trPr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53522">
            <w:pPr>
              <w:jc w:val="both"/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DA66E5" w:rsidRPr="00BA2BC7" w:rsidRDefault="00DA66E5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bCs/>
                <w:sz w:val="24"/>
                <w:szCs w:val="24"/>
              </w:rPr>
              <w:t>Официальный сайт размещения извещения:</w:t>
            </w:r>
          </w:p>
        </w:tc>
        <w:tc>
          <w:tcPr>
            <w:tcW w:w="6613" w:type="dxa"/>
          </w:tcPr>
          <w:p w:rsidR="00DA66E5" w:rsidRPr="00AB04C5" w:rsidRDefault="00DA66E5" w:rsidP="00AB04C5">
            <w:pPr>
              <w:jc w:val="both"/>
              <w:rPr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 </w:t>
            </w:r>
            <w:hyperlink r:id="rId6" w:history="1"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www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new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torgi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gov</w:t>
              </w:r>
              <w:r w:rsidRPr="003B22E0">
                <w:rPr>
                  <w:rStyle w:val="a3"/>
                  <w:bCs/>
                  <w:sz w:val="24"/>
                  <w:szCs w:val="24"/>
                </w:rPr>
                <w:t>.</w:t>
              </w:r>
              <w:r w:rsidRPr="003B22E0">
                <w:rPr>
                  <w:rStyle w:val="a3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3B22E0">
              <w:rPr>
                <w:bCs/>
                <w:sz w:val="24"/>
                <w:szCs w:val="24"/>
                <w:u w:val="single"/>
              </w:rPr>
              <w:t>,</w:t>
            </w:r>
            <w:hyperlink r:id="rId7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,</w:t>
            </w:r>
            <w:r>
              <w:t xml:space="preserve"> </w:t>
            </w:r>
            <w:hyperlink r:id="rId8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F13F0F" w:rsidRDefault="00DA66E5" w:rsidP="00F22E9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Информационное </w:t>
            </w:r>
            <w:r w:rsidRPr="00F13F0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сообщение</w:t>
            </w:r>
            <w:r w:rsidRPr="00F13F0F">
              <w:rPr>
                <w:b/>
                <w:sz w:val="24"/>
                <w:szCs w:val="24"/>
              </w:rPr>
              <w:t xml:space="preserve"> о проведени</w:t>
            </w:r>
            <w:r w:rsidR="00F22E9E">
              <w:rPr>
                <w:b/>
                <w:sz w:val="24"/>
                <w:szCs w:val="24"/>
              </w:rPr>
              <w:t>е</w:t>
            </w:r>
            <w:r w:rsidRPr="00F13F0F">
              <w:rPr>
                <w:b/>
                <w:sz w:val="24"/>
                <w:szCs w:val="24"/>
              </w:rPr>
              <w:t xml:space="preserve"> аукциона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613" w:type="dxa"/>
          </w:tcPr>
          <w:p w:rsidR="00DA66E5" w:rsidRPr="002178C4" w:rsidRDefault="00DA66E5" w:rsidP="002178C4">
            <w:pPr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Газета Зубово-Полянского городского поселения </w:t>
            </w:r>
          </w:p>
          <w:p w:rsidR="00DA66E5" w:rsidRPr="003B22E0" w:rsidRDefault="00DA66E5" w:rsidP="002178C4">
            <w:pPr>
              <w:jc w:val="both"/>
              <w:rPr>
                <w:bCs/>
                <w:sz w:val="24"/>
                <w:szCs w:val="24"/>
              </w:rPr>
            </w:pPr>
            <w:r w:rsidRPr="002178C4">
              <w:rPr>
                <w:bCs/>
                <w:sz w:val="24"/>
                <w:szCs w:val="24"/>
              </w:rPr>
              <w:t xml:space="preserve">Зубово-Полянского муниципального района Республики Мордовия </w:t>
            </w:r>
            <w:r w:rsidRPr="002178C4">
              <w:rPr>
                <w:b/>
                <w:bCs/>
                <w:sz w:val="24"/>
                <w:szCs w:val="24"/>
              </w:rPr>
              <w:t>Зубово-Полянский Вестник</w:t>
            </w:r>
            <w:r w:rsidRPr="002178C4">
              <w:rPr>
                <w:bCs/>
                <w:sz w:val="24"/>
                <w:szCs w:val="24"/>
              </w:rPr>
              <w:t xml:space="preserve">      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bCs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 xml:space="preserve">Реквизиты решения </w:t>
            </w:r>
            <w:r>
              <w:rPr>
                <w:b/>
                <w:sz w:val="24"/>
                <w:szCs w:val="24"/>
              </w:rPr>
              <w:t xml:space="preserve">о </w:t>
            </w:r>
            <w:r w:rsidRPr="00AC7C72">
              <w:rPr>
                <w:b/>
                <w:sz w:val="24"/>
                <w:szCs w:val="24"/>
              </w:rPr>
              <w:t>проведени</w:t>
            </w:r>
            <w:r>
              <w:rPr>
                <w:b/>
                <w:sz w:val="24"/>
                <w:szCs w:val="24"/>
              </w:rPr>
              <w:t>и торгов</w:t>
            </w:r>
          </w:p>
        </w:tc>
        <w:tc>
          <w:tcPr>
            <w:tcW w:w="6613" w:type="dxa"/>
          </w:tcPr>
          <w:p w:rsidR="00DA66E5" w:rsidRPr="003B22E0" w:rsidRDefault="00DA66E5" w:rsidP="003910BF">
            <w:pPr>
              <w:rPr>
                <w:bCs/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Поста</w:t>
            </w:r>
            <w:r>
              <w:rPr>
                <w:sz w:val="24"/>
                <w:szCs w:val="24"/>
              </w:rPr>
              <w:t>новление администрации Зубово-Полянского</w:t>
            </w:r>
            <w:r w:rsidRPr="003B22E0">
              <w:rPr>
                <w:sz w:val="24"/>
                <w:szCs w:val="24"/>
              </w:rPr>
              <w:t xml:space="preserve"> городского поселения Зубово-Полянского муниципального района Республики Мордови</w:t>
            </w:r>
            <w:r>
              <w:rPr>
                <w:sz w:val="24"/>
                <w:szCs w:val="24"/>
              </w:rPr>
              <w:t xml:space="preserve">я от   </w:t>
            </w:r>
            <w:r w:rsidR="003910BF">
              <w:rPr>
                <w:sz w:val="24"/>
                <w:szCs w:val="24"/>
              </w:rPr>
              <w:t>18.08.</w:t>
            </w:r>
            <w:r w:rsidR="0003580A">
              <w:rPr>
                <w:sz w:val="24"/>
                <w:szCs w:val="24"/>
              </w:rPr>
              <w:t>202</w:t>
            </w:r>
            <w:r w:rsidR="00072CE4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г. №</w:t>
            </w:r>
            <w:r w:rsidR="00226EAD">
              <w:rPr>
                <w:sz w:val="24"/>
                <w:szCs w:val="24"/>
              </w:rPr>
              <w:t xml:space="preserve"> </w:t>
            </w:r>
            <w:r w:rsidR="005F4B2B">
              <w:rPr>
                <w:sz w:val="24"/>
                <w:szCs w:val="24"/>
              </w:rPr>
              <w:t>334</w:t>
            </w:r>
          </w:p>
        </w:tc>
      </w:tr>
      <w:tr w:rsidR="00DA66E5" w:rsidRPr="00BA2BC7" w:rsidTr="006146B2">
        <w:tc>
          <w:tcPr>
            <w:tcW w:w="3310" w:type="dxa"/>
          </w:tcPr>
          <w:p w:rsidR="00DA66E5" w:rsidRPr="00AC7C72" w:rsidRDefault="00DA66E5" w:rsidP="00AB04C5">
            <w:pPr>
              <w:rPr>
                <w:b/>
                <w:sz w:val="24"/>
                <w:szCs w:val="24"/>
              </w:rPr>
            </w:pPr>
            <w:r w:rsidRPr="00AC7C72">
              <w:rPr>
                <w:b/>
                <w:sz w:val="24"/>
                <w:szCs w:val="24"/>
              </w:rPr>
              <w:t>Оператор электронной площадки:</w:t>
            </w:r>
          </w:p>
        </w:tc>
        <w:tc>
          <w:tcPr>
            <w:tcW w:w="6613" w:type="dxa"/>
          </w:tcPr>
          <w:p w:rsidR="00DA66E5" w:rsidRPr="003B22E0" w:rsidRDefault="00DA66E5" w:rsidP="00E95206">
            <w:pPr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АО «Сбербанк-АСТ»</w:t>
            </w:r>
            <w:r>
              <w:rPr>
                <w:sz w:val="24"/>
                <w:szCs w:val="24"/>
              </w:rPr>
              <w:t>-</w:t>
            </w:r>
            <w:r w:rsidRPr="003B22E0">
              <w:rPr>
                <w:sz w:val="24"/>
                <w:szCs w:val="24"/>
              </w:rPr>
              <w:t xml:space="preserve"> </w:t>
            </w:r>
            <w:hyperlink r:id="rId9">
              <w:r w:rsidRPr="003B22E0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3B22E0">
                <w:rPr>
                  <w:rStyle w:val="-"/>
                  <w:sz w:val="24"/>
                  <w:szCs w:val="24"/>
                </w:rPr>
                <w:t>://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3B22E0">
                <w:rPr>
                  <w:rStyle w:val="-"/>
                  <w:sz w:val="24"/>
                  <w:szCs w:val="24"/>
                </w:rPr>
                <w:t>-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3B22E0">
                <w:rPr>
                  <w:rStyle w:val="-"/>
                  <w:sz w:val="24"/>
                  <w:szCs w:val="24"/>
                </w:rPr>
                <w:t>.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3B22E0">
                <w:rPr>
                  <w:rStyle w:val="-"/>
                  <w:sz w:val="24"/>
                  <w:szCs w:val="24"/>
                </w:rPr>
                <w:t>/</w:t>
              </w:r>
              <w:r w:rsidRPr="003B22E0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>
              <w:rPr>
                <w:sz w:val="24"/>
                <w:szCs w:val="24"/>
              </w:rPr>
              <w:t>.</w:t>
            </w:r>
            <w:r w:rsidRPr="003B22E0">
              <w:rPr>
                <w:sz w:val="24"/>
                <w:szCs w:val="24"/>
              </w:rPr>
              <w:t xml:space="preserve"> Адрес: </w:t>
            </w:r>
            <w:smartTag w:uri="urn:schemas-microsoft-com:office:smarttags" w:element="metricconverter">
              <w:smartTagPr>
                <w:attr w:name="ProductID" w:val="119435, г"/>
              </w:smartTagPr>
              <w:r w:rsidRPr="003B22E0">
                <w:rPr>
                  <w:sz w:val="24"/>
                  <w:szCs w:val="24"/>
                </w:rPr>
                <w:t>119435, г</w:t>
              </w:r>
            </w:smartTag>
            <w:r w:rsidRPr="003B22E0">
              <w:rPr>
                <w:sz w:val="24"/>
                <w:szCs w:val="24"/>
              </w:rPr>
              <w:t xml:space="preserve">.Москва, Большой Саввинский переулок, д.12, стр. 9, эт.1, пом. </w:t>
            </w:r>
            <w:r w:rsidRPr="003B22E0">
              <w:rPr>
                <w:sz w:val="24"/>
                <w:szCs w:val="24"/>
                <w:lang w:val="en-US"/>
              </w:rPr>
              <w:t>I</w:t>
            </w:r>
            <w:r w:rsidRPr="003B22E0">
              <w:rPr>
                <w:sz w:val="24"/>
                <w:szCs w:val="24"/>
              </w:rPr>
              <w:t xml:space="preserve"> комн. 2, тел.: 8(495) 787-29-97, (495)787-29-99</w:t>
            </w:r>
            <w:r>
              <w:rPr>
                <w:sz w:val="24"/>
                <w:szCs w:val="24"/>
              </w:rPr>
              <w:t>.,</w:t>
            </w:r>
          </w:p>
        </w:tc>
      </w:tr>
      <w:tr w:rsidR="00DA66E5" w:rsidRPr="00BA2BC7" w:rsidTr="006146B2">
        <w:tc>
          <w:tcPr>
            <w:tcW w:w="9923" w:type="dxa"/>
            <w:gridSpan w:val="2"/>
          </w:tcPr>
          <w:p w:rsidR="00DA66E5" w:rsidRPr="00BA2BC7" w:rsidRDefault="00DA66E5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E25A44" w:rsidRDefault="00DA66E5" w:rsidP="006E626C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F6358F">
              <w:rPr>
                <w:b/>
                <w:sz w:val="24"/>
                <w:szCs w:val="24"/>
                <w:shd w:val="clear" w:color="auto" w:fill="FFFFFF"/>
              </w:rPr>
              <w:t>Лот №1:</w:t>
            </w:r>
            <w:r w:rsidRPr="00E25A44">
              <w:rPr>
                <w:sz w:val="24"/>
                <w:szCs w:val="24"/>
                <w:shd w:val="clear" w:color="auto" w:fill="FFFFFF"/>
              </w:rPr>
              <w:t xml:space="preserve">  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 w:rsidR="006E626C">
              <w:rPr>
                <w:sz w:val="24"/>
                <w:szCs w:val="24"/>
                <w:shd w:val="clear" w:color="auto" w:fill="FFFFFF"/>
              </w:rPr>
              <w:t>26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адресу: Республика Мордовия, </w:t>
            </w:r>
            <w:r w:rsidR="006E626C" w:rsidRPr="008A5F4B">
              <w:rPr>
                <w:sz w:val="24"/>
                <w:szCs w:val="24"/>
                <w:shd w:val="clear" w:color="auto" w:fill="FFFFFF"/>
              </w:rPr>
              <w:t xml:space="preserve">район 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>Зубово-Полянский, рп.Зубова Поляна, ул.</w:t>
            </w:r>
            <w:r w:rsidR="006E626C">
              <w:rPr>
                <w:sz w:val="24"/>
                <w:szCs w:val="24"/>
                <w:shd w:val="clear" w:color="auto" w:fill="FFFFFF"/>
              </w:rPr>
              <w:t>Герцена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 xml:space="preserve">  с кадастровым номером 13:08:0102001:94</w:t>
            </w:r>
            <w:r w:rsidR="006E626C">
              <w:rPr>
                <w:sz w:val="24"/>
                <w:szCs w:val="24"/>
                <w:shd w:val="clear" w:color="auto" w:fill="FFFFFF"/>
              </w:rPr>
              <w:t>41</w:t>
            </w:r>
            <w:r w:rsidR="008A5F4B" w:rsidRPr="008A5F4B">
              <w:rPr>
                <w:sz w:val="24"/>
                <w:szCs w:val="24"/>
                <w:shd w:val="clear" w:color="auto" w:fill="FFFFFF"/>
              </w:rPr>
              <w:t>, с  разрешенным использованием: Хранение автотранспорта.</w:t>
            </w:r>
            <w:r w:rsidR="00E53D10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BA2BC7" w:rsidRDefault="00DA66E5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DA66E5" w:rsidRPr="00BA2BC7" w:rsidRDefault="00DA66E5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DA66E5" w:rsidRDefault="00DA66E5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2C76BE">
              <w:rPr>
                <w:b/>
                <w:color w:val="auto"/>
                <w:sz w:val="24"/>
                <w:szCs w:val="24"/>
                <w:lang w:eastAsia="en-US"/>
              </w:rPr>
              <w:t>Лот №1: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  </w:t>
            </w:r>
            <w:r w:rsidR="006E626C">
              <w:rPr>
                <w:color w:val="auto"/>
                <w:sz w:val="24"/>
                <w:szCs w:val="24"/>
                <w:lang w:eastAsia="en-US"/>
              </w:rPr>
              <w:t>5105,33</w:t>
            </w:r>
            <w:r w:rsidR="0003580A">
              <w:rPr>
                <w:color w:val="auto"/>
                <w:sz w:val="24"/>
                <w:szCs w:val="24"/>
                <w:lang w:eastAsia="en-US"/>
              </w:rPr>
              <w:t xml:space="preserve"> (</w:t>
            </w:r>
            <w:r w:rsidR="006E626C">
              <w:rPr>
                <w:color w:val="auto"/>
                <w:sz w:val="24"/>
                <w:szCs w:val="24"/>
                <w:lang w:eastAsia="en-US"/>
              </w:rPr>
              <w:t>Пять тысяч сто пять</w:t>
            </w:r>
            <w:r>
              <w:rPr>
                <w:color w:val="auto"/>
                <w:sz w:val="24"/>
                <w:szCs w:val="24"/>
                <w:lang w:eastAsia="en-US"/>
              </w:rPr>
              <w:t>) руб.</w:t>
            </w:r>
            <w:r w:rsidR="006E626C">
              <w:rPr>
                <w:color w:val="auto"/>
                <w:sz w:val="24"/>
                <w:szCs w:val="24"/>
                <w:lang w:eastAsia="en-US"/>
              </w:rPr>
              <w:t>33</w:t>
            </w:r>
            <w:r>
              <w:rPr>
                <w:color w:val="auto"/>
                <w:sz w:val="24"/>
                <w:szCs w:val="24"/>
                <w:lang w:eastAsia="en-US"/>
              </w:rPr>
              <w:t xml:space="preserve"> коп. </w:t>
            </w:r>
          </w:p>
          <w:p w:rsidR="00DA66E5" w:rsidRDefault="00DA66E5" w:rsidP="00C83E53">
            <w:pPr>
              <w:jc w:val="both"/>
              <w:rPr>
                <w:sz w:val="24"/>
                <w:szCs w:val="24"/>
              </w:rPr>
            </w:pPr>
            <w:r w:rsidRPr="00647FB1">
              <w:rPr>
                <w:sz w:val="24"/>
                <w:szCs w:val="24"/>
              </w:rPr>
              <w:t>Размер задатка (20% от начальной цены)</w:t>
            </w:r>
            <w:r>
              <w:rPr>
                <w:sz w:val="24"/>
                <w:szCs w:val="24"/>
              </w:rPr>
              <w:t xml:space="preserve"> </w:t>
            </w:r>
            <w:r w:rsidR="005C7CB3">
              <w:rPr>
                <w:sz w:val="24"/>
                <w:szCs w:val="24"/>
              </w:rPr>
              <w:t>1021,06</w:t>
            </w:r>
            <w:r w:rsidR="00F22E9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руб. </w:t>
            </w:r>
          </w:p>
          <w:p w:rsidR="00DA66E5" w:rsidRPr="00175080" w:rsidRDefault="00DA66E5" w:rsidP="005C7CB3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E222F">
              <w:rPr>
                <w:sz w:val="22"/>
                <w:szCs w:val="22"/>
                <w:shd w:val="clear" w:color="auto" w:fill="FFFFFF"/>
              </w:rPr>
              <w:t>«Шаг аукциона» (3% от начальной цены)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072CE4">
              <w:rPr>
                <w:sz w:val="22"/>
                <w:szCs w:val="22"/>
                <w:shd w:val="clear" w:color="auto" w:fill="FFFFFF"/>
              </w:rPr>
              <w:t xml:space="preserve">   </w:t>
            </w:r>
            <w:r w:rsidR="005C7CB3">
              <w:rPr>
                <w:sz w:val="22"/>
                <w:szCs w:val="22"/>
                <w:shd w:val="clear" w:color="auto" w:fill="FFFFFF"/>
              </w:rPr>
              <w:t>153,15</w:t>
            </w:r>
            <w:r w:rsidR="00F22E9E">
              <w:rPr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sz w:val="22"/>
                <w:szCs w:val="22"/>
                <w:shd w:val="clear" w:color="auto" w:fill="FFFFFF"/>
              </w:rPr>
              <w:t>руб.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047B58">
              <w:rPr>
                <w:sz w:val="24"/>
                <w:szCs w:val="24"/>
              </w:rPr>
              <w:t xml:space="preserve"> – </w:t>
            </w:r>
            <w:r w:rsidR="005C7CB3">
              <w:rPr>
                <w:sz w:val="24"/>
                <w:szCs w:val="24"/>
              </w:rPr>
              <w:t>2</w:t>
            </w:r>
            <w:r w:rsidR="00EC48D8">
              <w:rPr>
                <w:sz w:val="24"/>
                <w:szCs w:val="24"/>
              </w:rPr>
              <w:t>8</w:t>
            </w:r>
            <w:r w:rsidR="005C7CB3">
              <w:rPr>
                <w:sz w:val="24"/>
                <w:szCs w:val="24"/>
              </w:rPr>
              <w:t>.08.</w:t>
            </w:r>
            <w:r w:rsidRPr="00047B58">
              <w:rPr>
                <w:sz w:val="24"/>
                <w:szCs w:val="24"/>
              </w:rPr>
              <w:t>202</w:t>
            </w:r>
            <w:r w:rsidR="00072CE4">
              <w:rPr>
                <w:sz w:val="24"/>
                <w:szCs w:val="24"/>
              </w:rPr>
              <w:t>3</w:t>
            </w:r>
            <w:r w:rsidRPr="00047B58">
              <w:rPr>
                <w:sz w:val="24"/>
                <w:szCs w:val="24"/>
              </w:rPr>
              <w:t xml:space="preserve"> г с </w:t>
            </w:r>
            <w:r>
              <w:rPr>
                <w:sz w:val="24"/>
                <w:szCs w:val="24"/>
              </w:rPr>
              <w:t>09</w:t>
            </w:r>
            <w:r w:rsidRPr="00047B58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047B58">
              <w:rPr>
                <w:sz w:val="24"/>
                <w:szCs w:val="24"/>
              </w:rPr>
              <w:t xml:space="preserve"> по адресу </w:t>
            </w:r>
            <w:r>
              <w:rPr>
                <w:sz w:val="24"/>
                <w:szCs w:val="24"/>
              </w:rPr>
              <w:t>электронной площадки:</w:t>
            </w:r>
            <w:r w:rsidRPr="003B22E0">
              <w:rPr>
                <w:b/>
                <w:sz w:val="24"/>
                <w:szCs w:val="24"/>
              </w:rPr>
              <w:t xml:space="preserve"> utp.sberbank-ast.ru</w:t>
            </w:r>
          </w:p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</w:p>
          <w:p w:rsidR="00DA66E5" w:rsidRDefault="00DA66E5" w:rsidP="00EC4CAA">
            <w:pPr>
              <w:jc w:val="both"/>
              <w:rPr>
                <w:b/>
                <w:sz w:val="24"/>
                <w:szCs w:val="24"/>
              </w:rPr>
            </w:pPr>
            <w:r w:rsidRPr="00047B58">
              <w:rPr>
                <w:sz w:val="24"/>
                <w:szCs w:val="24"/>
              </w:rPr>
              <w:t xml:space="preserve"> </w:t>
            </w:r>
            <w:r w:rsidRPr="008E770F">
              <w:rPr>
                <w:b/>
                <w:sz w:val="24"/>
                <w:szCs w:val="24"/>
              </w:rPr>
              <w:t xml:space="preserve">Дата, время и место окончания приема заявок: </w:t>
            </w:r>
            <w:r w:rsidR="005C7CB3">
              <w:rPr>
                <w:sz w:val="24"/>
                <w:szCs w:val="24"/>
              </w:rPr>
              <w:t>2</w:t>
            </w:r>
            <w:r w:rsidR="00EC48D8">
              <w:rPr>
                <w:sz w:val="24"/>
                <w:szCs w:val="24"/>
              </w:rPr>
              <w:t>8</w:t>
            </w:r>
            <w:r w:rsidR="005C7CB3">
              <w:rPr>
                <w:sz w:val="24"/>
                <w:szCs w:val="24"/>
              </w:rPr>
              <w:t>.09</w:t>
            </w:r>
            <w:r w:rsidRPr="008E770F">
              <w:rPr>
                <w:sz w:val="24"/>
                <w:szCs w:val="24"/>
              </w:rPr>
              <w:t>.202</w:t>
            </w:r>
            <w:r w:rsidR="00F22E9E">
              <w:rPr>
                <w:sz w:val="24"/>
                <w:szCs w:val="24"/>
              </w:rPr>
              <w:t>3</w:t>
            </w:r>
            <w:r w:rsidRPr="008E770F">
              <w:rPr>
                <w:sz w:val="24"/>
                <w:szCs w:val="24"/>
              </w:rPr>
              <w:t xml:space="preserve"> г. в </w:t>
            </w:r>
            <w:r>
              <w:rPr>
                <w:sz w:val="24"/>
                <w:szCs w:val="24"/>
              </w:rPr>
              <w:t>18</w:t>
            </w:r>
            <w:r w:rsidRPr="008E770F">
              <w:rPr>
                <w:sz w:val="24"/>
                <w:szCs w:val="24"/>
              </w:rPr>
              <w:t>.00</w:t>
            </w:r>
            <w:r>
              <w:rPr>
                <w:sz w:val="24"/>
                <w:szCs w:val="24"/>
              </w:rPr>
              <w:t xml:space="preserve"> (время московское)</w:t>
            </w:r>
            <w:r w:rsidRPr="008E770F">
              <w:rPr>
                <w:sz w:val="24"/>
                <w:szCs w:val="24"/>
              </w:rPr>
              <w:t xml:space="preserve"> </w:t>
            </w:r>
            <w:r w:rsidRPr="008E770F">
              <w:rPr>
                <w:sz w:val="24"/>
                <w:szCs w:val="24"/>
              </w:rPr>
              <w:lastRenderedPageBreak/>
              <w:t>по адресу</w:t>
            </w:r>
            <w:r>
              <w:rPr>
                <w:sz w:val="24"/>
                <w:szCs w:val="24"/>
              </w:rPr>
              <w:t xml:space="preserve"> электронной площадки</w:t>
            </w:r>
            <w:r w:rsidRPr="003B22E0">
              <w:rPr>
                <w:b/>
                <w:sz w:val="24"/>
                <w:szCs w:val="24"/>
              </w:rPr>
              <w:t xml:space="preserve"> utp.sberbank-ast.ru</w:t>
            </w:r>
          </w:p>
          <w:p w:rsidR="00DA66E5" w:rsidRDefault="00DA66E5" w:rsidP="00B601BB">
            <w:pPr>
              <w:jc w:val="both"/>
              <w:rPr>
                <w:b/>
                <w:sz w:val="24"/>
                <w:szCs w:val="24"/>
              </w:rPr>
            </w:pPr>
          </w:p>
          <w:p w:rsidR="00DA66E5" w:rsidRDefault="00DA66E5" w:rsidP="00EC4CAA">
            <w:pPr>
              <w:jc w:val="both"/>
              <w:rPr>
                <w:sz w:val="24"/>
                <w:szCs w:val="24"/>
              </w:rPr>
            </w:pPr>
            <w:r w:rsidRPr="008E770F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8E770F">
              <w:rPr>
                <w:sz w:val="24"/>
                <w:szCs w:val="24"/>
              </w:rPr>
              <w:t xml:space="preserve">  –</w:t>
            </w:r>
            <w:r w:rsidR="005C7CB3">
              <w:rPr>
                <w:sz w:val="24"/>
                <w:szCs w:val="24"/>
              </w:rPr>
              <w:t>2</w:t>
            </w:r>
            <w:r w:rsidR="00EC48D8">
              <w:rPr>
                <w:sz w:val="24"/>
                <w:szCs w:val="24"/>
              </w:rPr>
              <w:t>9</w:t>
            </w:r>
            <w:r w:rsidR="005C7CB3">
              <w:rPr>
                <w:sz w:val="24"/>
                <w:szCs w:val="24"/>
              </w:rPr>
              <w:t>.09.</w:t>
            </w:r>
            <w:r w:rsidRPr="008E770F">
              <w:rPr>
                <w:sz w:val="24"/>
                <w:szCs w:val="24"/>
              </w:rPr>
              <w:t>202</w:t>
            </w:r>
            <w:r w:rsidR="00F22E9E">
              <w:rPr>
                <w:sz w:val="24"/>
                <w:szCs w:val="24"/>
              </w:rPr>
              <w:t>3</w:t>
            </w:r>
            <w:r w:rsidRPr="008E770F">
              <w:rPr>
                <w:sz w:val="24"/>
                <w:szCs w:val="24"/>
              </w:rPr>
              <w:t xml:space="preserve"> г.  1</w:t>
            </w:r>
            <w:r>
              <w:rPr>
                <w:sz w:val="24"/>
                <w:szCs w:val="24"/>
              </w:rPr>
              <w:t>1</w:t>
            </w:r>
            <w:r w:rsidRPr="008E770F">
              <w:rPr>
                <w:sz w:val="24"/>
                <w:szCs w:val="24"/>
              </w:rPr>
              <w:t xml:space="preserve">-00 (время московское) по адресу организатора аукциона (кабинет </w:t>
            </w:r>
            <w:r>
              <w:rPr>
                <w:sz w:val="24"/>
                <w:szCs w:val="24"/>
              </w:rPr>
              <w:t>бухгалтерии</w:t>
            </w:r>
            <w:r w:rsidRPr="008E770F">
              <w:rPr>
                <w:sz w:val="24"/>
                <w:szCs w:val="24"/>
              </w:rPr>
              <w:t xml:space="preserve">). </w:t>
            </w:r>
          </w:p>
          <w:p w:rsidR="00DA66E5" w:rsidRDefault="00DA66E5" w:rsidP="00EC4CAA">
            <w:pPr>
              <w:jc w:val="both"/>
              <w:rPr>
                <w:sz w:val="24"/>
                <w:szCs w:val="24"/>
              </w:rPr>
            </w:pPr>
          </w:p>
          <w:p w:rsidR="00DA66E5" w:rsidRPr="003B22E0" w:rsidRDefault="00DA66E5" w:rsidP="00EC4CAA">
            <w:pPr>
              <w:ind w:right="-96"/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sz w:val="24"/>
                <w:szCs w:val="24"/>
              </w:rPr>
              <w:t xml:space="preserve">Место, дата, время и порядок проведения аукциона: </w:t>
            </w:r>
          </w:p>
          <w:p w:rsidR="00DA66E5" w:rsidRPr="0083406F" w:rsidRDefault="00DA66E5" w:rsidP="00EC48D8">
            <w:pPr>
              <w:pStyle w:val="a8"/>
              <w:ind w:left="0" w:right="-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3406F">
              <w:rPr>
                <w:rFonts w:ascii="Times New Roman" w:hAnsi="Times New Roman"/>
                <w:sz w:val="24"/>
                <w:szCs w:val="24"/>
              </w:rPr>
              <w:t xml:space="preserve">Электронная площадка – универсальная торговая платформа АО «Сбербанк-АСТ», размещенная на сайте http://utp.sberbank-ast.ru в сети Интернет </w:t>
            </w:r>
            <w:r w:rsidR="00F22E9E">
              <w:rPr>
                <w:rFonts w:ascii="Times New Roman" w:hAnsi="Times New Roman"/>
                <w:sz w:val="24"/>
                <w:szCs w:val="24"/>
              </w:rPr>
              <w:t>–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48D8">
              <w:rPr>
                <w:rFonts w:ascii="Times New Roman" w:hAnsi="Times New Roman"/>
                <w:sz w:val="24"/>
                <w:szCs w:val="24"/>
              </w:rPr>
              <w:t>03.10</w:t>
            </w:r>
            <w:r w:rsidR="00072CE4">
              <w:rPr>
                <w:rFonts w:ascii="Times New Roman" w:hAnsi="Times New Roman"/>
                <w:sz w:val="24"/>
                <w:szCs w:val="24"/>
              </w:rPr>
              <w:t>.</w:t>
            </w:r>
            <w:r w:rsidR="00F22E9E">
              <w:rPr>
                <w:rFonts w:ascii="Times New Roman" w:hAnsi="Times New Roman"/>
                <w:sz w:val="24"/>
                <w:szCs w:val="24"/>
              </w:rPr>
              <w:t>2023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>. в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83406F">
              <w:rPr>
                <w:rFonts w:ascii="Times New Roman" w:hAnsi="Times New Roman"/>
                <w:sz w:val="24"/>
                <w:szCs w:val="24"/>
              </w:rPr>
              <w:t xml:space="preserve"> часов 00 мин. (московское время).</w:t>
            </w:r>
          </w:p>
        </w:tc>
      </w:tr>
      <w:tr w:rsidR="00DA66E5" w:rsidRPr="00BA2BC7" w:rsidTr="006146B2">
        <w:trPr>
          <w:trHeight w:val="257"/>
        </w:trPr>
        <w:tc>
          <w:tcPr>
            <w:tcW w:w="9923" w:type="dxa"/>
            <w:gridSpan w:val="2"/>
          </w:tcPr>
          <w:p w:rsidR="00DA66E5" w:rsidRPr="00C83E53" w:rsidRDefault="00DA66E5" w:rsidP="00C83E53">
            <w:pPr>
              <w:ind w:right="-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C83E53">
              <w:rPr>
                <w:b/>
                <w:bCs/>
                <w:sz w:val="24"/>
                <w:szCs w:val="24"/>
              </w:rPr>
              <w:lastRenderedPageBreak/>
              <w:t>Получение ЭП и регистрация  на электронной площадке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Для обеспечения доступа к участию в электронном аукционе Претендентам необходимо пройти процедуру регистрации на электронной площадке.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77D2A">
              <w:rPr>
                <w:sz w:val="22"/>
                <w:szCs w:val="22"/>
              </w:rPr>
              <w:t>Для прохо</w:t>
            </w:r>
            <w:r>
              <w:rPr>
                <w:sz w:val="22"/>
                <w:szCs w:val="22"/>
              </w:rPr>
              <w:t xml:space="preserve">ждения процедуры регистрации </w:t>
            </w:r>
            <w:r w:rsidRPr="00877D2A">
              <w:rPr>
                <w:sz w:val="22"/>
                <w:szCs w:val="22"/>
              </w:rPr>
              <w:t xml:space="preserve"> на электронной площадке Заявителю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 xml:space="preserve">необходимо иметь ЭП, </w:t>
            </w:r>
            <w:r>
              <w:rPr>
                <w:sz w:val="22"/>
                <w:szCs w:val="22"/>
              </w:rPr>
              <w:t xml:space="preserve"> </w:t>
            </w:r>
            <w:r w:rsidRPr="00877D2A">
              <w:rPr>
                <w:sz w:val="22"/>
                <w:szCs w:val="22"/>
              </w:rPr>
              <w:t>оформленную в соответствии с требованиями действующего законодательства.</w:t>
            </w:r>
          </w:p>
          <w:p w:rsidR="00DA66E5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Регистрация на электронной площадке проводится в соответствии с Регламентом электронной площадки без взимания платы. Регистрации на электронной площадке подлежат Претенденты, ранее не зарегистрированные  на электронной площадке.</w:t>
            </w:r>
          </w:p>
          <w:p w:rsidR="00DA66E5" w:rsidRPr="00604F7B" w:rsidRDefault="00DA66E5" w:rsidP="00604F7B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 xml:space="preserve">Подача заявки на участие осуществляется только посредством интерфейса универсальной торговой платформы 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3B22E0">
              <w:rPr>
                <w:bCs/>
                <w:sz w:val="24"/>
                <w:szCs w:val="24"/>
              </w:rPr>
              <w:t xml:space="preserve">АО «Сбербанк-АСТ» из личного кабинета претендента по форме, утвержденной Администрацией </w:t>
            </w:r>
            <w:r>
              <w:rPr>
                <w:bCs/>
                <w:sz w:val="24"/>
                <w:szCs w:val="24"/>
              </w:rPr>
              <w:t xml:space="preserve">Зубово-Полянского  городского поселения Зубово-Полянского муниципального района Республики Мордовия.  </w:t>
            </w:r>
            <w:r w:rsidRPr="003B22E0">
              <w:rPr>
                <w:bCs/>
                <w:sz w:val="24"/>
                <w:szCs w:val="24"/>
              </w:rPr>
              <w:t xml:space="preserve">После заполнения формы подачи заявки, заявку необходимо подписать электронной подписью. </w:t>
            </w:r>
          </w:p>
          <w:p w:rsidR="00DA66E5" w:rsidRPr="003B22E0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3B22E0">
              <w:rPr>
                <w:bCs/>
                <w:sz w:val="24"/>
                <w:szCs w:val="24"/>
              </w:rPr>
              <w:t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</w:t>
            </w:r>
          </w:p>
          <w:p w:rsidR="00DA66E5" w:rsidRPr="003B22E0" w:rsidRDefault="00DA66E5" w:rsidP="00604F7B">
            <w:pPr>
              <w:jc w:val="both"/>
              <w:rPr>
                <w:b/>
                <w:sz w:val="24"/>
                <w:szCs w:val="24"/>
              </w:rPr>
            </w:pPr>
            <w:r w:rsidRPr="003B22E0">
              <w:rPr>
                <w:b/>
                <w:i/>
                <w:sz w:val="24"/>
                <w:szCs w:val="24"/>
              </w:rPr>
              <w:t>физические лица</w:t>
            </w:r>
            <w:r w:rsidRPr="003B22E0">
              <w:rPr>
                <w:b/>
                <w:sz w:val="24"/>
                <w:szCs w:val="24"/>
              </w:rPr>
              <w:t>:</w:t>
            </w:r>
          </w:p>
          <w:p w:rsidR="00DA66E5" w:rsidRPr="003B22E0" w:rsidRDefault="00DA66E5" w:rsidP="00604F7B">
            <w:pPr>
              <w:jc w:val="both"/>
              <w:rPr>
                <w:sz w:val="24"/>
                <w:szCs w:val="24"/>
              </w:rPr>
            </w:pPr>
            <w:r w:rsidRPr="003B22E0">
              <w:rPr>
                <w:sz w:val="24"/>
                <w:szCs w:val="24"/>
              </w:rPr>
              <w:t>- копию всех листов документа, удостоверяющего личность;</w:t>
            </w:r>
          </w:p>
          <w:p w:rsidR="00DA66E5" w:rsidRPr="00477F14" w:rsidRDefault="00DA66E5" w:rsidP="00604F7B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477F14">
              <w:rPr>
                <w:b/>
                <w:bCs/>
                <w:i/>
                <w:sz w:val="24"/>
                <w:szCs w:val="24"/>
              </w:rPr>
              <w:t>юридические лица:</w:t>
            </w:r>
          </w:p>
          <w:p w:rsidR="00DA66E5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i/>
                <w:sz w:val="24"/>
                <w:szCs w:val="24"/>
              </w:rPr>
              <w:t xml:space="preserve">- </w:t>
            </w:r>
            <w:r w:rsidRPr="00477F14">
              <w:rPr>
                <w:bCs/>
                <w:sz w:val="24"/>
                <w:szCs w:val="24"/>
              </w:rPr>
              <w:t>заверенные копии учредительных документов;</w:t>
            </w:r>
          </w:p>
          <w:p w:rsidR="00DA66E5" w:rsidRPr="00477F14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содержащий сведения 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DA66E5" w:rsidRPr="00477F14" w:rsidRDefault="00DA66E5" w:rsidP="00604F7B">
            <w:pPr>
              <w:jc w:val="both"/>
              <w:rPr>
                <w:bCs/>
                <w:sz w:val="24"/>
                <w:szCs w:val="24"/>
              </w:rPr>
            </w:pPr>
            <w:r w:rsidRPr="00477F14">
              <w:rPr>
                <w:bCs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      </w:r>
          </w:p>
          <w:p w:rsidR="00DA66E5" w:rsidRPr="00BA2BC7" w:rsidRDefault="00DA66E5" w:rsidP="00604F7B">
            <w:pPr>
              <w:jc w:val="both"/>
              <w:rPr>
                <w:sz w:val="24"/>
                <w:szCs w:val="24"/>
              </w:rPr>
            </w:pPr>
            <w:r w:rsidRPr="00477F14">
              <w:rPr>
                <w:sz w:val="24"/>
                <w:szCs w:val="24"/>
              </w:rPr>
              <w:t xml:space="preserve">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      </w:r>
            <w:hyperlink r:id="rId10">
              <w:r w:rsidRPr="00477F14">
                <w:rPr>
                  <w:rStyle w:val="-"/>
                  <w:sz w:val="24"/>
                  <w:szCs w:val="24"/>
                </w:rPr>
                <w:t>порядке</w:t>
              </w:r>
            </w:hyperlink>
            <w:r w:rsidRPr="00477F14">
              <w:rPr>
                <w:sz w:val="24"/>
                <w:szCs w:val="24"/>
              </w:rPr>
              <w:t>, или нотариально заверенная копия такой доверенности. В случае,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</w:tbl>
    <w:p w:rsidR="00DA66E5" w:rsidRPr="00C83E53" w:rsidRDefault="00DA66E5" w:rsidP="00C83E53">
      <w:pPr>
        <w:widowControl/>
        <w:shd w:val="clear" w:color="auto" w:fill="FFFFFF"/>
        <w:autoSpaceDE/>
        <w:autoSpaceDN/>
        <w:adjustRightInd/>
        <w:ind w:firstLine="278"/>
        <w:jc w:val="both"/>
        <w:rPr>
          <w:b/>
          <w:sz w:val="22"/>
          <w:szCs w:val="22"/>
        </w:rPr>
      </w:pPr>
      <w:r>
        <w:rPr>
          <w:sz w:val="24"/>
          <w:szCs w:val="24"/>
        </w:rPr>
        <w:t xml:space="preserve">    </w:t>
      </w:r>
      <w:r w:rsidRPr="00854242">
        <w:rPr>
          <w:b/>
          <w:sz w:val="22"/>
          <w:szCs w:val="22"/>
        </w:rPr>
        <w:t>Порядок приема заявок на участие в аукционе, а также перечень прилагаемых документов: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1.</w:t>
      </w: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</w:t>
      </w:r>
      <w:r>
        <w:rPr>
          <w:sz w:val="24"/>
          <w:szCs w:val="24"/>
        </w:rPr>
        <w:t xml:space="preserve">          </w:t>
      </w:r>
      <w:r w:rsidRPr="00BA2BC7">
        <w:rPr>
          <w:sz w:val="24"/>
          <w:szCs w:val="24"/>
        </w:rPr>
        <w:t>аукциона срок следующие документы: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A66E5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BA2BC7">
        <w:rPr>
          <w:sz w:val="24"/>
          <w:szCs w:val="24"/>
        </w:rPr>
        <w:t xml:space="preserve">2. Представление документов, подтверждающих внесение задатка, признается заключением </w:t>
      </w:r>
      <w:r>
        <w:rPr>
          <w:sz w:val="24"/>
          <w:szCs w:val="24"/>
        </w:rPr>
        <w:t xml:space="preserve">   </w:t>
      </w:r>
      <w:r w:rsidRPr="00BA2BC7">
        <w:rPr>
          <w:sz w:val="24"/>
          <w:szCs w:val="24"/>
        </w:rPr>
        <w:t>соглашения о задатке.</w:t>
      </w:r>
    </w:p>
    <w:p w:rsidR="00DA66E5" w:rsidRPr="00BA2BC7" w:rsidRDefault="00DA66E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DA66E5" w:rsidRPr="00BA2BC7" w:rsidRDefault="00DA66E5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DA66E5" w:rsidRPr="00BA2BC7" w:rsidRDefault="00DA66E5" w:rsidP="00AD3BE4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5</w:t>
      </w:r>
      <w:r w:rsidRPr="00BA2BC7">
        <w:rPr>
          <w:sz w:val="24"/>
          <w:szCs w:val="24"/>
        </w:rPr>
        <w:t>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DA66E5" w:rsidRDefault="00DA66E5" w:rsidP="00C64832">
      <w:pPr>
        <w:widowControl/>
        <w:shd w:val="clear" w:color="auto" w:fill="FFFFFF"/>
        <w:autoSpaceDE/>
        <w:autoSpaceDN/>
        <w:adjustRightInd/>
        <w:ind w:firstLine="278"/>
        <w:rPr>
          <w:sz w:val="24"/>
          <w:szCs w:val="24"/>
        </w:rPr>
      </w:pPr>
      <w:r>
        <w:rPr>
          <w:sz w:val="24"/>
          <w:szCs w:val="24"/>
        </w:rPr>
        <w:t>6</w:t>
      </w:r>
      <w:r w:rsidRPr="00BA2BC7">
        <w:rPr>
          <w:sz w:val="24"/>
          <w:szCs w:val="24"/>
        </w:rPr>
        <w:t>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p w:rsidR="00DA66E5" w:rsidRPr="00C64832" w:rsidRDefault="00DA66E5" w:rsidP="00C64832">
      <w:pPr>
        <w:jc w:val="both"/>
        <w:rPr>
          <w:sz w:val="24"/>
          <w:szCs w:val="24"/>
        </w:rPr>
      </w:pPr>
      <w:r w:rsidRPr="00C64832">
        <w:rPr>
          <w:sz w:val="24"/>
          <w:szCs w:val="24"/>
        </w:rPr>
        <w:t>К заявке прилагается также информация о реквизитах  счета претендента на участие в аукционе для перечисления суммы задатка в случае его возврата.</w:t>
      </w:r>
    </w:p>
    <w:p w:rsidR="00DA66E5" w:rsidRPr="006A6D85" w:rsidRDefault="00DA66E5" w:rsidP="00AD3BE4">
      <w:pPr>
        <w:rPr>
          <w:sz w:val="24"/>
          <w:szCs w:val="24"/>
        </w:rPr>
      </w:pPr>
      <w:r w:rsidRPr="006A6D85">
        <w:rPr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DA66E5" w:rsidRPr="006A6D85" w:rsidRDefault="00DA66E5" w:rsidP="00AD3BE4">
      <w:pPr>
        <w:outlineLvl w:val="1"/>
        <w:rPr>
          <w:sz w:val="24"/>
          <w:szCs w:val="24"/>
        </w:rPr>
      </w:pPr>
      <w:r w:rsidRPr="006A6D85">
        <w:rPr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DA66E5" w:rsidRPr="0057036A" w:rsidRDefault="00DA66E5" w:rsidP="00C83E53">
      <w:pPr>
        <w:jc w:val="center"/>
        <w:rPr>
          <w:b/>
          <w:sz w:val="24"/>
          <w:szCs w:val="24"/>
        </w:rPr>
      </w:pPr>
      <w:r w:rsidRPr="0057036A">
        <w:rPr>
          <w:b/>
          <w:sz w:val="24"/>
          <w:szCs w:val="24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DA66E5" w:rsidRDefault="00DA66E5" w:rsidP="00AD3BE4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57036A">
        <w:rPr>
          <w:rFonts w:ascii="Times New Roman" w:hAnsi="Times New Roman"/>
          <w:sz w:val="24"/>
          <w:szCs w:val="24"/>
        </w:rPr>
        <w:t>Участники аукциона вносят задаток в размере 20%  начальной цены предмета аукциона на право заключ</w:t>
      </w:r>
      <w:r>
        <w:rPr>
          <w:rFonts w:ascii="Times New Roman" w:hAnsi="Times New Roman"/>
          <w:sz w:val="24"/>
          <w:szCs w:val="24"/>
        </w:rPr>
        <w:t>ения договора купли-продажи земельного участка</w:t>
      </w:r>
      <w:r w:rsidRPr="0057036A">
        <w:rPr>
          <w:rFonts w:ascii="Times New Roman" w:hAnsi="Times New Roman"/>
          <w:sz w:val="24"/>
          <w:szCs w:val="24"/>
        </w:rPr>
        <w:t xml:space="preserve">: </w:t>
      </w:r>
    </w:p>
    <w:p w:rsidR="00DA66E5" w:rsidRPr="00FB70ED" w:rsidRDefault="00DA66E5" w:rsidP="00AD3BE4">
      <w:pPr>
        <w:rPr>
          <w:sz w:val="24"/>
          <w:szCs w:val="24"/>
        </w:rPr>
      </w:pPr>
      <w:r w:rsidRPr="00FB70ED">
        <w:rPr>
          <w:sz w:val="24"/>
          <w:szCs w:val="24"/>
        </w:rPr>
        <w:t>Задаток вносится единым платежом</w:t>
      </w:r>
      <w:r w:rsidRPr="00FB70ED">
        <w:rPr>
          <w:b/>
          <w:sz w:val="24"/>
          <w:szCs w:val="24"/>
          <w:u w:val="single"/>
        </w:rPr>
        <w:t>.</w:t>
      </w:r>
    </w:p>
    <w:p w:rsidR="00DA66E5" w:rsidRDefault="00DA66E5" w:rsidP="00AD3BE4">
      <w:pPr>
        <w:tabs>
          <w:tab w:val="num" w:pos="0"/>
        </w:tabs>
        <w:outlineLvl w:val="0"/>
        <w:rPr>
          <w:sz w:val="24"/>
          <w:szCs w:val="24"/>
        </w:rPr>
      </w:pPr>
      <w:r w:rsidRPr="00FB70ED">
        <w:rPr>
          <w:b/>
          <w:sz w:val="24"/>
          <w:szCs w:val="24"/>
          <w:u w:val="single"/>
        </w:rPr>
        <w:t xml:space="preserve">Датой внесения задатка является дата зачисления на счет </w:t>
      </w:r>
      <w:r>
        <w:rPr>
          <w:b/>
          <w:sz w:val="24"/>
          <w:szCs w:val="24"/>
          <w:u w:val="single"/>
        </w:rPr>
        <w:t xml:space="preserve"> </w:t>
      </w:r>
      <w:r w:rsidRPr="00FB70ED">
        <w:rPr>
          <w:b/>
          <w:sz w:val="24"/>
          <w:szCs w:val="24"/>
          <w:u w:val="single"/>
        </w:rPr>
        <w:t>АО "Сбербанк-АСТ" денежных средств</w:t>
      </w:r>
      <w:r w:rsidRPr="00FB70ED">
        <w:rPr>
          <w:sz w:val="24"/>
          <w:szCs w:val="24"/>
        </w:rPr>
        <w:t xml:space="preserve">, внесенных в качестве задатка. </w:t>
      </w:r>
    </w:p>
    <w:p w:rsidR="00DA66E5" w:rsidRDefault="00DA66E5" w:rsidP="00AD3BE4">
      <w:pPr>
        <w:rPr>
          <w:sz w:val="24"/>
          <w:szCs w:val="24"/>
        </w:rPr>
      </w:pPr>
      <w:r w:rsidRPr="00E62C33">
        <w:rPr>
          <w:sz w:val="24"/>
          <w:szCs w:val="24"/>
        </w:rPr>
        <w:t>Документом, подтверждающим поступление задатка на счет продавца, является выписка с лицевого счета</w:t>
      </w:r>
      <w:r>
        <w:rPr>
          <w:sz w:val="24"/>
          <w:szCs w:val="24"/>
        </w:rPr>
        <w:t>.</w:t>
      </w:r>
    </w:p>
    <w:p w:rsidR="00DA66E5" w:rsidRDefault="00DA66E5" w:rsidP="00AD3BE4">
      <w:pPr>
        <w:pStyle w:val="aa"/>
        <w:shd w:val="clear" w:color="auto" w:fill="FFFFFF"/>
        <w:spacing w:before="0" w:beforeAutospacing="0" w:after="0"/>
        <w:jc w:val="both"/>
        <w:rPr>
          <w:b/>
          <w:bCs/>
        </w:rPr>
      </w:pPr>
      <w:r w:rsidRPr="003E3C22">
        <w:rPr>
          <w:b/>
          <w:bCs/>
        </w:rPr>
        <w:t>Сроки, порядок внесения участниками аукциона задатка и его возврата:</w:t>
      </w:r>
    </w:p>
    <w:p w:rsidR="00DA66E5" w:rsidRDefault="00DA66E5" w:rsidP="00AD3BE4">
      <w:pPr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3E3C22">
        <w:rPr>
          <w:sz w:val="24"/>
          <w:szCs w:val="24"/>
        </w:rPr>
        <w:t xml:space="preserve">умма задатка должна поступить на лицевой счет </w:t>
      </w:r>
      <w:r w:rsidRPr="00FB70ED">
        <w:rPr>
          <w:b/>
          <w:sz w:val="24"/>
          <w:szCs w:val="24"/>
          <w:u w:val="single"/>
        </w:rPr>
        <w:t xml:space="preserve">АО "Сбербанк-АСТ" </w:t>
      </w:r>
      <w:r w:rsidRPr="003E3C22">
        <w:rPr>
          <w:sz w:val="24"/>
          <w:szCs w:val="24"/>
        </w:rPr>
        <w:t xml:space="preserve"> аукциона на дату </w:t>
      </w:r>
      <w:r w:rsidRPr="0034400C">
        <w:rPr>
          <w:sz w:val="24"/>
          <w:szCs w:val="24"/>
        </w:rPr>
        <w:t>рассмотрения заявок на участие в аукционе и определения участников аукциона.</w:t>
      </w:r>
    </w:p>
    <w:p w:rsidR="00DA66E5" w:rsidRPr="00001DDD" w:rsidRDefault="00DA66E5" w:rsidP="00AD3BE4">
      <w:pPr>
        <w:tabs>
          <w:tab w:val="left" w:pos="540"/>
        </w:tabs>
        <w:jc w:val="both"/>
      </w:pPr>
      <w:r w:rsidRPr="00001DDD">
        <w:rPr>
          <w:bCs/>
          <w:sz w:val="24"/>
          <w:szCs w:val="24"/>
        </w:rPr>
        <w:t>Задаток для участия в аукционе служит обеспечением исполнения обязательства победителя аукцион</w:t>
      </w:r>
      <w:r>
        <w:rPr>
          <w:bCs/>
          <w:sz w:val="24"/>
          <w:szCs w:val="24"/>
        </w:rPr>
        <w:t>а по заключению договора купли-продажи</w:t>
      </w:r>
      <w:r w:rsidRPr="00001DDD">
        <w:rPr>
          <w:bCs/>
          <w:sz w:val="24"/>
          <w:szCs w:val="24"/>
        </w:rPr>
        <w:t>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DA66E5" w:rsidRDefault="00DA66E5" w:rsidP="00AD3BE4">
      <w:pPr>
        <w:tabs>
          <w:tab w:val="left" w:pos="540"/>
        </w:tabs>
        <w:jc w:val="both"/>
        <w:rPr>
          <w:sz w:val="24"/>
          <w:szCs w:val="24"/>
        </w:rPr>
      </w:pPr>
      <w:r w:rsidRPr="00001DDD">
        <w:rPr>
          <w:sz w:val="24"/>
          <w:szCs w:val="24"/>
        </w:rPr>
        <w:t>Оператор электронной площадки</w:t>
      </w:r>
      <w:r w:rsidRPr="00001DDD">
        <w:rPr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001DDD">
        <w:rPr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DA66E5" w:rsidRPr="0034400C" w:rsidRDefault="00DA66E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Назначение платежа – задаток для участия в </w:t>
      </w:r>
      <w:r w:rsidRPr="00680D53">
        <w:rPr>
          <w:sz w:val="24"/>
          <w:szCs w:val="24"/>
        </w:rPr>
        <w:t>аукционе  за право заключения договора купли- продажи земельного участка</w:t>
      </w:r>
      <w:r w:rsidRPr="0034400C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                   </w:t>
      </w:r>
      <w:r w:rsidRPr="0034400C">
        <w:rPr>
          <w:sz w:val="24"/>
          <w:szCs w:val="24"/>
        </w:rPr>
        <w:t>(№ лота, кадастровый №______ или адрес земельного участка _____________________________).</w:t>
      </w:r>
    </w:p>
    <w:p w:rsidR="00DA66E5" w:rsidRPr="0034400C" w:rsidRDefault="00DA66E5" w:rsidP="00135C81">
      <w:pPr>
        <w:jc w:val="both"/>
        <w:rPr>
          <w:sz w:val="24"/>
          <w:szCs w:val="24"/>
        </w:rPr>
      </w:pPr>
      <w:r w:rsidRPr="0034400C">
        <w:rPr>
          <w:sz w:val="24"/>
          <w:szCs w:val="24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DA66E5" w:rsidRPr="00001DDD" w:rsidRDefault="00DA66E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(время московское) дня рассмотрения заявок и определения участников торгов, указанного в извещении.</w:t>
      </w:r>
    </w:p>
    <w:p w:rsidR="00DA66E5" w:rsidRDefault="00DA66E5" w:rsidP="00135C81">
      <w:pPr>
        <w:tabs>
          <w:tab w:val="left" w:pos="540"/>
        </w:tabs>
        <w:jc w:val="both"/>
      </w:pPr>
      <w:r w:rsidRPr="00001DDD">
        <w:rPr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1" w:history="1">
        <w:r w:rsidRPr="00001DDD">
          <w:rPr>
            <w:rStyle w:val="a3"/>
            <w:sz w:val="24"/>
            <w:szCs w:val="24"/>
          </w:rPr>
          <w:t>http://utp.sberbank-ast.ru/Main/Notice/697/Requisites</w:t>
        </w:r>
      </w:hyperlink>
    </w:p>
    <w:p w:rsidR="00DA66E5" w:rsidRDefault="00DA66E5" w:rsidP="000E4620">
      <w:pPr>
        <w:tabs>
          <w:tab w:val="left" w:pos="540"/>
        </w:tabs>
        <w:ind w:firstLine="709"/>
        <w:jc w:val="both"/>
      </w:pPr>
    </w:p>
    <w:p w:rsidR="00DA66E5" w:rsidRPr="00135C81" w:rsidRDefault="00DA66E5" w:rsidP="00135C81">
      <w:pPr>
        <w:pStyle w:val="a8"/>
        <w:ind w:left="0" w:right="-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 w:rsidRPr="00135C81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DA66E5" w:rsidRPr="00F86F80" w:rsidRDefault="00DA66E5" w:rsidP="00C64832">
      <w:pPr>
        <w:pStyle w:val="a8"/>
        <w:ind w:right="-1"/>
        <w:rPr>
          <w:rFonts w:ascii="Times New Roman" w:hAnsi="Times New Roman"/>
          <w:sz w:val="24"/>
          <w:szCs w:val="24"/>
        </w:rPr>
      </w:pPr>
      <w:r w:rsidRPr="00F86F80">
        <w:rPr>
          <w:rFonts w:ascii="Times New Roman" w:hAnsi="Times New Roman"/>
          <w:bCs/>
          <w:sz w:val="24"/>
          <w:szCs w:val="24"/>
        </w:rPr>
        <w:t xml:space="preserve">Получатель АО "Сбербанк-АСТ", ИНН 7707308480, КПП 770401001, 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86F80">
        <w:rPr>
          <w:rFonts w:ascii="Times New Roman" w:hAnsi="Times New Roman"/>
          <w:bCs/>
          <w:sz w:val="24"/>
          <w:szCs w:val="24"/>
        </w:rPr>
        <w:t>Р/с 40702810300020038047, Банк получателя ПАО "СБЕРБАНК" Г. МОСКВА,  БИК 044525225, Кор/с 30101810400000000225.</w:t>
      </w:r>
    </w:p>
    <w:p w:rsidR="00DA66E5" w:rsidRPr="00546320" w:rsidRDefault="00DA66E5" w:rsidP="00C83E53">
      <w:pPr>
        <w:pStyle w:val="aa"/>
        <w:shd w:val="clear" w:color="auto" w:fill="FFFFFF"/>
        <w:spacing w:before="75" w:after="75"/>
        <w:jc w:val="both"/>
        <w:rPr>
          <w:b/>
        </w:rPr>
      </w:pPr>
      <w:r>
        <w:rPr>
          <w:b/>
        </w:rPr>
        <w:t xml:space="preserve">    </w:t>
      </w:r>
      <w:r w:rsidRPr="00546320">
        <w:rPr>
          <w:b/>
        </w:rPr>
        <w:t>Возврат задатков производится в следующих случаях: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DA66E5" w:rsidRPr="0034400C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если организатор аукциона принял решение об отказе в проведении аукциона, возврат задатка осуществляется в течение трех дней со дня принятия решения об отказе в проведении аукциона;</w:t>
      </w:r>
    </w:p>
    <w:p w:rsidR="00DA66E5" w:rsidRDefault="00DA66E5" w:rsidP="00135C81">
      <w:pPr>
        <w:pStyle w:val="aa"/>
        <w:shd w:val="clear" w:color="auto" w:fill="FFFFFF"/>
        <w:spacing w:before="0" w:beforeAutospacing="0" w:after="0"/>
        <w:jc w:val="both"/>
      </w:pPr>
      <w:r w:rsidRPr="0034400C">
        <w:t>- лицам, участвовавшим в аукционе, но не победившим в нем, задатки возвращаются в течение трех рабочих дней со дня подписания п</w:t>
      </w:r>
      <w:r>
        <w:t xml:space="preserve">ротокола о результатах аукциона. </w:t>
      </w:r>
    </w:p>
    <w:p w:rsidR="00DA66E5" w:rsidRPr="00546320" w:rsidRDefault="00DA66E5" w:rsidP="001562B3">
      <w:pPr>
        <w:jc w:val="both"/>
        <w:rPr>
          <w:b/>
          <w:sz w:val="24"/>
          <w:szCs w:val="24"/>
          <w:u w:val="single"/>
        </w:rPr>
      </w:pPr>
      <w:r w:rsidRPr="00546320">
        <w:rPr>
          <w:b/>
          <w:sz w:val="24"/>
          <w:szCs w:val="24"/>
          <w:u w:val="single"/>
        </w:rPr>
        <w:t>Задаток возвращается на банковские реквизиты, указанные Претендентом в заявке на участие в аукционе.</w:t>
      </w:r>
    </w:p>
    <w:p w:rsidR="00DA66E5" w:rsidRDefault="00DA66E5" w:rsidP="00856E63">
      <w:pPr>
        <w:tabs>
          <w:tab w:val="left" w:pos="1418"/>
        </w:tabs>
        <w:overflowPunct w:val="0"/>
        <w:jc w:val="both"/>
        <w:textAlignment w:val="baseline"/>
        <w:rPr>
          <w:color w:val="030000"/>
          <w:sz w:val="24"/>
          <w:szCs w:val="24"/>
        </w:rPr>
      </w:pPr>
      <w:r w:rsidRPr="00546320">
        <w:rPr>
          <w:color w:val="030000"/>
          <w:sz w:val="24"/>
          <w:szCs w:val="24"/>
        </w:rPr>
        <w:t xml:space="preserve">При уклонении или отказе победителя аукциона от заключения в установленный срок договора </w:t>
      </w:r>
      <w:r>
        <w:rPr>
          <w:color w:val="030000"/>
          <w:sz w:val="24"/>
          <w:szCs w:val="24"/>
        </w:rPr>
        <w:t>купли-продажи земельного участка</w:t>
      </w:r>
      <w:r w:rsidRPr="00546320">
        <w:rPr>
          <w:color w:val="030000"/>
          <w:sz w:val="24"/>
          <w:szCs w:val="24"/>
        </w:rPr>
        <w:t xml:space="preserve"> задаток ему не возвращается.</w:t>
      </w:r>
    </w:p>
    <w:p w:rsidR="00DA66E5" w:rsidRPr="00D02E3F" w:rsidRDefault="00DA66E5" w:rsidP="00135C81">
      <w:pPr>
        <w:snapToGrid w:val="0"/>
        <w:jc w:val="both"/>
        <w:rPr>
          <w:b/>
          <w:kern w:val="1"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</w:t>
      </w:r>
      <w:r w:rsidRPr="00D02E3F">
        <w:rPr>
          <w:b/>
          <w:kern w:val="1"/>
          <w:sz w:val="24"/>
          <w:szCs w:val="24"/>
        </w:rPr>
        <w:t>Основания не допуска Претендента к участию в аукционе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Заявитель не допускается к участию в аукционе в следующих случаях: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2) непоступление задатка на дату рассмотрения заявок на участие в аукционе и определения участников аукциона;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DA66E5" w:rsidRPr="00381659" w:rsidRDefault="00DA66E5" w:rsidP="00135C81">
      <w:pPr>
        <w:jc w:val="both"/>
        <w:outlineLvl w:val="1"/>
        <w:rPr>
          <w:sz w:val="24"/>
          <w:szCs w:val="24"/>
        </w:rPr>
      </w:pPr>
      <w:r w:rsidRPr="00381659">
        <w:rPr>
          <w:sz w:val="24"/>
          <w:szCs w:val="24"/>
        </w:rPr>
        <w:t xml:space="preserve"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DA66E5" w:rsidRDefault="00DA66E5" w:rsidP="00135C81">
      <w:pPr>
        <w:jc w:val="both"/>
        <w:rPr>
          <w:sz w:val="24"/>
          <w:szCs w:val="24"/>
        </w:rPr>
      </w:pPr>
      <w:r w:rsidRPr="001621BC">
        <w:rPr>
          <w:sz w:val="24"/>
          <w:szCs w:val="24"/>
        </w:rPr>
        <w:t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с даты оформления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DA66E5" w:rsidRPr="00856E63" w:rsidRDefault="00DA66E5" w:rsidP="00C83E53">
      <w:pPr>
        <w:pStyle w:val="aa"/>
        <w:shd w:val="clear" w:color="auto" w:fill="FFFFFF"/>
        <w:spacing w:before="0" w:beforeAutospacing="0" w:after="0"/>
        <w:ind w:firstLine="1418"/>
        <w:jc w:val="both"/>
        <w:rPr>
          <w:b/>
        </w:rPr>
      </w:pPr>
      <w:r>
        <w:tab/>
      </w:r>
      <w:r w:rsidRPr="00856E63">
        <w:rPr>
          <w:b/>
        </w:rPr>
        <w:t>Порядок рассмотрения заявок на участие в аукционе:</w:t>
      </w:r>
    </w:p>
    <w:p w:rsidR="00DA66E5" w:rsidRPr="00535960" w:rsidRDefault="00DA66E5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DA66E5" w:rsidRPr="00535960" w:rsidRDefault="00DA66E5" w:rsidP="00856E63">
      <w:pPr>
        <w:contextualSpacing/>
        <w:jc w:val="both"/>
        <w:rPr>
          <w:sz w:val="24"/>
          <w:szCs w:val="24"/>
        </w:rPr>
      </w:pPr>
      <w:r w:rsidRPr="00535960">
        <w:rPr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DA66E5" w:rsidRPr="00535960" w:rsidRDefault="00DA66E5" w:rsidP="00856E63">
      <w:pPr>
        <w:jc w:val="both"/>
        <w:rPr>
          <w:sz w:val="24"/>
          <w:szCs w:val="24"/>
        </w:rPr>
      </w:pPr>
      <w:r w:rsidRPr="00535960">
        <w:rPr>
          <w:sz w:val="24"/>
          <w:szCs w:val="24"/>
        </w:rPr>
        <w:lastRenderedPageBreak/>
        <w:t>В случае,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DA66E5" w:rsidRPr="00D37443" w:rsidRDefault="00DA66E5" w:rsidP="00856E63">
      <w:pPr>
        <w:pStyle w:val="aa"/>
        <w:shd w:val="clear" w:color="auto" w:fill="FFFFFF"/>
        <w:spacing w:before="0" w:beforeAutospacing="0" w:after="0"/>
        <w:jc w:val="both"/>
        <w:rPr>
          <w:color w:val="000000"/>
        </w:rPr>
      </w:pPr>
      <w:r w:rsidRPr="00D37443">
        <w:rPr>
          <w:color w:val="000000"/>
        </w:rPr>
        <w:t>В случае, если аукцион признан несостоявшимся и только один заявитель признан участником а</w:t>
      </w:r>
      <w:r>
        <w:rPr>
          <w:color w:val="000000"/>
        </w:rPr>
        <w:t>укциона, Администрации Зубово-Полянского</w:t>
      </w:r>
      <w:r w:rsidRPr="00D37443">
        <w:rPr>
          <w:color w:val="000000"/>
        </w:rPr>
        <w:t xml:space="preserve"> городского поселения Зубово-Полянского муниципального района Республики Мордовия в течение десяти дней со дня подписания протокола рассмотрения заявок обязан направить заявителю </w:t>
      </w:r>
      <w:r>
        <w:rPr>
          <w:color w:val="000000"/>
        </w:rPr>
        <w:t>два</w:t>
      </w:r>
      <w:r w:rsidRPr="00D37443">
        <w:rPr>
          <w:color w:val="000000"/>
        </w:rPr>
        <w:t xml:space="preserve"> экземпляра подп</w:t>
      </w:r>
      <w:r>
        <w:rPr>
          <w:color w:val="000000"/>
        </w:rPr>
        <w:t>исанного проекта договора купли-продажи</w:t>
      </w:r>
      <w:r w:rsidRPr="00D37443">
        <w:rPr>
          <w:color w:val="000000"/>
        </w:rPr>
        <w:t xml:space="preserve">  земельного </w:t>
      </w:r>
      <w:r>
        <w:rPr>
          <w:color w:val="000000"/>
        </w:rPr>
        <w:t>участка. При этом договор купли-продажи</w:t>
      </w:r>
      <w:r w:rsidRPr="00D37443">
        <w:rPr>
          <w:color w:val="000000"/>
        </w:rPr>
        <w:t xml:space="preserve"> земельного участка заключается по начальной цене предмета аукциона.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администрации </w:t>
      </w:r>
      <w:r>
        <w:rPr>
          <w:sz w:val="24"/>
          <w:szCs w:val="24"/>
        </w:rPr>
        <w:t>Зубово-Полянского городского поселения Зубово-Полянского</w:t>
      </w:r>
      <w:r w:rsidRPr="0078783A">
        <w:rPr>
          <w:sz w:val="24"/>
          <w:szCs w:val="24"/>
        </w:rPr>
        <w:t xml:space="preserve"> муниципального района </w:t>
      </w:r>
      <w:r>
        <w:rPr>
          <w:sz w:val="24"/>
          <w:szCs w:val="24"/>
        </w:rPr>
        <w:t>Республики Мордовия</w:t>
      </w:r>
      <w:r w:rsidRPr="0078783A">
        <w:rPr>
          <w:sz w:val="24"/>
          <w:szCs w:val="24"/>
        </w:rPr>
        <w:t>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>Протокол о результатах аук</w:t>
      </w:r>
      <w:r>
        <w:rPr>
          <w:sz w:val="24"/>
          <w:szCs w:val="24"/>
        </w:rPr>
        <w:t>циона размещается на</w:t>
      </w:r>
      <w:r w:rsidRPr="0078783A">
        <w:rPr>
          <w:sz w:val="24"/>
          <w:szCs w:val="24"/>
        </w:rPr>
        <w:t xml:space="preserve"> сайте</w:t>
      </w:r>
      <w:r>
        <w:rPr>
          <w:sz w:val="24"/>
          <w:szCs w:val="24"/>
        </w:rPr>
        <w:t xml:space="preserve"> </w:t>
      </w:r>
      <w:hyperlink r:id="rId12" w:history="1">
        <w:r w:rsidRPr="002E211C">
          <w:rPr>
            <w:rStyle w:val="a3"/>
            <w:sz w:val="24"/>
            <w:szCs w:val="24"/>
          </w:rPr>
          <w:t>www.new.torgi.gov.ru</w:t>
        </w:r>
      </w:hyperlink>
      <w:r w:rsidRPr="00403590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hyperlink r:id="rId13" w:history="1">
        <w:r w:rsidRPr="002E211C">
          <w:rPr>
            <w:rStyle w:val="a3"/>
            <w:sz w:val="24"/>
            <w:szCs w:val="24"/>
          </w:rPr>
          <w:t>http://utp.sberbank-ast.ru/AP</w:t>
        </w:r>
      </w:hyperlink>
      <w:r>
        <w:rPr>
          <w:sz w:val="24"/>
          <w:szCs w:val="24"/>
        </w:rPr>
        <w:t xml:space="preserve"> </w:t>
      </w:r>
      <w:r w:rsidRPr="0078783A">
        <w:rPr>
          <w:sz w:val="24"/>
          <w:szCs w:val="24"/>
        </w:rPr>
        <w:t xml:space="preserve"> в течение одного рабочего дня со дня подписания  протокола.</w:t>
      </w:r>
    </w:p>
    <w:p w:rsidR="00DA66E5" w:rsidRPr="0078783A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 Победителем аукциона признается участник аукциона, предложив</w:t>
      </w:r>
      <w:r>
        <w:rPr>
          <w:sz w:val="24"/>
          <w:szCs w:val="24"/>
        </w:rPr>
        <w:t xml:space="preserve">ший наибольший размер </w:t>
      </w:r>
      <w:r w:rsidRPr="0078783A">
        <w:rPr>
          <w:sz w:val="24"/>
          <w:szCs w:val="24"/>
        </w:rPr>
        <w:t xml:space="preserve"> за земельный участок.</w:t>
      </w:r>
    </w:p>
    <w:p w:rsidR="00DA66E5" w:rsidRDefault="00DA66E5" w:rsidP="00856E63">
      <w:pPr>
        <w:jc w:val="both"/>
        <w:rPr>
          <w:sz w:val="24"/>
          <w:szCs w:val="24"/>
        </w:rPr>
      </w:pPr>
      <w:r w:rsidRPr="0078783A">
        <w:rPr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</w:t>
      </w:r>
      <w:r>
        <w:rPr>
          <w:sz w:val="24"/>
          <w:szCs w:val="24"/>
        </w:rPr>
        <w:t>два</w:t>
      </w:r>
      <w:r w:rsidRPr="0078783A">
        <w:rPr>
          <w:sz w:val="24"/>
          <w:szCs w:val="24"/>
        </w:rPr>
        <w:t xml:space="preserve"> экземпляра подп</w:t>
      </w:r>
      <w:r>
        <w:rPr>
          <w:sz w:val="24"/>
          <w:szCs w:val="24"/>
        </w:rPr>
        <w:t>исанного проекта договора купли-продажи</w:t>
      </w:r>
      <w:r w:rsidRPr="0078783A">
        <w:rPr>
          <w:sz w:val="24"/>
          <w:szCs w:val="24"/>
        </w:rPr>
        <w:t xml:space="preserve"> земельного участка в десятидневный срок со дня составления протокола о результатах а</w:t>
      </w:r>
      <w:r>
        <w:rPr>
          <w:sz w:val="24"/>
          <w:szCs w:val="24"/>
        </w:rPr>
        <w:t>укциона. При этом договор купли-продажи</w:t>
      </w:r>
      <w:r w:rsidRPr="0078783A">
        <w:rPr>
          <w:sz w:val="24"/>
          <w:szCs w:val="24"/>
        </w:rPr>
        <w:t xml:space="preserve">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 Не допускается заключение указанного договора ранее чем через десять дней со дня размещения информации о результатах аукциона на официальном сайте</w:t>
      </w:r>
      <w:r>
        <w:rPr>
          <w:sz w:val="24"/>
          <w:szCs w:val="24"/>
        </w:rPr>
        <w:t>.</w:t>
      </w:r>
    </w:p>
    <w:p w:rsidR="00DA66E5" w:rsidRPr="00903EC6" w:rsidRDefault="00DA66E5" w:rsidP="00FF7570">
      <w:pPr>
        <w:tabs>
          <w:tab w:val="left" w:pos="1418"/>
        </w:tabs>
        <w:overflowPunct w:val="0"/>
        <w:ind w:left="540"/>
        <w:jc w:val="both"/>
        <w:textAlignment w:val="baseline"/>
        <w:rPr>
          <w:b/>
          <w:sz w:val="24"/>
          <w:szCs w:val="24"/>
        </w:rPr>
      </w:pPr>
      <w:r>
        <w:rPr>
          <w:b/>
          <w:kern w:val="1"/>
          <w:sz w:val="24"/>
          <w:szCs w:val="24"/>
        </w:rPr>
        <w:t xml:space="preserve">                                         </w:t>
      </w:r>
      <w:r w:rsidRPr="00903EC6">
        <w:rPr>
          <w:b/>
          <w:kern w:val="1"/>
          <w:sz w:val="24"/>
          <w:szCs w:val="24"/>
        </w:rPr>
        <w:t>Порядок проведения аукциона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Аукцион  проводится в день и время, указанные в настоящем Извещении о</w:t>
      </w:r>
      <w:r>
        <w:rPr>
          <w:sz w:val="24"/>
          <w:szCs w:val="24"/>
        </w:rPr>
        <w:t xml:space="preserve"> сроках проведения</w:t>
      </w:r>
      <w:r w:rsidRPr="00D92EE1">
        <w:rPr>
          <w:sz w:val="24"/>
          <w:szCs w:val="24"/>
        </w:rPr>
        <w:t xml:space="preserve"> аукциона, путем последовательного повышения участниками начальной цены </w:t>
      </w:r>
      <w:r>
        <w:rPr>
          <w:sz w:val="24"/>
          <w:szCs w:val="24"/>
        </w:rPr>
        <w:t xml:space="preserve">Предмета аукциона </w:t>
      </w:r>
      <w:r w:rsidRPr="00D92EE1">
        <w:rPr>
          <w:sz w:val="24"/>
          <w:szCs w:val="24"/>
        </w:rPr>
        <w:t>на величину, равную либо кратную величине «шага аукциона».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«Шаг аукциона» устанавливается в фиксированной сумме, составляющей 3 (три) процента начальной це</w:t>
      </w:r>
      <w:r>
        <w:rPr>
          <w:sz w:val="24"/>
          <w:szCs w:val="24"/>
        </w:rPr>
        <w:t>ны</w:t>
      </w:r>
      <w:r w:rsidRPr="00D92EE1">
        <w:rPr>
          <w:sz w:val="24"/>
          <w:szCs w:val="24"/>
        </w:rPr>
        <w:t>, и не изменяется в течение всего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</w:t>
      </w:r>
      <w:r>
        <w:rPr>
          <w:sz w:val="24"/>
          <w:szCs w:val="24"/>
        </w:rPr>
        <w:t>ими предложений о цене Предмета аукциона</w:t>
      </w:r>
      <w:r w:rsidRPr="00D92EE1">
        <w:rPr>
          <w:sz w:val="24"/>
          <w:szCs w:val="24"/>
        </w:rPr>
        <w:t>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повышения начальной цены («шаг аукциона»), время, оставшееся до окон</w:t>
      </w:r>
      <w:r>
        <w:rPr>
          <w:sz w:val="24"/>
          <w:szCs w:val="24"/>
        </w:rPr>
        <w:t>чания приема предложений о цене Предмета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В течение одного часа со времени начала проведения процедуры аукциона участникам предлагается заяв</w:t>
      </w:r>
      <w:r>
        <w:rPr>
          <w:sz w:val="24"/>
          <w:szCs w:val="24"/>
        </w:rPr>
        <w:t>ить о заключении договора купли-продажи</w:t>
      </w:r>
      <w:r w:rsidRPr="00D92EE1">
        <w:rPr>
          <w:sz w:val="24"/>
          <w:szCs w:val="24"/>
        </w:rPr>
        <w:t xml:space="preserve"> земельного участка по начальной цене. В случае, если в течение указанного времени: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поступило предложение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время для представления следующих предложений об увеличенной на «шаг а</w:t>
      </w:r>
      <w:r>
        <w:rPr>
          <w:sz w:val="24"/>
          <w:szCs w:val="24"/>
        </w:rPr>
        <w:t xml:space="preserve">укциона» цене </w:t>
      </w:r>
      <w:r w:rsidRPr="00D92EE1">
        <w:rPr>
          <w:sz w:val="24"/>
          <w:szCs w:val="24"/>
        </w:rPr>
        <w:t xml:space="preserve">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следующее предложение не поступило, аукцион с помощью программно-аппаратных средств электронной площадки завершается;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не поступило ни одного предложения о н</w:t>
      </w:r>
      <w:r>
        <w:rPr>
          <w:sz w:val="24"/>
          <w:szCs w:val="24"/>
        </w:rPr>
        <w:t>ачальной цене Предмета аукциона</w:t>
      </w:r>
      <w:r w:rsidRPr="00D92EE1">
        <w:rPr>
          <w:sz w:val="24"/>
          <w:szCs w:val="24"/>
        </w:rPr>
        <w:t>, то аукцион с помощью программно-аппаратных средств электронной площадки завершается. В этом случае временем окончания представления предл</w:t>
      </w:r>
      <w:r>
        <w:rPr>
          <w:sz w:val="24"/>
          <w:szCs w:val="24"/>
        </w:rPr>
        <w:t>ожений о цене Предмета аукциона</w:t>
      </w:r>
      <w:r w:rsidRPr="00D92EE1">
        <w:rPr>
          <w:sz w:val="24"/>
          <w:szCs w:val="24"/>
        </w:rPr>
        <w:t xml:space="preserve"> является время завершения аукциона.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При этом программными средствами электронной площадки обеспечивается: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- исключение возможности подачи участником предл</w:t>
      </w:r>
      <w:r>
        <w:rPr>
          <w:sz w:val="24"/>
          <w:szCs w:val="24"/>
        </w:rPr>
        <w:t>ожения о цене Предмета аукциона</w:t>
      </w:r>
      <w:r w:rsidRPr="00D92EE1">
        <w:rPr>
          <w:sz w:val="24"/>
          <w:szCs w:val="24"/>
        </w:rPr>
        <w:t xml:space="preserve">, не </w:t>
      </w:r>
      <w:r w:rsidRPr="00D92EE1">
        <w:rPr>
          <w:sz w:val="24"/>
          <w:szCs w:val="24"/>
        </w:rPr>
        <w:lastRenderedPageBreak/>
        <w:t>соответствующего увеличению текущей цены на величину «шага аукциона»;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- уведомление участника в случае, если предложение этого участника о цене </w:t>
      </w:r>
      <w:r>
        <w:rPr>
          <w:sz w:val="24"/>
          <w:szCs w:val="24"/>
        </w:rPr>
        <w:t>Предмета аукциона</w:t>
      </w:r>
      <w:r w:rsidRPr="00D92EE1">
        <w:rPr>
          <w:sz w:val="24"/>
          <w:szCs w:val="24"/>
        </w:rPr>
        <w:t xml:space="preserve"> не может быть принято в связи с подачей аналогичного предложения ранее другим участником.</w:t>
      </w:r>
    </w:p>
    <w:p w:rsidR="00DA66E5" w:rsidRPr="00D92EE1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>Ход проведения процедуры под</w:t>
      </w:r>
      <w:r>
        <w:rPr>
          <w:sz w:val="24"/>
          <w:szCs w:val="24"/>
        </w:rPr>
        <w:t>ачи предложений о цене Предмета аукциона</w:t>
      </w:r>
      <w:r w:rsidRPr="00D92EE1">
        <w:rPr>
          <w:sz w:val="24"/>
          <w:szCs w:val="24"/>
        </w:rPr>
        <w:t xml:space="preserve"> участниками фиксируется Организатором торгов в электронном журнале.</w:t>
      </w:r>
    </w:p>
    <w:p w:rsidR="00DA66E5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Победителем аукциона признается участник, предложивший наиболее высокую цену на </w:t>
      </w:r>
      <w:r>
        <w:rPr>
          <w:sz w:val="24"/>
          <w:szCs w:val="24"/>
        </w:rPr>
        <w:t>право заключения договора купли-продажи</w:t>
      </w:r>
      <w:r w:rsidRPr="00D92EE1">
        <w:rPr>
          <w:sz w:val="24"/>
          <w:szCs w:val="24"/>
        </w:rPr>
        <w:t xml:space="preserve"> земельного участка.</w:t>
      </w:r>
    </w:p>
    <w:p w:rsidR="00DA66E5" w:rsidRPr="00FF7570" w:rsidRDefault="00DA66E5" w:rsidP="00FF7570">
      <w:pPr>
        <w:tabs>
          <w:tab w:val="left" w:pos="1418"/>
        </w:tabs>
        <w:overflowPunct w:val="0"/>
        <w:jc w:val="both"/>
        <w:textAlignment w:val="baseline"/>
      </w:pPr>
      <w:r w:rsidRPr="00D92EE1">
        <w:rPr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DA66E5" w:rsidRDefault="00DA66E5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  <w:r>
        <w:rPr>
          <w:b/>
        </w:rPr>
        <w:t xml:space="preserve">               </w:t>
      </w:r>
      <w:r w:rsidRPr="00FF7570">
        <w:rPr>
          <w:b/>
        </w:rPr>
        <w:t>Порядок отказа от проведения торгов</w:t>
      </w:r>
    </w:p>
    <w:p w:rsidR="00DA66E5" w:rsidRPr="00FF7570" w:rsidRDefault="00DA66E5" w:rsidP="00FF7570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</w:p>
    <w:p w:rsidR="00DA66E5" w:rsidRPr="00781491" w:rsidRDefault="00DA66E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Организатор аукциона вправе принять решение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аукциона в случае выявления обстоятельств, предусмотренных пунктом 8 статьи 39.11 Земельного кодекса Российской Федерации. Извещение об отказе в проведении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аукциона размещается на официальном сайте </w:t>
      </w:r>
      <w:r w:rsidRPr="00B1182C">
        <w:rPr>
          <w:sz w:val="24"/>
          <w:szCs w:val="24"/>
        </w:rPr>
        <w:t>в сети «Интернет»:</w:t>
      </w:r>
      <w:r>
        <w:rPr>
          <w:sz w:val="24"/>
          <w:szCs w:val="24"/>
        </w:rPr>
        <w:t xml:space="preserve"> </w:t>
      </w:r>
      <w:hyperlink r:id="rId14" w:history="1">
        <w:r w:rsidRPr="00FA4697">
          <w:rPr>
            <w:color w:val="0000FF"/>
            <w:sz w:val="24"/>
            <w:szCs w:val="24"/>
          </w:rPr>
          <w:t>http://zpolyana.e-mordovia.ru</w:t>
        </w:r>
      </w:hyperlink>
      <w:r>
        <w:t xml:space="preserve">, на </w:t>
      </w:r>
      <w:hyperlink r:id="rId15" w:history="1">
        <w:r w:rsidRPr="00F73D20">
          <w:rPr>
            <w:rStyle w:val="a3"/>
            <w:sz w:val="24"/>
            <w:szCs w:val="24"/>
            <w:lang w:eastAsia="ar-SA"/>
          </w:rPr>
          <w:t>http://</w:t>
        </w:r>
        <w:r w:rsidRPr="00F73D20">
          <w:rPr>
            <w:rStyle w:val="a3"/>
            <w:sz w:val="24"/>
            <w:szCs w:val="24"/>
            <w:shd w:val="clear" w:color="auto" w:fill="FFFFFF"/>
            <w:lang w:eastAsia="ar-SA"/>
          </w:rPr>
          <w:t>torgi.gov.ru</w:t>
        </w:r>
      </w:hyperlink>
      <w:r>
        <w:rPr>
          <w:sz w:val="24"/>
          <w:szCs w:val="24"/>
          <w:shd w:val="clear" w:color="auto" w:fill="FFFFFF"/>
        </w:rPr>
        <w:t xml:space="preserve">, </w:t>
      </w:r>
      <w:r w:rsidRPr="00403590">
        <w:rPr>
          <w:sz w:val="24"/>
          <w:szCs w:val="24"/>
          <w:shd w:val="clear" w:color="auto" w:fill="FFFFFF"/>
        </w:rPr>
        <w:t>http://</w:t>
      </w:r>
      <w:r w:rsidRPr="00A80718">
        <w:rPr>
          <w:sz w:val="24"/>
          <w:szCs w:val="24"/>
          <w:u w:val="single"/>
          <w:lang w:val="en-US"/>
        </w:rPr>
        <w:t>utp</w:t>
      </w:r>
      <w:r w:rsidRPr="00A80718">
        <w:rPr>
          <w:sz w:val="24"/>
          <w:szCs w:val="24"/>
          <w:u w:val="single"/>
        </w:rPr>
        <w:t>.</w:t>
      </w:r>
      <w:r w:rsidRPr="00A80718">
        <w:rPr>
          <w:sz w:val="24"/>
          <w:szCs w:val="24"/>
          <w:u w:val="single"/>
          <w:lang w:val="en-US"/>
        </w:rPr>
        <w:t>sberbank</w:t>
      </w:r>
      <w:r w:rsidRPr="00A80718">
        <w:rPr>
          <w:sz w:val="24"/>
          <w:szCs w:val="24"/>
          <w:u w:val="single"/>
        </w:rPr>
        <w:t>-</w:t>
      </w:r>
      <w:r w:rsidRPr="00A80718">
        <w:rPr>
          <w:sz w:val="24"/>
          <w:szCs w:val="24"/>
          <w:u w:val="single"/>
          <w:lang w:val="en-US"/>
        </w:rPr>
        <w:t>ast</w:t>
      </w:r>
      <w:r w:rsidRPr="00A80718">
        <w:rPr>
          <w:sz w:val="24"/>
          <w:szCs w:val="24"/>
          <w:u w:val="single"/>
        </w:rPr>
        <w:t>.</w:t>
      </w:r>
      <w:r w:rsidRPr="00A80718">
        <w:rPr>
          <w:sz w:val="24"/>
          <w:szCs w:val="24"/>
          <w:u w:val="single"/>
          <w:lang w:val="en-US"/>
        </w:rPr>
        <w:t>ru</w:t>
      </w:r>
      <w:r w:rsidRPr="00A80718">
        <w:rPr>
          <w:sz w:val="24"/>
          <w:szCs w:val="24"/>
          <w:u w:val="single"/>
        </w:rPr>
        <w:t xml:space="preserve">, </w:t>
      </w:r>
      <w:r w:rsidRPr="00B1182C"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в течение трех дней со дня принятия данного решения. Организатор аукциона в течение трех дней со дня принятия решения об отказе в проведении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781491">
        <w:rPr>
          <w:sz w:val="24"/>
          <w:szCs w:val="24"/>
        </w:rPr>
        <w:t>аукциона обязан известить участников аукциона об отказе в проведении аукциона и возвратить его участникам внесенные задатки.</w:t>
      </w:r>
    </w:p>
    <w:p w:rsidR="00DA66E5" w:rsidRDefault="00DA66E5" w:rsidP="00D70EDE">
      <w:pPr>
        <w:widowControl/>
        <w:shd w:val="clear" w:color="auto" w:fill="FFFFFF"/>
        <w:autoSpaceDE/>
        <w:autoSpaceDN/>
        <w:adjustRightInd/>
        <w:rPr>
          <w:sz w:val="24"/>
          <w:szCs w:val="24"/>
        </w:rPr>
      </w:pPr>
      <w:r w:rsidRPr="00781491">
        <w:rPr>
          <w:sz w:val="24"/>
          <w:szCs w:val="24"/>
        </w:rPr>
        <w:t>Срок принятия</w:t>
      </w:r>
      <w:r>
        <w:rPr>
          <w:sz w:val="24"/>
          <w:szCs w:val="24"/>
        </w:rPr>
        <w:t xml:space="preserve"> решения об отказе в проведении  </w:t>
      </w:r>
      <w:r w:rsidRPr="00781491">
        <w:rPr>
          <w:sz w:val="24"/>
          <w:szCs w:val="24"/>
        </w:rPr>
        <w:t>аукциона: не позднее, чем за три дня до наступления даты проведения аукциона.</w:t>
      </w:r>
    </w:p>
    <w:p w:rsidR="00DA66E5" w:rsidRDefault="00DA66E5" w:rsidP="00FF7570">
      <w:pPr>
        <w:widowControl/>
        <w:shd w:val="clear" w:color="auto" w:fill="FFFFFF"/>
        <w:autoSpaceDE/>
        <w:autoSpaceDN/>
        <w:adjustRightInd/>
        <w:jc w:val="both"/>
        <w:rPr>
          <w:sz w:val="24"/>
          <w:szCs w:val="24"/>
        </w:rPr>
      </w:pPr>
    </w:p>
    <w:p w:rsidR="00DA66E5" w:rsidRPr="00781491" w:rsidRDefault="00DA66E5" w:rsidP="00781491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</w:p>
    <w:sectPr w:rsidR="00DA66E5" w:rsidRPr="00781491" w:rsidSect="00AD3BE4">
      <w:type w:val="continuous"/>
      <w:pgSz w:w="11907" w:h="16840" w:code="9"/>
      <w:pgMar w:top="567" w:right="567" w:bottom="408" w:left="100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1DDD"/>
    <w:rsid w:val="0001315B"/>
    <w:rsid w:val="00013BF2"/>
    <w:rsid w:val="0002418F"/>
    <w:rsid w:val="0003580A"/>
    <w:rsid w:val="00036009"/>
    <w:rsid w:val="000428C9"/>
    <w:rsid w:val="000467DF"/>
    <w:rsid w:val="00046F19"/>
    <w:rsid w:val="00047B58"/>
    <w:rsid w:val="000526AE"/>
    <w:rsid w:val="00057722"/>
    <w:rsid w:val="00060577"/>
    <w:rsid w:val="00062973"/>
    <w:rsid w:val="0006367D"/>
    <w:rsid w:val="00072CE4"/>
    <w:rsid w:val="00075A13"/>
    <w:rsid w:val="0008684A"/>
    <w:rsid w:val="0009096D"/>
    <w:rsid w:val="000A2E29"/>
    <w:rsid w:val="000A6412"/>
    <w:rsid w:val="000B3142"/>
    <w:rsid w:val="000B6B55"/>
    <w:rsid w:val="000C4F6F"/>
    <w:rsid w:val="000D51FD"/>
    <w:rsid w:val="000D6AA3"/>
    <w:rsid w:val="000E21C6"/>
    <w:rsid w:val="000E4620"/>
    <w:rsid w:val="000E67BA"/>
    <w:rsid w:val="000E7DF6"/>
    <w:rsid w:val="000F4E8D"/>
    <w:rsid w:val="000F66A7"/>
    <w:rsid w:val="000F6961"/>
    <w:rsid w:val="00102DD2"/>
    <w:rsid w:val="0011244B"/>
    <w:rsid w:val="0011787E"/>
    <w:rsid w:val="00127FC1"/>
    <w:rsid w:val="00135C81"/>
    <w:rsid w:val="001408B2"/>
    <w:rsid w:val="00143014"/>
    <w:rsid w:val="0014374C"/>
    <w:rsid w:val="00143F2A"/>
    <w:rsid w:val="00146AE7"/>
    <w:rsid w:val="00152519"/>
    <w:rsid w:val="001527DF"/>
    <w:rsid w:val="00152B91"/>
    <w:rsid w:val="001562B3"/>
    <w:rsid w:val="001576F7"/>
    <w:rsid w:val="00161E82"/>
    <w:rsid w:val="001621BC"/>
    <w:rsid w:val="00166E02"/>
    <w:rsid w:val="00175080"/>
    <w:rsid w:val="00180D08"/>
    <w:rsid w:val="001815C9"/>
    <w:rsid w:val="00185764"/>
    <w:rsid w:val="001914F4"/>
    <w:rsid w:val="001946BA"/>
    <w:rsid w:val="001A35F6"/>
    <w:rsid w:val="001B2931"/>
    <w:rsid w:val="001B32C2"/>
    <w:rsid w:val="001C7039"/>
    <w:rsid w:val="001D1052"/>
    <w:rsid w:val="001D191C"/>
    <w:rsid w:val="001E623E"/>
    <w:rsid w:val="001E7977"/>
    <w:rsid w:val="001F5C91"/>
    <w:rsid w:val="001F6ABA"/>
    <w:rsid w:val="001F7CA9"/>
    <w:rsid w:val="00200B1D"/>
    <w:rsid w:val="00217665"/>
    <w:rsid w:val="002178C4"/>
    <w:rsid w:val="00220239"/>
    <w:rsid w:val="00222D4B"/>
    <w:rsid w:val="00226EAD"/>
    <w:rsid w:val="00232152"/>
    <w:rsid w:val="00235A38"/>
    <w:rsid w:val="00237C35"/>
    <w:rsid w:val="00241787"/>
    <w:rsid w:val="00247C6F"/>
    <w:rsid w:val="002507A4"/>
    <w:rsid w:val="0025121A"/>
    <w:rsid w:val="00255777"/>
    <w:rsid w:val="00260DD2"/>
    <w:rsid w:val="00261DF5"/>
    <w:rsid w:val="00262022"/>
    <w:rsid w:val="0026238F"/>
    <w:rsid w:val="00263FE7"/>
    <w:rsid w:val="00264A7B"/>
    <w:rsid w:val="00266F2E"/>
    <w:rsid w:val="00270D8F"/>
    <w:rsid w:val="00285086"/>
    <w:rsid w:val="0029147F"/>
    <w:rsid w:val="002A663B"/>
    <w:rsid w:val="002B0A48"/>
    <w:rsid w:val="002B7BF6"/>
    <w:rsid w:val="002C1C12"/>
    <w:rsid w:val="002C1D7F"/>
    <w:rsid w:val="002C6220"/>
    <w:rsid w:val="002C76BE"/>
    <w:rsid w:val="002D00C9"/>
    <w:rsid w:val="002D4FFA"/>
    <w:rsid w:val="002D5194"/>
    <w:rsid w:val="002D5557"/>
    <w:rsid w:val="002D7C0F"/>
    <w:rsid w:val="002E061B"/>
    <w:rsid w:val="002E09AF"/>
    <w:rsid w:val="002E11D1"/>
    <w:rsid w:val="002E211C"/>
    <w:rsid w:val="002E4581"/>
    <w:rsid w:val="002E6C58"/>
    <w:rsid w:val="002F26FB"/>
    <w:rsid w:val="002F287A"/>
    <w:rsid w:val="0030196C"/>
    <w:rsid w:val="003040DC"/>
    <w:rsid w:val="00311CA6"/>
    <w:rsid w:val="00311EE6"/>
    <w:rsid w:val="00313EB3"/>
    <w:rsid w:val="0031414D"/>
    <w:rsid w:val="00314F49"/>
    <w:rsid w:val="00317DA1"/>
    <w:rsid w:val="003245DB"/>
    <w:rsid w:val="00342572"/>
    <w:rsid w:val="0034400C"/>
    <w:rsid w:val="00355FF8"/>
    <w:rsid w:val="003577B7"/>
    <w:rsid w:val="003633A1"/>
    <w:rsid w:val="003654D5"/>
    <w:rsid w:val="00365A30"/>
    <w:rsid w:val="0036648C"/>
    <w:rsid w:val="0037588E"/>
    <w:rsid w:val="00376CCB"/>
    <w:rsid w:val="00381659"/>
    <w:rsid w:val="003816FD"/>
    <w:rsid w:val="00381773"/>
    <w:rsid w:val="003910BF"/>
    <w:rsid w:val="00394505"/>
    <w:rsid w:val="003A2537"/>
    <w:rsid w:val="003A3C54"/>
    <w:rsid w:val="003B22E0"/>
    <w:rsid w:val="003B32E0"/>
    <w:rsid w:val="003C296A"/>
    <w:rsid w:val="003D0D82"/>
    <w:rsid w:val="003D25B1"/>
    <w:rsid w:val="003E3344"/>
    <w:rsid w:val="003E3C22"/>
    <w:rsid w:val="003E44EE"/>
    <w:rsid w:val="003E780A"/>
    <w:rsid w:val="003F7895"/>
    <w:rsid w:val="003F7E6F"/>
    <w:rsid w:val="00401438"/>
    <w:rsid w:val="00403590"/>
    <w:rsid w:val="004037B5"/>
    <w:rsid w:val="00403D0D"/>
    <w:rsid w:val="0040574B"/>
    <w:rsid w:val="0043148F"/>
    <w:rsid w:val="00453E87"/>
    <w:rsid w:val="00477F14"/>
    <w:rsid w:val="00482581"/>
    <w:rsid w:val="004844F6"/>
    <w:rsid w:val="00490B24"/>
    <w:rsid w:val="004917A4"/>
    <w:rsid w:val="00493703"/>
    <w:rsid w:val="00494317"/>
    <w:rsid w:val="004B7DD9"/>
    <w:rsid w:val="004C1FF9"/>
    <w:rsid w:val="004D7B78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D9C"/>
    <w:rsid w:val="00516F4B"/>
    <w:rsid w:val="00526987"/>
    <w:rsid w:val="005269BD"/>
    <w:rsid w:val="00530104"/>
    <w:rsid w:val="00530DB2"/>
    <w:rsid w:val="00531B5F"/>
    <w:rsid w:val="0053229F"/>
    <w:rsid w:val="00535960"/>
    <w:rsid w:val="00546320"/>
    <w:rsid w:val="00547F55"/>
    <w:rsid w:val="00551CAD"/>
    <w:rsid w:val="00561A28"/>
    <w:rsid w:val="00564DFB"/>
    <w:rsid w:val="0057036A"/>
    <w:rsid w:val="00574150"/>
    <w:rsid w:val="0057476A"/>
    <w:rsid w:val="005762D0"/>
    <w:rsid w:val="00577216"/>
    <w:rsid w:val="005864A0"/>
    <w:rsid w:val="00591D1C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C45DE"/>
    <w:rsid w:val="005C7CB3"/>
    <w:rsid w:val="005D75F2"/>
    <w:rsid w:val="005E12CB"/>
    <w:rsid w:val="005E4551"/>
    <w:rsid w:val="005E52F2"/>
    <w:rsid w:val="005E5479"/>
    <w:rsid w:val="005E75BF"/>
    <w:rsid w:val="005F18D2"/>
    <w:rsid w:val="005F3164"/>
    <w:rsid w:val="005F4B2B"/>
    <w:rsid w:val="005F4E22"/>
    <w:rsid w:val="00600549"/>
    <w:rsid w:val="00602EAB"/>
    <w:rsid w:val="00603345"/>
    <w:rsid w:val="00603529"/>
    <w:rsid w:val="00603D66"/>
    <w:rsid w:val="00604F7B"/>
    <w:rsid w:val="00613DA8"/>
    <w:rsid w:val="006146B2"/>
    <w:rsid w:val="00614E87"/>
    <w:rsid w:val="006434C9"/>
    <w:rsid w:val="006445CD"/>
    <w:rsid w:val="00647FB1"/>
    <w:rsid w:val="0065461A"/>
    <w:rsid w:val="00661A88"/>
    <w:rsid w:val="00671564"/>
    <w:rsid w:val="0067789F"/>
    <w:rsid w:val="00680D53"/>
    <w:rsid w:val="00687809"/>
    <w:rsid w:val="006928E6"/>
    <w:rsid w:val="00693305"/>
    <w:rsid w:val="00694D36"/>
    <w:rsid w:val="00694DAF"/>
    <w:rsid w:val="006A1724"/>
    <w:rsid w:val="006A46DF"/>
    <w:rsid w:val="006A6D85"/>
    <w:rsid w:val="006B3D02"/>
    <w:rsid w:val="006B41AE"/>
    <w:rsid w:val="006C22F4"/>
    <w:rsid w:val="006D1375"/>
    <w:rsid w:val="006D3301"/>
    <w:rsid w:val="006D59C2"/>
    <w:rsid w:val="006E4F62"/>
    <w:rsid w:val="006E626C"/>
    <w:rsid w:val="006F0A76"/>
    <w:rsid w:val="006F3CCE"/>
    <w:rsid w:val="0070355A"/>
    <w:rsid w:val="0071209B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74024"/>
    <w:rsid w:val="00775298"/>
    <w:rsid w:val="00780A5A"/>
    <w:rsid w:val="00781491"/>
    <w:rsid w:val="00782620"/>
    <w:rsid w:val="00785DD6"/>
    <w:rsid w:val="0078783A"/>
    <w:rsid w:val="007A6D99"/>
    <w:rsid w:val="007B3F5C"/>
    <w:rsid w:val="007B4A29"/>
    <w:rsid w:val="007C77C6"/>
    <w:rsid w:val="007D6852"/>
    <w:rsid w:val="007E31CA"/>
    <w:rsid w:val="007E3C14"/>
    <w:rsid w:val="007E574B"/>
    <w:rsid w:val="007F7B17"/>
    <w:rsid w:val="00803F03"/>
    <w:rsid w:val="0081214A"/>
    <w:rsid w:val="00820CAA"/>
    <w:rsid w:val="008237F5"/>
    <w:rsid w:val="00825FE8"/>
    <w:rsid w:val="008260A2"/>
    <w:rsid w:val="008277EB"/>
    <w:rsid w:val="00831D8A"/>
    <w:rsid w:val="0083367B"/>
    <w:rsid w:val="0083406F"/>
    <w:rsid w:val="00840ADF"/>
    <w:rsid w:val="00844698"/>
    <w:rsid w:val="00844FE3"/>
    <w:rsid w:val="00846AA0"/>
    <w:rsid w:val="00852123"/>
    <w:rsid w:val="00854242"/>
    <w:rsid w:val="00856E63"/>
    <w:rsid w:val="00862243"/>
    <w:rsid w:val="0087163A"/>
    <w:rsid w:val="008755FC"/>
    <w:rsid w:val="00877D2A"/>
    <w:rsid w:val="0088383F"/>
    <w:rsid w:val="0088497B"/>
    <w:rsid w:val="008864F2"/>
    <w:rsid w:val="00886FAE"/>
    <w:rsid w:val="008872C4"/>
    <w:rsid w:val="00887B9D"/>
    <w:rsid w:val="008A1AAC"/>
    <w:rsid w:val="008A49DD"/>
    <w:rsid w:val="008A5F4B"/>
    <w:rsid w:val="008A60A7"/>
    <w:rsid w:val="008B04B2"/>
    <w:rsid w:val="008B27B8"/>
    <w:rsid w:val="008B2B06"/>
    <w:rsid w:val="008C6500"/>
    <w:rsid w:val="008D40D3"/>
    <w:rsid w:val="008D44AE"/>
    <w:rsid w:val="008D58D3"/>
    <w:rsid w:val="008D5CE8"/>
    <w:rsid w:val="008D6749"/>
    <w:rsid w:val="008E0FA7"/>
    <w:rsid w:val="008E2B3C"/>
    <w:rsid w:val="008E30DA"/>
    <w:rsid w:val="008E557E"/>
    <w:rsid w:val="008E63D5"/>
    <w:rsid w:val="008E770F"/>
    <w:rsid w:val="008F0679"/>
    <w:rsid w:val="008F6DC4"/>
    <w:rsid w:val="00903EC6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73D"/>
    <w:rsid w:val="00974B76"/>
    <w:rsid w:val="0098065D"/>
    <w:rsid w:val="00991662"/>
    <w:rsid w:val="0099361E"/>
    <w:rsid w:val="00993FAA"/>
    <w:rsid w:val="00994182"/>
    <w:rsid w:val="00994D5A"/>
    <w:rsid w:val="00997281"/>
    <w:rsid w:val="009A3ADB"/>
    <w:rsid w:val="009B1973"/>
    <w:rsid w:val="009C18EA"/>
    <w:rsid w:val="009C3860"/>
    <w:rsid w:val="009C7711"/>
    <w:rsid w:val="009D61E5"/>
    <w:rsid w:val="009D79BD"/>
    <w:rsid w:val="009F299D"/>
    <w:rsid w:val="009F5DD8"/>
    <w:rsid w:val="00A05907"/>
    <w:rsid w:val="00A11DD7"/>
    <w:rsid w:val="00A13E91"/>
    <w:rsid w:val="00A146AF"/>
    <w:rsid w:val="00A16A14"/>
    <w:rsid w:val="00A26D39"/>
    <w:rsid w:val="00A27ECF"/>
    <w:rsid w:val="00A31DE3"/>
    <w:rsid w:val="00A34596"/>
    <w:rsid w:val="00A409CA"/>
    <w:rsid w:val="00A423A7"/>
    <w:rsid w:val="00A43123"/>
    <w:rsid w:val="00A43356"/>
    <w:rsid w:val="00A450F5"/>
    <w:rsid w:val="00A4614A"/>
    <w:rsid w:val="00A53522"/>
    <w:rsid w:val="00A557B8"/>
    <w:rsid w:val="00A61357"/>
    <w:rsid w:val="00A63F9C"/>
    <w:rsid w:val="00A64179"/>
    <w:rsid w:val="00A648A2"/>
    <w:rsid w:val="00A74EC8"/>
    <w:rsid w:val="00A7515B"/>
    <w:rsid w:val="00A754ED"/>
    <w:rsid w:val="00A76E6E"/>
    <w:rsid w:val="00A7757B"/>
    <w:rsid w:val="00A77CB1"/>
    <w:rsid w:val="00A80718"/>
    <w:rsid w:val="00A80C11"/>
    <w:rsid w:val="00A81BC8"/>
    <w:rsid w:val="00AA1ACE"/>
    <w:rsid w:val="00AA33D1"/>
    <w:rsid w:val="00AA716B"/>
    <w:rsid w:val="00AB04C5"/>
    <w:rsid w:val="00AB51EF"/>
    <w:rsid w:val="00AB6299"/>
    <w:rsid w:val="00AB7609"/>
    <w:rsid w:val="00AC0CAC"/>
    <w:rsid w:val="00AC130D"/>
    <w:rsid w:val="00AC49B0"/>
    <w:rsid w:val="00AC7B38"/>
    <w:rsid w:val="00AC7C72"/>
    <w:rsid w:val="00AD3BE4"/>
    <w:rsid w:val="00AD3FC0"/>
    <w:rsid w:val="00AE15A0"/>
    <w:rsid w:val="00AE3745"/>
    <w:rsid w:val="00AE6955"/>
    <w:rsid w:val="00AF35AE"/>
    <w:rsid w:val="00AF45F0"/>
    <w:rsid w:val="00AF4D22"/>
    <w:rsid w:val="00B0283E"/>
    <w:rsid w:val="00B1182C"/>
    <w:rsid w:val="00B133BB"/>
    <w:rsid w:val="00B2400F"/>
    <w:rsid w:val="00B24258"/>
    <w:rsid w:val="00B2770A"/>
    <w:rsid w:val="00B32AA0"/>
    <w:rsid w:val="00B34D11"/>
    <w:rsid w:val="00B40936"/>
    <w:rsid w:val="00B4138C"/>
    <w:rsid w:val="00B5116E"/>
    <w:rsid w:val="00B51FFF"/>
    <w:rsid w:val="00B524DE"/>
    <w:rsid w:val="00B601BB"/>
    <w:rsid w:val="00B60525"/>
    <w:rsid w:val="00B64497"/>
    <w:rsid w:val="00B64889"/>
    <w:rsid w:val="00B70C75"/>
    <w:rsid w:val="00B71103"/>
    <w:rsid w:val="00B73061"/>
    <w:rsid w:val="00B747E0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4B5D"/>
    <w:rsid w:val="00BA58DE"/>
    <w:rsid w:val="00BA6DDD"/>
    <w:rsid w:val="00BA6E44"/>
    <w:rsid w:val="00BB5209"/>
    <w:rsid w:val="00BB7E16"/>
    <w:rsid w:val="00BC2C51"/>
    <w:rsid w:val="00BC63E5"/>
    <w:rsid w:val="00BD6CA7"/>
    <w:rsid w:val="00BE0FFC"/>
    <w:rsid w:val="00BE1B81"/>
    <w:rsid w:val="00BE222F"/>
    <w:rsid w:val="00BF60A6"/>
    <w:rsid w:val="00C00E0A"/>
    <w:rsid w:val="00C059D3"/>
    <w:rsid w:val="00C06D6F"/>
    <w:rsid w:val="00C10B0A"/>
    <w:rsid w:val="00C11A36"/>
    <w:rsid w:val="00C13082"/>
    <w:rsid w:val="00C15732"/>
    <w:rsid w:val="00C27A2B"/>
    <w:rsid w:val="00C31B0A"/>
    <w:rsid w:val="00C33422"/>
    <w:rsid w:val="00C337D8"/>
    <w:rsid w:val="00C455A2"/>
    <w:rsid w:val="00C47CB6"/>
    <w:rsid w:val="00C50CBD"/>
    <w:rsid w:val="00C51E61"/>
    <w:rsid w:val="00C555DE"/>
    <w:rsid w:val="00C6400E"/>
    <w:rsid w:val="00C64442"/>
    <w:rsid w:val="00C64832"/>
    <w:rsid w:val="00C660E4"/>
    <w:rsid w:val="00C66430"/>
    <w:rsid w:val="00C828A9"/>
    <w:rsid w:val="00C83209"/>
    <w:rsid w:val="00C83E53"/>
    <w:rsid w:val="00C84139"/>
    <w:rsid w:val="00C866DD"/>
    <w:rsid w:val="00C95EEB"/>
    <w:rsid w:val="00CA051B"/>
    <w:rsid w:val="00CB14B5"/>
    <w:rsid w:val="00CB5438"/>
    <w:rsid w:val="00CC7F15"/>
    <w:rsid w:val="00CD0478"/>
    <w:rsid w:val="00CE13BD"/>
    <w:rsid w:val="00CE1B12"/>
    <w:rsid w:val="00CE5372"/>
    <w:rsid w:val="00CF50C9"/>
    <w:rsid w:val="00CF7E76"/>
    <w:rsid w:val="00D02E3F"/>
    <w:rsid w:val="00D0323D"/>
    <w:rsid w:val="00D12770"/>
    <w:rsid w:val="00D15988"/>
    <w:rsid w:val="00D16DA5"/>
    <w:rsid w:val="00D17D50"/>
    <w:rsid w:val="00D20445"/>
    <w:rsid w:val="00D23C6E"/>
    <w:rsid w:val="00D37443"/>
    <w:rsid w:val="00D41293"/>
    <w:rsid w:val="00D43FF7"/>
    <w:rsid w:val="00D506D2"/>
    <w:rsid w:val="00D52387"/>
    <w:rsid w:val="00D5343B"/>
    <w:rsid w:val="00D60712"/>
    <w:rsid w:val="00D70EDE"/>
    <w:rsid w:val="00D849FA"/>
    <w:rsid w:val="00D85FB0"/>
    <w:rsid w:val="00D92EE1"/>
    <w:rsid w:val="00DA101B"/>
    <w:rsid w:val="00DA5BE7"/>
    <w:rsid w:val="00DA66E5"/>
    <w:rsid w:val="00DA78DD"/>
    <w:rsid w:val="00DB1F6A"/>
    <w:rsid w:val="00DB62DC"/>
    <w:rsid w:val="00DC3974"/>
    <w:rsid w:val="00DC471C"/>
    <w:rsid w:val="00DC6074"/>
    <w:rsid w:val="00DE4497"/>
    <w:rsid w:val="00DF32EA"/>
    <w:rsid w:val="00E01463"/>
    <w:rsid w:val="00E03125"/>
    <w:rsid w:val="00E0466D"/>
    <w:rsid w:val="00E14402"/>
    <w:rsid w:val="00E20E2B"/>
    <w:rsid w:val="00E21509"/>
    <w:rsid w:val="00E24BE4"/>
    <w:rsid w:val="00E25A44"/>
    <w:rsid w:val="00E34EBF"/>
    <w:rsid w:val="00E41370"/>
    <w:rsid w:val="00E418A4"/>
    <w:rsid w:val="00E42416"/>
    <w:rsid w:val="00E45EEA"/>
    <w:rsid w:val="00E501EF"/>
    <w:rsid w:val="00E53D10"/>
    <w:rsid w:val="00E56C1A"/>
    <w:rsid w:val="00E62C33"/>
    <w:rsid w:val="00E62E46"/>
    <w:rsid w:val="00E66B78"/>
    <w:rsid w:val="00E80BA5"/>
    <w:rsid w:val="00E93F0B"/>
    <w:rsid w:val="00E95206"/>
    <w:rsid w:val="00E96F0A"/>
    <w:rsid w:val="00E9737F"/>
    <w:rsid w:val="00EA44EE"/>
    <w:rsid w:val="00EA7D4B"/>
    <w:rsid w:val="00EB02B8"/>
    <w:rsid w:val="00EB5C23"/>
    <w:rsid w:val="00EC2B55"/>
    <w:rsid w:val="00EC48D8"/>
    <w:rsid w:val="00EC4CAA"/>
    <w:rsid w:val="00EC5E8A"/>
    <w:rsid w:val="00EC65DA"/>
    <w:rsid w:val="00ED1395"/>
    <w:rsid w:val="00ED37BB"/>
    <w:rsid w:val="00ED76CB"/>
    <w:rsid w:val="00EE631C"/>
    <w:rsid w:val="00EE6DBE"/>
    <w:rsid w:val="00EF02D0"/>
    <w:rsid w:val="00EF661E"/>
    <w:rsid w:val="00F03323"/>
    <w:rsid w:val="00F0750D"/>
    <w:rsid w:val="00F11827"/>
    <w:rsid w:val="00F11C49"/>
    <w:rsid w:val="00F13F0F"/>
    <w:rsid w:val="00F17E97"/>
    <w:rsid w:val="00F21057"/>
    <w:rsid w:val="00F22E9E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358F"/>
    <w:rsid w:val="00F64B74"/>
    <w:rsid w:val="00F65DC9"/>
    <w:rsid w:val="00F6737D"/>
    <w:rsid w:val="00F7060B"/>
    <w:rsid w:val="00F73D20"/>
    <w:rsid w:val="00F74456"/>
    <w:rsid w:val="00F82001"/>
    <w:rsid w:val="00F82259"/>
    <w:rsid w:val="00F83975"/>
    <w:rsid w:val="00F86F80"/>
    <w:rsid w:val="00F87509"/>
    <w:rsid w:val="00FA1B77"/>
    <w:rsid w:val="00FA4697"/>
    <w:rsid w:val="00FB1C4B"/>
    <w:rsid w:val="00FB2921"/>
    <w:rsid w:val="00FB6534"/>
    <w:rsid w:val="00FB70ED"/>
    <w:rsid w:val="00FC132E"/>
    <w:rsid w:val="00FC6207"/>
    <w:rsid w:val="00FC7E14"/>
    <w:rsid w:val="00FD2600"/>
    <w:rsid w:val="00FE001A"/>
    <w:rsid w:val="00FE7762"/>
    <w:rsid w:val="00FF1006"/>
    <w:rsid w:val="00FF4098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A1958"/>
    <w:rPr>
      <w:rFonts w:cs="Times New Roman"/>
      <w:color w:val="0000FF"/>
      <w:u w:val="single"/>
    </w:rPr>
  </w:style>
  <w:style w:type="paragraph" w:styleId="a4">
    <w:name w:val="Title"/>
    <w:basedOn w:val="a"/>
    <w:next w:val="a"/>
    <w:link w:val="a5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alloon Text"/>
    <w:basedOn w:val="a"/>
    <w:link w:val="a7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  <w:style w:type="paragraph" w:styleId="a8">
    <w:name w:val="Body Text Indent"/>
    <w:basedOn w:val="a"/>
    <w:link w:val="a9"/>
    <w:uiPriority w:val="99"/>
    <w:semiHidden/>
    <w:rsid w:val="00EC4CAA"/>
    <w:pPr>
      <w:widowControl/>
      <w:suppressAutoHyphens/>
      <w:autoSpaceDE/>
      <w:autoSpaceDN/>
      <w:adjustRightInd/>
      <w:spacing w:after="120" w:line="276" w:lineRule="auto"/>
      <w:ind w:left="283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BodyTextIndentChar">
    <w:name w:val="Body Text Indent Char"/>
    <w:basedOn w:val="a0"/>
    <w:link w:val="a8"/>
    <w:uiPriority w:val="99"/>
    <w:semiHidden/>
    <w:locked/>
    <w:rsid w:val="00D52387"/>
    <w:rPr>
      <w:rFonts w:ascii="Times New Roman" w:hAnsi="Times New Roman" w:cs="Times New Roman"/>
      <w:color w:val="000000"/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EC4CAA"/>
    <w:rPr>
      <w:rFonts w:ascii="Calibri" w:hAnsi="Calibri" w:cs="Times New Roman"/>
      <w:sz w:val="22"/>
      <w:szCs w:val="22"/>
      <w:lang w:val="ru-RU" w:eastAsia="ar-SA" w:bidi="ar-SA"/>
    </w:rPr>
  </w:style>
  <w:style w:type="character" w:customStyle="1" w:styleId="-">
    <w:name w:val="Интернет-ссылка"/>
    <w:uiPriority w:val="99"/>
    <w:rsid w:val="00AB04C5"/>
    <w:rPr>
      <w:color w:val="0000FF"/>
      <w:u w:val="single"/>
    </w:rPr>
  </w:style>
  <w:style w:type="paragraph" w:styleId="aa">
    <w:name w:val="Normal (Web)"/>
    <w:basedOn w:val="a"/>
    <w:uiPriority w:val="99"/>
    <w:rsid w:val="000E4620"/>
    <w:pPr>
      <w:widowControl/>
      <w:autoSpaceDE/>
      <w:autoSpaceDN/>
      <w:adjustRightInd/>
      <w:spacing w:before="100" w:beforeAutospacing="1" w:after="119"/>
    </w:pPr>
    <w:rPr>
      <w:rFonts w:eastAsia="Calibri"/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hyperlink" Target="http://utp.sberbank-ast.ru/A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http://www.new.torg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new.torgi.gov.ru" TargetMode="External"/><Relationship Id="rId11" Type="http://schemas.openxmlformats.org/officeDocument/2006/relationships/hyperlink" Target="http://utp.sberbank-ast.ru/Main/Notice/697/Requisites" TargetMode="External"/><Relationship Id="rId5" Type="http://schemas.openxmlformats.org/officeDocument/2006/relationships/hyperlink" Target="http://zpolyana.e-mordovia.ru" TargetMode="External"/><Relationship Id="rId15" Type="http://schemas.openxmlformats.org/officeDocument/2006/relationships/hyperlink" Target="http://torgi.gov.ru" TargetMode="External"/><Relationship Id="rId10" Type="http://schemas.openxmlformats.org/officeDocument/2006/relationships/hyperlink" Target="consultantplus://offline/ref=1018AF8E902C8A8369C11EDDC3A943C2AAEAED217A7EF984E6EEF39448E5D826804E731581A443F6h3BB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AP" TargetMode="External"/><Relationship Id="rId1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3129</TotalTime>
  <Pages>1</Pages>
  <Words>3198</Words>
  <Characters>18233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vt:lpstr>
    </vt:vector>
  </TitlesOfParts>
  <Company/>
  <LinksUpToDate>false</LinksUpToDate>
  <CharactersWithSpaces>21389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78</cp:revision>
  <cp:lastPrinted>2018-03-28T12:01:00Z</cp:lastPrinted>
  <dcterms:created xsi:type="dcterms:W3CDTF">2018-02-09T12:19:00Z</dcterms:created>
  <dcterms:modified xsi:type="dcterms:W3CDTF">2023-08-21T08:40:00Z</dcterms:modified>
</cp:coreProperties>
</file>