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F91" w:rsidRPr="00997F91" w:rsidRDefault="00997F91" w:rsidP="00997F91">
      <w:pPr>
        <w:shd w:val="clear" w:color="auto" w:fill="F8FAFB"/>
        <w:spacing w:after="0" w:line="240" w:lineRule="auto"/>
        <w:rPr>
          <w:rFonts w:ascii="Verdana" w:eastAsia="Times New Roman" w:hAnsi="Verdana" w:cs="Times New Roman"/>
          <w:b/>
          <w:color w:val="819075"/>
          <w:sz w:val="20"/>
          <w:szCs w:val="20"/>
          <w:lang w:eastAsia="ru-RU"/>
        </w:rPr>
      </w:pPr>
    </w:p>
    <w:p w:rsidR="00997F91" w:rsidRDefault="00997F91" w:rsidP="00997F91">
      <w:pPr>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ПРОЕКТ</w:t>
      </w:r>
    </w:p>
    <w:p w:rsidR="00997F91" w:rsidRDefault="00997F91" w:rsidP="00997F91">
      <w:pPr>
        <w:jc w:val="center"/>
        <w:rPr>
          <w:rFonts w:ascii="Times New Roman" w:hAnsi="Times New Roman" w:cs="Times New Roman"/>
          <w:b/>
          <w:sz w:val="28"/>
          <w:szCs w:val="28"/>
          <w:lang w:eastAsia="ru-RU"/>
        </w:rPr>
      </w:pPr>
    </w:p>
    <w:p w:rsidR="00997F91" w:rsidRPr="00997F91" w:rsidRDefault="00997F91" w:rsidP="00997F91">
      <w:pPr>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r w:rsidRPr="00997F91">
        <w:rPr>
          <w:rFonts w:ascii="Times New Roman" w:hAnsi="Times New Roman" w:cs="Times New Roman"/>
          <w:b/>
          <w:sz w:val="28"/>
          <w:szCs w:val="28"/>
          <w:lang w:eastAsia="ru-RU"/>
        </w:rPr>
        <w:t>АДМИНИСТРАЦИЯ</w:t>
      </w:r>
      <w:r>
        <w:rPr>
          <w:rFonts w:ascii="Times New Roman" w:hAnsi="Times New Roman" w:cs="Times New Roman"/>
          <w:b/>
          <w:sz w:val="28"/>
          <w:szCs w:val="28"/>
          <w:lang w:eastAsia="ru-RU"/>
        </w:rPr>
        <w:t xml:space="preserve">                                                </w:t>
      </w:r>
      <w:r w:rsidRPr="00997F91">
        <w:rPr>
          <w:rFonts w:ascii="Times New Roman" w:hAnsi="Times New Roman" w:cs="Times New Roman"/>
          <w:b/>
          <w:sz w:val="28"/>
          <w:szCs w:val="28"/>
          <w:lang w:eastAsia="ru-RU"/>
        </w:rPr>
        <w:br/>
        <w:t>ВЫШИНСКОГО СЕЛЬСКОГО ПОСЕЛЕНИЯ</w:t>
      </w:r>
      <w:r w:rsidRPr="00997F91">
        <w:rPr>
          <w:rFonts w:ascii="Times New Roman" w:hAnsi="Times New Roman" w:cs="Times New Roman"/>
          <w:b/>
          <w:sz w:val="28"/>
          <w:szCs w:val="28"/>
          <w:lang w:eastAsia="ru-RU"/>
        </w:rPr>
        <w:br/>
        <w:t>ЗУБОВО-ПОЛЯНСКОГО МУНИЦИПАЛЬНОГО РАЙОНА</w:t>
      </w:r>
      <w:r>
        <w:rPr>
          <w:rFonts w:ascii="Times New Roman" w:hAnsi="Times New Roman" w:cs="Times New Roman"/>
          <w:b/>
          <w:sz w:val="28"/>
          <w:szCs w:val="28"/>
          <w:lang w:eastAsia="ru-RU"/>
        </w:rPr>
        <w:t xml:space="preserve">                         РЕСПУБЛИКИ МОРДОВИЯ</w:t>
      </w:r>
    </w:p>
    <w:p w:rsidR="00997F91" w:rsidRPr="00997F91" w:rsidRDefault="00997F91" w:rsidP="00997F91">
      <w:pPr>
        <w:shd w:val="clear" w:color="auto" w:fill="F8FAFB"/>
        <w:spacing w:before="195" w:after="195" w:line="341" w:lineRule="atLeast"/>
        <w:jc w:val="center"/>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b/>
          <w:bCs/>
          <w:color w:val="000000"/>
          <w:sz w:val="28"/>
          <w:szCs w:val="28"/>
          <w:lang w:eastAsia="ru-RU"/>
        </w:rPr>
        <w:t>ПОСТАНОВЛЕНИЕ</w:t>
      </w:r>
    </w:p>
    <w:p w:rsidR="00997F91" w:rsidRPr="00997F91" w:rsidRDefault="00997F91" w:rsidP="00997F91">
      <w:pPr>
        <w:shd w:val="clear" w:color="auto" w:fill="F8FAFB"/>
        <w:spacing w:before="195" w:after="195" w:line="341" w:lineRule="atLeast"/>
        <w:jc w:val="center"/>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bCs/>
          <w:color w:val="000000"/>
          <w:sz w:val="28"/>
          <w:szCs w:val="28"/>
          <w:lang w:eastAsia="ru-RU"/>
        </w:rPr>
        <w:t xml:space="preserve">от             2023 года           </w:t>
      </w:r>
      <w:r>
        <w:rPr>
          <w:rFonts w:ascii="Times New Roman" w:eastAsia="Times New Roman" w:hAnsi="Times New Roman" w:cs="Times New Roman"/>
          <w:bCs/>
          <w:color w:val="000000"/>
          <w:sz w:val="28"/>
          <w:szCs w:val="28"/>
          <w:lang w:eastAsia="ru-RU"/>
        </w:rPr>
        <w:t xml:space="preserve">                              </w:t>
      </w:r>
      <w:r w:rsidRPr="00997F91">
        <w:rPr>
          <w:rFonts w:ascii="Times New Roman" w:eastAsia="Times New Roman" w:hAnsi="Times New Roman" w:cs="Times New Roman"/>
          <w:bCs/>
          <w:color w:val="000000"/>
          <w:sz w:val="28"/>
          <w:szCs w:val="28"/>
          <w:lang w:eastAsia="ru-RU"/>
        </w:rPr>
        <w:t xml:space="preserve">                         № </w:t>
      </w:r>
    </w:p>
    <w:p w:rsidR="00997F91" w:rsidRPr="00997F91" w:rsidRDefault="00997F91" w:rsidP="00997F91">
      <w:pPr>
        <w:shd w:val="clear" w:color="auto" w:fill="F8FAFB"/>
        <w:spacing w:before="195" w:after="195" w:line="341" w:lineRule="atLeast"/>
        <w:jc w:val="center"/>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b/>
          <w:bCs/>
          <w:color w:val="000000"/>
          <w:sz w:val="28"/>
          <w:szCs w:val="28"/>
          <w:lang w:eastAsia="ru-RU"/>
        </w:rPr>
        <w:t xml:space="preserve">Об организации сбора и определении места первичного сбора и размещения отработанных ртутьсодержащих ламп на территории </w:t>
      </w:r>
      <w:r>
        <w:rPr>
          <w:rFonts w:ascii="Times New Roman" w:eastAsia="Times New Roman" w:hAnsi="Times New Roman" w:cs="Times New Roman"/>
          <w:b/>
          <w:bCs/>
          <w:color w:val="000000"/>
          <w:sz w:val="28"/>
          <w:szCs w:val="28"/>
          <w:lang w:eastAsia="ru-RU"/>
        </w:rPr>
        <w:t xml:space="preserve">Вышинского сельского поселения </w:t>
      </w:r>
      <w:r w:rsidRPr="00997F91">
        <w:rPr>
          <w:rFonts w:ascii="Times New Roman" w:eastAsia="Times New Roman" w:hAnsi="Times New Roman" w:cs="Times New Roman"/>
          <w:b/>
          <w:bCs/>
          <w:color w:val="000000"/>
          <w:sz w:val="28"/>
          <w:szCs w:val="28"/>
          <w:lang w:eastAsia="ru-RU"/>
        </w:rPr>
        <w:t xml:space="preserve"> </w:t>
      </w:r>
      <w:proofErr w:type="spellStart"/>
      <w:r w:rsidRPr="00997F91">
        <w:rPr>
          <w:rFonts w:ascii="Times New Roman" w:eastAsia="Times New Roman" w:hAnsi="Times New Roman" w:cs="Times New Roman"/>
          <w:b/>
          <w:bCs/>
          <w:color w:val="000000"/>
          <w:sz w:val="28"/>
          <w:szCs w:val="28"/>
          <w:lang w:eastAsia="ru-RU"/>
        </w:rPr>
        <w:t>Зубово-Полянского</w:t>
      </w:r>
      <w:proofErr w:type="spellEnd"/>
      <w:r w:rsidRPr="00997F91">
        <w:rPr>
          <w:rFonts w:ascii="Times New Roman" w:eastAsia="Times New Roman" w:hAnsi="Times New Roman" w:cs="Times New Roman"/>
          <w:b/>
          <w:bCs/>
          <w:color w:val="000000"/>
          <w:sz w:val="28"/>
          <w:szCs w:val="28"/>
          <w:lang w:eastAsia="ru-RU"/>
        </w:rPr>
        <w:t xml:space="preserve"> муниципального района</w:t>
      </w:r>
      <w:r>
        <w:rPr>
          <w:rFonts w:ascii="Times New Roman" w:eastAsia="Times New Roman" w:hAnsi="Times New Roman" w:cs="Times New Roman"/>
          <w:b/>
          <w:bCs/>
          <w:color w:val="000000"/>
          <w:sz w:val="28"/>
          <w:szCs w:val="28"/>
          <w:lang w:eastAsia="ru-RU"/>
        </w:rPr>
        <w:t xml:space="preserve"> Республики Мордовия</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proofErr w:type="gramStart"/>
      <w:r w:rsidRPr="00997F91">
        <w:rPr>
          <w:rFonts w:ascii="Times New Roman" w:eastAsia="Times New Roman" w:hAnsi="Times New Roman" w:cs="Times New Roman"/>
          <w:color w:val="000000"/>
          <w:sz w:val="28"/>
          <w:szCs w:val="28"/>
          <w:lang w:eastAsia="ru-RU"/>
        </w:rPr>
        <w:t>В соответствии с Федеральным законом от 06.10.2003 №131-ФЗ «Об общих принципах организации местного самоуправления в Российской Федерации», Постановлением Правительства Российской Федерации № 2314 от 28.12.2020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w:t>
      </w:r>
      <w:proofErr w:type="gramEnd"/>
      <w:r w:rsidRPr="00997F91">
        <w:rPr>
          <w:rFonts w:ascii="Times New Roman" w:eastAsia="Times New Roman" w:hAnsi="Times New Roman" w:cs="Times New Roman"/>
          <w:color w:val="000000"/>
          <w:sz w:val="28"/>
          <w:szCs w:val="28"/>
          <w:lang w:eastAsia="ru-RU"/>
        </w:rPr>
        <w:t xml:space="preserve"> </w:t>
      </w:r>
      <w:proofErr w:type="gramStart"/>
      <w:r w:rsidRPr="00997F91">
        <w:rPr>
          <w:rFonts w:ascii="Times New Roman" w:eastAsia="Times New Roman" w:hAnsi="Times New Roman" w:cs="Times New Roman"/>
          <w:color w:val="000000"/>
          <w:sz w:val="28"/>
          <w:szCs w:val="28"/>
          <w:lang w:eastAsia="ru-RU"/>
        </w:rPr>
        <w:t>среде", Постановлением Правительства Российской Федерации от 11.07.2020 № 1036 "О признании утратившими силу нормативных правовых актов и отдельных положений нормативных правовых актов Правительства Российской Федерации, об отмене нормативных правовых актов федеральных органов исполнительной власти, содержащих обязательные требования, соблюдение которых оценивается при проведении мероприятий по контролю при осуществлении федерального государственного надзора в области защит</w:t>
      </w:r>
      <w:r>
        <w:rPr>
          <w:rFonts w:ascii="Times New Roman" w:eastAsia="Times New Roman" w:hAnsi="Times New Roman" w:cs="Times New Roman"/>
          <w:color w:val="000000"/>
          <w:sz w:val="28"/>
          <w:szCs w:val="28"/>
          <w:lang w:eastAsia="ru-RU"/>
        </w:rPr>
        <w:t xml:space="preserve">ы прав потребителей", Уставом  Вышинского сельского поселения </w:t>
      </w:r>
      <w:proofErr w:type="spellStart"/>
      <w:r w:rsidRPr="00997F91">
        <w:rPr>
          <w:rFonts w:ascii="Times New Roman" w:eastAsia="Times New Roman" w:hAnsi="Times New Roman" w:cs="Times New Roman"/>
          <w:color w:val="000000"/>
          <w:sz w:val="28"/>
          <w:szCs w:val="28"/>
          <w:lang w:eastAsia="ru-RU"/>
        </w:rPr>
        <w:t>Зубово-Полянского</w:t>
      </w:r>
      <w:proofErr w:type="spellEnd"/>
      <w:r w:rsidRPr="00997F91">
        <w:rPr>
          <w:rFonts w:ascii="Times New Roman" w:eastAsia="Times New Roman" w:hAnsi="Times New Roman" w:cs="Times New Roman"/>
          <w:color w:val="000000"/>
          <w:sz w:val="28"/>
          <w:szCs w:val="28"/>
          <w:lang w:eastAsia="ru-RU"/>
        </w:rPr>
        <w:t xml:space="preserve"> муниципального</w:t>
      </w:r>
      <w:proofErr w:type="gramEnd"/>
      <w:r>
        <w:rPr>
          <w:rFonts w:ascii="Times New Roman" w:eastAsia="Times New Roman" w:hAnsi="Times New Roman" w:cs="Times New Roman"/>
          <w:color w:val="000000"/>
          <w:sz w:val="28"/>
          <w:szCs w:val="28"/>
          <w:lang w:eastAsia="ru-RU"/>
        </w:rPr>
        <w:t xml:space="preserve"> района  Республики Мордовия</w:t>
      </w:r>
      <w:r w:rsidRPr="00997F91">
        <w:rPr>
          <w:rFonts w:ascii="Times New Roman" w:eastAsia="Times New Roman" w:hAnsi="Times New Roman" w:cs="Times New Roman"/>
          <w:color w:val="000000"/>
          <w:sz w:val="28"/>
          <w:szCs w:val="28"/>
          <w:lang w:eastAsia="ru-RU"/>
        </w:rPr>
        <w:t xml:space="preserve">, Администрация Вышинского сельского поселения </w:t>
      </w:r>
      <w:proofErr w:type="spellStart"/>
      <w:r w:rsidRPr="00997F91">
        <w:rPr>
          <w:rFonts w:ascii="Times New Roman" w:eastAsia="Times New Roman" w:hAnsi="Times New Roman" w:cs="Times New Roman"/>
          <w:color w:val="000000"/>
          <w:sz w:val="28"/>
          <w:szCs w:val="28"/>
          <w:lang w:eastAsia="ru-RU"/>
        </w:rPr>
        <w:t>Зубово-Полянского</w:t>
      </w:r>
      <w:proofErr w:type="spellEnd"/>
      <w:r w:rsidRPr="00997F91">
        <w:rPr>
          <w:rFonts w:ascii="Times New Roman" w:eastAsia="Times New Roman" w:hAnsi="Times New Roman" w:cs="Times New Roman"/>
          <w:color w:val="000000"/>
          <w:sz w:val="28"/>
          <w:szCs w:val="28"/>
          <w:lang w:eastAsia="ru-RU"/>
        </w:rPr>
        <w:t xml:space="preserve"> муниципального района </w:t>
      </w:r>
      <w:r>
        <w:rPr>
          <w:rFonts w:ascii="Times New Roman" w:eastAsia="Times New Roman" w:hAnsi="Times New Roman" w:cs="Times New Roman"/>
          <w:color w:val="000000"/>
          <w:sz w:val="28"/>
          <w:szCs w:val="28"/>
          <w:lang w:eastAsia="ru-RU"/>
        </w:rPr>
        <w:t xml:space="preserve"> Республики Мордовия </w:t>
      </w:r>
    </w:p>
    <w:p w:rsidR="00997F91" w:rsidRPr="00997F91" w:rsidRDefault="00997F91" w:rsidP="00997F91">
      <w:pPr>
        <w:shd w:val="clear" w:color="auto" w:fill="F8FAFB"/>
        <w:spacing w:before="195" w:after="195" w:line="341" w:lineRule="atLeast"/>
        <w:jc w:val="center"/>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b/>
          <w:bCs/>
          <w:color w:val="292D24"/>
          <w:sz w:val="28"/>
          <w:szCs w:val="28"/>
          <w:lang w:eastAsia="ru-RU"/>
        </w:rPr>
        <w:t>ПОСТАНОВЛЯЕТ:</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 xml:space="preserve">1. Определить на территории Вышинского сельского поселения место первичного сбора и размещения отработанных ртутьсодержащих ламп у потребителей ртутьсодержащих ламп (кроме потребителей ртутьсодержащих </w:t>
      </w:r>
      <w:r w:rsidRPr="00997F91">
        <w:rPr>
          <w:rFonts w:ascii="Times New Roman" w:eastAsia="Times New Roman" w:hAnsi="Times New Roman" w:cs="Times New Roman"/>
          <w:color w:val="292D24"/>
          <w:sz w:val="28"/>
          <w:szCs w:val="28"/>
          <w:lang w:eastAsia="ru-RU"/>
        </w:rPr>
        <w:lastRenderedPageBreak/>
        <w:t>ламп, являющихся собственниками, нанимателями, пользователями помещений в домах согласно приложению 1).</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2. Утвердить порядок организации сбора и определения места первичного сбора и размещения отработанных ртутьсодержащих ламп у потребителей ртутьсодержащих ламп, а также их информирования на территории Вышинского сельского поселения</w:t>
      </w:r>
      <w:r w:rsidRPr="00997F91">
        <w:rPr>
          <w:rFonts w:ascii="Times New Roman" w:eastAsia="Times New Roman" w:hAnsi="Times New Roman" w:cs="Times New Roman"/>
          <w:color w:val="000000"/>
          <w:sz w:val="28"/>
          <w:szCs w:val="28"/>
          <w:lang w:eastAsia="ru-RU"/>
        </w:rPr>
        <w:t>,</w:t>
      </w:r>
      <w:r w:rsidRPr="00997F91">
        <w:rPr>
          <w:rFonts w:ascii="Times New Roman" w:eastAsia="Times New Roman" w:hAnsi="Times New Roman" w:cs="Times New Roman"/>
          <w:color w:val="292D24"/>
          <w:sz w:val="28"/>
          <w:szCs w:val="28"/>
          <w:lang w:eastAsia="ru-RU"/>
        </w:rPr>
        <w:t> согласно приложению 2.</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3. Рекомендовать юридическим лицам (независимо от организационно-правовой формы) и индивидуальным предпринимателям, являющимся потребителями ртутьсодержащих ламп, в соответствии с утвержденными Правительством Российской Федерации Правилами:</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 разработать инструкции по организации сбора, накопления, использования, обезвреживания, транспортирования и размещения отработанных ртутьсодержащих ламп и назначить ответственных лиц за обращение с указанными отходами;</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 заключить договор на сбор отработанных ртутьсодержащих ламп с юридическими лицами или индивидуальными предпринимателями, осуществляющими сбор, использование, обезвреживание, транспортирование и размещение отработанных ртуть содержащих ламп, имеющими лицензии на осуществление деятельности по обезвреживанию и размещению отходов I - IV класса опасности.</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4. Обеспечить информирование населения Вышинского сельского поселения о правилах безопасного сбора и передачи на хранение отработанных ртутьсодержащих ламп путем размещения информирования на информационных стендах и официальном сайте Администрации Вышинского сельского поселения в информационно-телекоммуникационной сети Интернет.</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5. Постановление вступает в силу с момента подписания и подлежит официальному опубликованию на сайте администрации Вышинского сельского поселения.</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 xml:space="preserve">6. </w:t>
      </w:r>
      <w:proofErr w:type="gramStart"/>
      <w:r w:rsidRPr="00997F91">
        <w:rPr>
          <w:rFonts w:ascii="Times New Roman" w:eastAsia="Times New Roman" w:hAnsi="Times New Roman" w:cs="Times New Roman"/>
          <w:color w:val="292D24"/>
          <w:sz w:val="28"/>
          <w:szCs w:val="28"/>
          <w:lang w:eastAsia="ru-RU"/>
        </w:rPr>
        <w:t>Контроль за</w:t>
      </w:r>
      <w:proofErr w:type="gramEnd"/>
      <w:r w:rsidRPr="00997F91">
        <w:rPr>
          <w:rFonts w:ascii="Times New Roman" w:eastAsia="Times New Roman" w:hAnsi="Times New Roman" w:cs="Times New Roman"/>
          <w:color w:val="292D24"/>
          <w:sz w:val="28"/>
          <w:szCs w:val="28"/>
          <w:lang w:eastAsia="ru-RU"/>
        </w:rPr>
        <w:t xml:space="preserve"> исполнением настоящего постановления оставляю за собой.</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bCs/>
          <w:color w:val="000000"/>
          <w:sz w:val="28"/>
          <w:szCs w:val="28"/>
          <w:lang w:eastAsia="ru-RU"/>
        </w:rPr>
        <w:t xml:space="preserve">Глава </w:t>
      </w:r>
      <w:r w:rsidR="00686E6C">
        <w:rPr>
          <w:rFonts w:ascii="Times New Roman" w:eastAsia="Times New Roman" w:hAnsi="Times New Roman" w:cs="Times New Roman"/>
          <w:bCs/>
          <w:color w:val="000000"/>
          <w:sz w:val="28"/>
          <w:szCs w:val="28"/>
          <w:lang w:eastAsia="ru-RU"/>
        </w:rPr>
        <w:t xml:space="preserve"> Вышинского сельского поселения</w:t>
      </w:r>
      <w:r w:rsidR="00686E6C">
        <w:rPr>
          <w:rFonts w:ascii="Times New Roman" w:eastAsia="Times New Roman" w:hAnsi="Times New Roman" w:cs="Times New Roman"/>
          <w:color w:val="292D24"/>
          <w:sz w:val="28"/>
          <w:szCs w:val="28"/>
          <w:lang w:eastAsia="ru-RU"/>
        </w:rPr>
        <w:t xml:space="preserve">                                                            </w:t>
      </w:r>
      <w:proofErr w:type="spellStart"/>
      <w:r w:rsidRPr="00686E6C">
        <w:rPr>
          <w:rFonts w:ascii="Times New Roman" w:eastAsia="Times New Roman" w:hAnsi="Times New Roman" w:cs="Times New Roman"/>
          <w:bCs/>
          <w:color w:val="000000"/>
          <w:sz w:val="28"/>
          <w:szCs w:val="28"/>
          <w:lang w:eastAsia="ru-RU"/>
        </w:rPr>
        <w:t>Зубово-Полянского</w:t>
      </w:r>
      <w:proofErr w:type="spellEnd"/>
      <w:r w:rsidRPr="00686E6C">
        <w:rPr>
          <w:rFonts w:ascii="Times New Roman" w:eastAsia="Times New Roman" w:hAnsi="Times New Roman" w:cs="Times New Roman"/>
          <w:bCs/>
          <w:color w:val="000000"/>
          <w:sz w:val="28"/>
          <w:szCs w:val="28"/>
          <w:lang w:eastAsia="ru-RU"/>
        </w:rPr>
        <w:t xml:space="preserve"> муниципального</w:t>
      </w:r>
      <w:r w:rsidRPr="00997F91">
        <w:rPr>
          <w:rFonts w:ascii="Times New Roman" w:eastAsia="Times New Roman" w:hAnsi="Times New Roman" w:cs="Times New Roman"/>
          <w:bCs/>
          <w:color w:val="000000"/>
          <w:sz w:val="28"/>
          <w:szCs w:val="28"/>
          <w:lang w:eastAsia="ru-RU"/>
        </w:rPr>
        <w:t xml:space="preserve"> района</w:t>
      </w:r>
      <w:r w:rsidR="00686E6C">
        <w:rPr>
          <w:rFonts w:ascii="Times New Roman" w:eastAsia="Times New Roman" w:hAnsi="Times New Roman" w:cs="Times New Roman"/>
          <w:bCs/>
          <w:color w:val="000000"/>
          <w:sz w:val="28"/>
          <w:szCs w:val="28"/>
          <w:lang w:eastAsia="ru-RU"/>
        </w:rPr>
        <w:t xml:space="preserve">:                      </w:t>
      </w:r>
      <w:r w:rsidRPr="00997F91">
        <w:rPr>
          <w:rFonts w:ascii="Times New Roman" w:eastAsia="Times New Roman" w:hAnsi="Times New Roman" w:cs="Times New Roman"/>
          <w:bCs/>
          <w:color w:val="000000"/>
          <w:sz w:val="28"/>
          <w:szCs w:val="28"/>
          <w:lang w:eastAsia="ru-RU"/>
        </w:rPr>
        <w:t xml:space="preserve"> А.</w:t>
      </w:r>
      <w:r w:rsidR="00686E6C">
        <w:rPr>
          <w:rFonts w:ascii="Times New Roman" w:eastAsia="Times New Roman" w:hAnsi="Times New Roman" w:cs="Times New Roman"/>
          <w:bCs/>
          <w:color w:val="000000"/>
          <w:sz w:val="28"/>
          <w:szCs w:val="28"/>
          <w:lang w:eastAsia="ru-RU"/>
        </w:rPr>
        <w:t xml:space="preserve">А. </w:t>
      </w:r>
      <w:proofErr w:type="spellStart"/>
      <w:r w:rsidR="00686E6C">
        <w:rPr>
          <w:rFonts w:ascii="Times New Roman" w:eastAsia="Times New Roman" w:hAnsi="Times New Roman" w:cs="Times New Roman"/>
          <w:bCs/>
          <w:color w:val="000000"/>
          <w:sz w:val="28"/>
          <w:szCs w:val="28"/>
          <w:lang w:eastAsia="ru-RU"/>
        </w:rPr>
        <w:t>Нистратова</w:t>
      </w:r>
      <w:proofErr w:type="spellEnd"/>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997F91" w:rsidRPr="00997F91" w:rsidRDefault="00997F91" w:rsidP="00997F91">
      <w:pPr>
        <w:shd w:val="clear" w:color="auto" w:fill="F8FAFB"/>
        <w:spacing w:before="195" w:after="195" w:line="341" w:lineRule="atLeast"/>
        <w:jc w:val="righ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Приложение № 1</w:t>
      </w:r>
    </w:p>
    <w:p w:rsidR="00997F91" w:rsidRPr="00997F91" w:rsidRDefault="00997F91" w:rsidP="00997F91">
      <w:pPr>
        <w:shd w:val="clear" w:color="auto" w:fill="F8FAFB"/>
        <w:spacing w:before="195" w:after="195" w:line="341" w:lineRule="atLeast"/>
        <w:jc w:val="righ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к постановлению Администрации</w:t>
      </w:r>
    </w:p>
    <w:p w:rsidR="00997F91" w:rsidRPr="00997F91" w:rsidRDefault="00997F91" w:rsidP="00997F91">
      <w:pPr>
        <w:shd w:val="clear" w:color="auto" w:fill="F8FAFB"/>
        <w:spacing w:before="195" w:after="195" w:line="341" w:lineRule="atLeast"/>
        <w:jc w:val="right"/>
        <w:rPr>
          <w:rFonts w:ascii="Times New Roman" w:eastAsia="Times New Roman" w:hAnsi="Times New Roman" w:cs="Times New Roman"/>
          <w:color w:val="292D24"/>
          <w:sz w:val="28"/>
          <w:szCs w:val="28"/>
          <w:lang w:eastAsia="ru-RU"/>
        </w:rPr>
      </w:pPr>
      <w:r w:rsidRPr="00686E6C">
        <w:rPr>
          <w:rFonts w:ascii="Times New Roman" w:eastAsia="Times New Roman" w:hAnsi="Times New Roman" w:cs="Times New Roman"/>
          <w:color w:val="292D24"/>
          <w:sz w:val="28"/>
          <w:szCs w:val="28"/>
          <w:lang w:eastAsia="ru-RU"/>
        </w:rPr>
        <w:t>Вышинского сельского поселения</w:t>
      </w:r>
    </w:p>
    <w:p w:rsidR="00997F91" w:rsidRPr="00997F91" w:rsidRDefault="00997F91" w:rsidP="00997F91">
      <w:pPr>
        <w:shd w:val="clear" w:color="auto" w:fill="F8FAFB"/>
        <w:spacing w:before="195" w:after="195" w:line="341" w:lineRule="atLeast"/>
        <w:jc w:val="right"/>
        <w:rPr>
          <w:rFonts w:ascii="Times New Roman" w:eastAsia="Times New Roman" w:hAnsi="Times New Roman" w:cs="Times New Roman"/>
          <w:color w:val="292D24"/>
          <w:sz w:val="28"/>
          <w:szCs w:val="28"/>
          <w:lang w:eastAsia="ru-RU"/>
        </w:rPr>
      </w:pPr>
      <w:proofErr w:type="spellStart"/>
      <w:r w:rsidRPr="00686E6C">
        <w:rPr>
          <w:rFonts w:ascii="Times New Roman" w:eastAsia="Times New Roman" w:hAnsi="Times New Roman" w:cs="Times New Roman"/>
          <w:color w:val="292D24"/>
          <w:sz w:val="28"/>
          <w:szCs w:val="28"/>
          <w:lang w:eastAsia="ru-RU"/>
        </w:rPr>
        <w:t>Зубово-Полянского</w:t>
      </w:r>
      <w:proofErr w:type="spellEnd"/>
      <w:r w:rsidRPr="00686E6C">
        <w:rPr>
          <w:rFonts w:ascii="Times New Roman" w:eastAsia="Times New Roman" w:hAnsi="Times New Roman" w:cs="Times New Roman"/>
          <w:color w:val="292D24"/>
          <w:sz w:val="28"/>
          <w:szCs w:val="28"/>
          <w:lang w:eastAsia="ru-RU"/>
        </w:rPr>
        <w:t xml:space="preserve"> муниципального</w:t>
      </w:r>
      <w:r w:rsidRPr="00997F91">
        <w:rPr>
          <w:rFonts w:ascii="Times New Roman" w:eastAsia="Times New Roman" w:hAnsi="Times New Roman" w:cs="Times New Roman"/>
          <w:color w:val="292D24"/>
          <w:sz w:val="28"/>
          <w:szCs w:val="28"/>
          <w:lang w:eastAsia="ru-RU"/>
        </w:rPr>
        <w:t xml:space="preserve"> района</w:t>
      </w:r>
    </w:p>
    <w:p w:rsidR="00997F91" w:rsidRPr="00997F91" w:rsidRDefault="00686E6C" w:rsidP="00997F91">
      <w:pPr>
        <w:shd w:val="clear" w:color="auto" w:fill="F8FAFB"/>
        <w:spacing w:before="195" w:after="195" w:line="341" w:lineRule="atLeast"/>
        <w:jc w:val="right"/>
        <w:rPr>
          <w:rFonts w:ascii="Times New Roman" w:eastAsia="Times New Roman" w:hAnsi="Times New Roman" w:cs="Times New Roman"/>
          <w:color w:val="292D24"/>
          <w:sz w:val="28"/>
          <w:szCs w:val="28"/>
          <w:lang w:eastAsia="ru-RU"/>
        </w:rPr>
      </w:pPr>
      <w:r>
        <w:rPr>
          <w:rFonts w:ascii="Times New Roman" w:eastAsia="Times New Roman" w:hAnsi="Times New Roman" w:cs="Times New Roman"/>
          <w:color w:val="292D24"/>
          <w:sz w:val="28"/>
          <w:szCs w:val="28"/>
          <w:lang w:eastAsia="ru-RU"/>
        </w:rPr>
        <w:t xml:space="preserve">от             2023г. № </w:t>
      </w:r>
    </w:p>
    <w:p w:rsidR="00997F91" w:rsidRPr="00997F91" w:rsidRDefault="00997F91" w:rsidP="00997F91">
      <w:pPr>
        <w:shd w:val="clear" w:color="auto" w:fill="F8FAFB"/>
        <w:spacing w:before="195" w:after="195" w:line="341" w:lineRule="atLeast"/>
        <w:jc w:val="center"/>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b/>
          <w:bCs/>
          <w:color w:val="292D24"/>
          <w:sz w:val="28"/>
          <w:szCs w:val="28"/>
          <w:lang w:eastAsia="ru-RU"/>
        </w:rPr>
        <w:t>Места первичного сбора и размещения ртутьсодержащих ламп</w:t>
      </w:r>
    </w:p>
    <w:p w:rsidR="00997F91" w:rsidRPr="00997F91" w:rsidRDefault="00997F91" w:rsidP="00997F91">
      <w:pPr>
        <w:shd w:val="clear" w:color="auto" w:fill="F8FAFB"/>
        <w:spacing w:before="195" w:after="195" w:line="341" w:lineRule="atLeast"/>
        <w:jc w:val="center"/>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b/>
          <w:bCs/>
          <w:color w:val="292D24"/>
          <w:sz w:val="28"/>
          <w:szCs w:val="28"/>
          <w:lang w:eastAsia="ru-RU"/>
        </w:rPr>
        <w:t xml:space="preserve">на территории </w:t>
      </w:r>
      <w:r w:rsidRPr="00686E6C">
        <w:rPr>
          <w:rFonts w:ascii="Times New Roman" w:eastAsia="Times New Roman" w:hAnsi="Times New Roman" w:cs="Times New Roman"/>
          <w:b/>
          <w:bCs/>
          <w:color w:val="292D24"/>
          <w:sz w:val="28"/>
          <w:szCs w:val="28"/>
          <w:lang w:eastAsia="ru-RU"/>
        </w:rPr>
        <w:t>Вышинского сельского поселения</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 xml:space="preserve">Нежилое здание администрации </w:t>
      </w:r>
      <w:r w:rsidRPr="00686E6C">
        <w:rPr>
          <w:rFonts w:ascii="Times New Roman" w:eastAsia="Times New Roman" w:hAnsi="Times New Roman" w:cs="Times New Roman"/>
          <w:color w:val="292D24"/>
          <w:sz w:val="28"/>
          <w:szCs w:val="28"/>
          <w:lang w:eastAsia="ru-RU"/>
        </w:rPr>
        <w:t>Вышинского сельского поселения</w:t>
      </w:r>
      <w:r w:rsidRPr="00997F91">
        <w:rPr>
          <w:rFonts w:ascii="Times New Roman" w:eastAsia="Times New Roman" w:hAnsi="Times New Roman" w:cs="Times New Roman"/>
          <w:color w:val="292D24"/>
          <w:sz w:val="28"/>
          <w:szCs w:val="28"/>
          <w:lang w:eastAsia="ru-RU"/>
        </w:rPr>
        <w:t xml:space="preserve"> </w:t>
      </w:r>
      <w:proofErr w:type="spellStart"/>
      <w:r w:rsidRPr="00686E6C">
        <w:rPr>
          <w:rFonts w:ascii="Times New Roman" w:eastAsia="Times New Roman" w:hAnsi="Times New Roman" w:cs="Times New Roman"/>
          <w:color w:val="292D24"/>
          <w:sz w:val="28"/>
          <w:szCs w:val="28"/>
          <w:lang w:eastAsia="ru-RU"/>
        </w:rPr>
        <w:t>Зубово-Полянского</w:t>
      </w:r>
      <w:proofErr w:type="spellEnd"/>
      <w:r w:rsidRPr="00686E6C">
        <w:rPr>
          <w:rFonts w:ascii="Times New Roman" w:eastAsia="Times New Roman" w:hAnsi="Times New Roman" w:cs="Times New Roman"/>
          <w:color w:val="292D24"/>
          <w:sz w:val="28"/>
          <w:szCs w:val="28"/>
          <w:lang w:eastAsia="ru-RU"/>
        </w:rPr>
        <w:t xml:space="preserve"> муниципального</w:t>
      </w:r>
      <w:r w:rsidR="00686E6C">
        <w:rPr>
          <w:rFonts w:ascii="Times New Roman" w:eastAsia="Times New Roman" w:hAnsi="Times New Roman" w:cs="Times New Roman"/>
          <w:color w:val="292D24"/>
          <w:sz w:val="28"/>
          <w:szCs w:val="28"/>
          <w:lang w:eastAsia="ru-RU"/>
        </w:rPr>
        <w:t xml:space="preserve"> района  Республики Мордовия </w:t>
      </w:r>
      <w:r w:rsidRPr="00997F91">
        <w:rPr>
          <w:rFonts w:ascii="Times New Roman" w:eastAsia="Times New Roman" w:hAnsi="Times New Roman" w:cs="Times New Roman"/>
          <w:color w:val="292D24"/>
          <w:sz w:val="28"/>
          <w:szCs w:val="28"/>
          <w:lang w:eastAsia="ru-RU"/>
        </w:rPr>
        <w:t>располож</w:t>
      </w:r>
      <w:r w:rsidR="00686E6C">
        <w:rPr>
          <w:rFonts w:ascii="Times New Roman" w:eastAsia="Times New Roman" w:hAnsi="Times New Roman" w:cs="Times New Roman"/>
          <w:color w:val="292D24"/>
          <w:sz w:val="28"/>
          <w:szCs w:val="28"/>
          <w:lang w:eastAsia="ru-RU"/>
        </w:rPr>
        <w:t>енное по адресу: Республика Мордовия</w:t>
      </w:r>
      <w:proofErr w:type="gramStart"/>
      <w:r w:rsidR="00686E6C">
        <w:rPr>
          <w:rFonts w:ascii="Times New Roman" w:eastAsia="Times New Roman" w:hAnsi="Times New Roman" w:cs="Times New Roman"/>
          <w:color w:val="292D24"/>
          <w:sz w:val="28"/>
          <w:szCs w:val="28"/>
          <w:lang w:eastAsia="ru-RU"/>
        </w:rPr>
        <w:t xml:space="preserve"> ,</w:t>
      </w:r>
      <w:proofErr w:type="gramEnd"/>
      <w:r w:rsidR="00686E6C">
        <w:rPr>
          <w:rFonts w:ascii="Times New Roman" w:eastAsia="Times New Roman" w:hAnsi="Times New Roman" w:cs="Times New Roman"/>
          <w:color w:val="292D24"/>
          <w:sz w:val="28"/>
          <w:szCs w:val="28"/>
          <w:lang w:eastAsia="ru-RU"/>
        </w:rPr>
        <w:t xml:space="preserve"> </w:t>
      </w:r>
      <w:proofErr w:type="spellStart"/>
      <w:r w:rsidR="00686E6C">
        <w:rPr>
          <w:rFonts w:ascii="Times New Roman" w:eastAsia="Times New Roman" w:hAnsi="Times New Roman" w:cs="Times New Roman"/>
          <w:color w:val="292D24"/>
          <w:sz w:val="28"/>
          <w:szCs w:val="28"/>
          <w:lang w:eastAsia="ru-RU"/>
        </w:rPr>
        <w:t>Зубово-Полянский</w:t>
      </w:r>
      <w:proofErr w:type="spellEnd"/>
      <w:r w:rsidR="00686E6C">
        <w:rPr>
          <w:rFonts w:ascii="Times New Roman" w:eastAsia="Times New Roman" w:hAnsi="Times New Roman" w:cs="Times New Roman"/>
          <w:color w:val="292D24"/>
          <w:sz w:val="28"/>
          <w:szCs w:val="28"/>
          <w:lang w:eastAsia="ru-RU"/>
        </w:rPr>
        <w:t xml:space="preserve"> район, с. Выша, ул. Центральная д. 25</w:t>
      </w:r>
      <w:r w:rsidRPr="00997F91">
        <w:rPr>
          <w:rFonts w:ascii="Times New Roman" w:eastAsia="Times New Roman" w:hAnsi="Times New Roman" w:cs="Times New Roman"/>
          <w:color w:val="292D24"/>
          <w:sz w:val="28"/>
          <w:szCs w:val="28"/>
          <w:lang w:eastAsia="ru-RU"/>
        </w:rPr>
        <w:t>.</w:t>
      </w: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686E6C" w:rsidRDefault="00686E6C" w:rsidP="00997F91">
      <w:pPr>
        <w:shd w:val="clear" w:color="auto" w:fill="F8FAFB"/>
        <w:spacing w:before="195" w:after="195" w:line="341" w:lineRule="atLeast"/>
        <w:jc w:val="right"/>
        <w:rPr>
          <w:rFonts w:ascii="Arial" w:eastAsia="Times New Roman" w:hAnsi="Arial" w:cs="Arial"/>
          <w:color w:val="292D24"/>
          <w:sz w:val="27"/>
          <w:szCs w:val="27"/>
          <w:lang w:eastAsia="ru-RU"/>
        </w:rPr>
      </w:pPr>
    </w:p>
    <w:p w:rsidR="00997F91" w:rsidRPr="00997F91" w:rsidRDefault="00997F91" w:rsidP="00997F91">
      <w:pPr>
        <w:shd w:val="clear" w:color="auto" w:fill="F8FAFB"/>
        <w:spacing w:before="195" w:after="195" w:line="341" w:lineRule="atLeast"/>
        <w:jc w:val="righ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lastRenderedPageBreak/>
        <w:t>Приложение № 2</w:t>
      </w:r>
    </w:p>
    <w:p w:rsidR="00997F91" w:rsidRPr="00997F91" w:rsidRDefault="00997F91" w:rsidP="00997F91">
      <w:pPr>
        <w:shd w:val="clear" w:color="auto" w:fill="F8FAFB"/>
        <w:spacing w:before="195" w:after="195" w:line="341" w:lineRule="atLeast"/>
        <w:jc w:val="righ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к постановлению Администрации</w:t>
      </w:r>
    </w:p>
    <w:p w:rsidR="00997F91" w:rsidRPr="00997F91" w:rsidRDefault="00997F91" w:rsidP="00997F91">
      <w:pPr>
        <w:shd w:val="clear" w:color="auto" w:fill="F8FAFB"/>
        <w:spacing w:before="195" w:after="195" w:line="341" w:lineRule="atLeast"/>
        <w:jc w:val="right"/>
        <w:rPr>
          <w:rFonts w:ascii="Times New Roman" w:eastAsia="Times New Roman" w:hAnsi="Times New Roman" w:cs="Times New Roman"/>
          <w:color w:val="292D24"/>
          <w:sz w:val="28"/>
          <w:szCs w:val="28"/>
          <w:lang w:eastAsia="ru-RU"/>
        </w:rPr>
      </w:pPr>
      <w:r w:rsidRPr="00686E6C">
        <w:rPr>
          <w:rFonts w:ascii="Times New Roman" w:eastAsia="Times New Roman" w:hAnsi="Times New Roman" w:cs="Times New Roman"/>
          <w:color w:val="292D24"/>
          <w:sz w:val="28"/>
          <w:szCs w:val="28"/>
          <w:lang w:eastAsia="ru-RU"/>
        </w:rPr>
        <w:t>Вышинского сельского поселения</w:t>
      </w:r>
    </w:p>
    <w:p w:rsidR="00997F91" w:rsidRPr="00997F91" w:rsidRDefault="00997F91" w:rsidP="00997F91">
      <w:pPr>
        <w:shd w:val="clear" w:color="auto" w:fill="F8FAFB"/>
        <w:spacing w:before="195" w:after="195" w:line="341" w:lineRule="atLeast"/>
        <w:jc w:val="right"/>
        <w:rPr>
          <w:rFonts w:ascii="Times New Roman" w:eastAsia="Times New Roman" w:hAnsi="Times New Roman" w:cs="Times New Roman"/>
          <w:color w:val="292D24"/>
          <w:sz w:val="28"/>
          <w:szCs w:val="28"/>
          <w:lang w:eastAsia="ru-RU"/>
        </w:rPr>
      </w:pPr>
      <w:proofErr w:type="spellStart"/>
      <w:r w:rsidRPr="00686E6C">
        <w:rPr>
          <w:rFonts w:ascii="Times New Roman" w:eastAsia="Times New Roman" w:hAnsi="Times New Roman" w:cs="Times New Roman"/>
          <w:color w:val="292D24"/>
          <w:sz w:val="28"/>
          <w:szCs w:val="28"/>
          <w:lang w:eastAsia="ru-RU"/>
        </w:rPr>
        <w:t>Зубово-Полянского</w:t>
      </w:r>
      <w:proofErr w:type="spellEnd"/>
      <w:r w:rsidRPr="00686E6C">
        <w:rPr>
          <w:rFonts w:ascii="Times New Roman" w:eastAsia="Times New Roman" w:hAnsi="Times New Roman" w:cs="Times New Roman"/>
          <w:color w:val="292D24"/>
          <w:sz w:val="28"/>
          <w:szCs w:val="28"/>
          <w:lang w:eastAsia="ru-RU"/>
        </w:rPr>
        <w:t xml:space="preserve"> муниципального</w:t>
      </w:r>
      <w:r w:rsidRPr="00997F91">
        <w:rPr>
          <w:rFonts w:ascii="Times New Roman" w:eastAsia="Times New Roman" w:hAnsi="Times New Roman" w:cs="Times New Roman"/>
          <w:color w:val="292D24"/>
          <w:sz w:val="28"/>
          <w:szCs w:val="28"/>
          <w:lang w:eastAsia="ru-RU"/>
        </w:rPr>
        <w:t xml:space="preserve"> района</w:t>
      </w:r>
    </w:p>
    <w:p w:rsidR="00997F91" w:rsidRPr="00997F91" w:rsidRDefault="00686E6C" w:rsidP="00997F91">
      <w:pPr>
        <w:shd w:val="clear" w:color="auto" w:fill="F8FAFB"/>
        <w:spacing w:before="195" w:after="195" w:line="341" w:lineRule="atLeast"/>
        <w:jc w:val="right"/>
        <w:rPr>
          <w:rFonts w:ascii="Times New Roman" w:eastAsia="Times New Roman" w:hAnsi="Times New Roman" w:cs="Times New Roman"/>
          <w:color w:val="292D24"/>
          <w:sz w:val="28"/>
          <w:szCs w:val="28"/>
          <w:lang w:eastAsia="ru-RU"/>
        </w:rPr>
      </w:pPr>
      <w:r>
        <w:rPr>
          <w:rFonts w:ascii="Times New Roman" w:eastAsia="Times New Roman" w:hAnsi="Times New Roman" w:cs="Times New Roman"/>
          <w:color w:val="292D24"/>
          <w:sz w:val="28"/>
          <w:szCs w:val="28"/>
          <w:lang w:eastAsia="ru-RU"/>
        </w:rPr>
        <w:t xml:space="preserve">от            .2023г. № </w:t>
      </w:r>
    </w:p>
    <w:p w:rsidR="00997F91" w:rsidRPr="00997F91" w:rsidRDefault="00997F91" w:rsidP="00997F91">
      <w:pPr>
        <w:shd w:val="clear" w:color="auto" w:fill="F8FAFB"/>
        <w:spacing w:before="195" w:after="195" w:line="341" w:lineRule="atLeast"/>
        <w:jc w:val="center"/>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b/>
          <w:bCs/>
          <w:color w:val="292D24"/>
          <w:sz w:val="28"/>
          <w:szCs w:val="28"/>
          <w:lang w:eastAsia="ru-RU"/>
        </w:rPr>
        <w:t>ПОРЯДОК</w:t>
      </w:r>
      <w:r w:rsidRPr="00997F91">
        <w:rPr>
          <w:rFonts w:ascii="Times New Roman" w:eastAsia="Times New Roman" w:hAnsi="Times New Roman" w:cs="Times New Roman"/>
          <w:b/>
          <w:bCs/>
          <w:color w:val="292D24"/>
          <w:sz w:val="28"/>
          <w:szCs w:val="28"/>
          <w:lang w:eastAsia="ru-RU"/>
        </w:rPr>
        <w:br/>
        <w:t xml:space="preserve">организации сбора и определении мест первичного сбора и размещения отработанных ртутьсодержащих ламп у потребителей ртутьсодержащих ламп, а также их информирования на </w:t>
      </w:r>
      <w:r w:rsidR="00686E6C">
        <w:rPr>
          <w:rFonts w:ascii="Times New Roman" w:eastAsia="Times New Roman" w:hAnsi="Times New Roman" w:cs="Times New Roman"/>
          <w:b/>
          <w:bCs/>
          <w:color w:val="292D24"/>
          <w:sz w:val="28"/>
          <w:szCs w:val="28"/>
          <w:lang w:eastAsia="ru-RU"/>
        </w:rPr>
        <w:t xml:space="preserve">территории Вышинского сельского поселения </w:t>
      </w:r>
      <w:r w:rsidRPr="00997F91">
        <w:rPr>
          <w:rFonts w:ascii="Times New Roman" w:eastAsia="Times New Roman" w:hAnsi="Times New Roman" w:cs="Times New Roman"/>
          <w:b/>
          <w:bCs/>
          <w:color w:val="292D24"/>
          <w:sz w:val="28"/>
          <w:szCs w:val="28"/>
          <w:lang w:eastAsia="ru-RU"/>
        </w:rPr>
        <w:t xml:space="preserve"> </w:t>
      </w:r>
      <w:proofErr w:type="spellStart"/>
      <w:r w:rsidRPr="00686E6C">
        <w:rPr>
          <w:rFonts w:ascii="Times New Roman" w:eastAsia="Times New Roman" w:hAnsi="Times New Roman" w:cs="Times New Roman"/>
          <w:b/>
          <w:bCs/>
          <w:color w:val="292D24"/>
          <w:sz w:val="28"/>
          <w:szCs w:val="28"/>
          <w:lang w:eastAsia="ru-RU"/>
        </w:rPr>
        <w:t>Зубово-Полянского</w:t>
      </w:r>
      <w:proofErr w:type="spellEnd"/>
      <w:r w:rsidRPr="00686E6C">
        <w:rPr>
          <w:rFonts w:ascii="Times New Roman" w:eastAsia="Times New Roman" w:hAnsi="Times New Roman" w:cs="Times New Roman"/>
          <w:b/>
          <w:bCs/>
          <w:color w:val="292D24"/>
          <w:sz w:val="28"/>
          <w:szCs w:val="28"/>
          <w:lang w:eastAsia="ru-RU"/>
        </w:rPr>
        <w:t xml:space="preserve"> муниципального</w:t>
      </w:r>
      <w:r w:rsidRPr="00997F91">
        <w:rPr>
          <w:rFonts w:ascii="Times New Roman" w:eastAsia="Times New Roman" w:hAnsi="Times New Roman" w:cs="Times New Roman"/>
          <w:b/>
          <w:bCs/>
          <w:color w:val="292D24"/>
          <w:sz w:val="28"/>
          <w:szCs w:val="28"/>
          <w:lang w:eastAsia="ru-RU"/>
        </w:rPr>
        <w:t xml:space="preserve"> района </w:t>
      </w:r>
      <w:r w:rsidR="00686E6C">
        <w:rPr>
          <w:rFonts w:ascii="Times New Roman" w:eastAsia="Times New Roman" w:hAnsi="Times New Roman" w:cs="Times New Roman"/>
          <w:b/>
          <w:bCs/>
          <w:color w:val="292D24"/>
          <w:sz w:val="28"/>
          <w:szCs w:val="28"/>
          <w:lang w:eastAsia="ru-RU"/>
        </w:rPr>
        <w:t>Республики Мордовия</w:t>
      </w:r>
    </w:p>
    <w:p w:rsidR="00997F91" w:rsidRPr="00997F91" w:rsidRDefault="00997F91" w:rsidP="00997F91">
      <w:pPr>
        <w:shd w:val="clear" w:color="auto" w:fill="F8FAFB"/>
        <w:spacing w:before="195" w:after="195" w:line="341" w:lineRule="atLeast"/>
        <w:jc w:val="center"/>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b/>
          <w:bCs/>
          <w:color w:val="292D24"/>
          <w:sz w:val="28"/>
          <w:szCs w:val="28"/>
          <w:lang w:eastAsia="ru-RU"/>
        </w:rPr>
        <w:t>1. Общие положения</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 xml:space="preserve">Настоящий порядок разработан с целью предотвращения вредного воздействия ртутьсодержащих ламп на здоровье граждан и окружающую среду путем организации сбора и определении мест первичного сбора и размещения отработанных ртутьсодержащих ламп у потребителей ртутьсодержащих ламп, а также их информирования на </w:t>
      </w:r>
      <w:r w:rsidR="00686E6C">
        <w:rPr>
          <w:rFonts w:ascii="Times New Roman" w:eastAsia="Times New Roman" w:hAnsi="Times New Roman" w:cs="Times New Roman"/>
          <w:color w:val="292D24"/>
          <w:sz w:val="28"/>
          <w:szCs w:val="28"/>
          <w:lang w:eastAsia="ru-RU"/>
        </w:rPr>
        <w:t>территории Вышинского сельского поселения</w:t>
      </w:r>
      <w:r w:rsidRPr="00997F91">
        <w:rPr>
          <w:rFonts w:ascii="Times New Roman" w:eastAsia="Times New Roman" w:hAnsi="Times New Roman" w:cs="Times New Roman"/>
          <w:color w:val="292D24"/>
          <w:sz w:val="28"/>
          <w:szCs w:val="28"/>
          <w:lang w:eastAsia="ru-RU"/>
        </w:rPr>
        <w:t>.</w:t>
      </w:r>
      <w:r w:rsidRPr="00997F91">
        <w:rPr>
          <w:rFonts w:ascii="Times New Roman" w:eastAsia="Times New Roman" w:hAnsi="Times New Roman" w:cs="Times New Roman"/>
          <w:color w:val="292D24"/>
          <w:sz w:val="28"/>
          <w:szCs w:val="28"/>
          <w:lang w:eastAsia="ru-RU"/>
        </w:rPr>
        <w:br/>
      </w:r>
      <w:proofErr w:type="gramStart"/>
      <w:r w:rsidRPr="00997F91">
        <w:rPr>
          <w:rFonts w:ascii="Times New Roman" w:eastAsia="Times New Roman" w:hAnsi="Times New Roman" w:cs="Times New Roman"/>
          <w:color w:val="292D24"/>
          <w:sz w:val="28"/>
          <w:szCs w:val="28"/>
          <w:lang w:eastAsia="ru-RU"/>
        </w:rPr>
        <w:t xml:space="preserve">Требования порядка распространяются на потребителей ртутьсодержащих ламп (кроме потребителей ртутьсодержащих ламп, являющихся собственниками,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(или) выполнения работ по содержанию и ремонту общего имущества в таких домах), осуществляющих хозяйственную деятельность на территории </w:t>
      </w:r>
      <w:r w:rsidR="00686E6C">
        <w:rPr>
          <w:rFonts w:ascii="Times New Roman" w:eastAsia="Times New Roman" w:hAnsi="Times New Roman" w:cs="Times New Roman"/>
          <w:color w:val="292D24"/>
          <w:sz w:val="28"/>
          <w:szCs w:val="28"/>
          <w:lang w:eastAsia="ru-RU"/>
        </w:rPr>
        <w:t>Вышинского сельского поселения</w:t>
      </w:r>
      <w:r w:rsidRPr="00997F91">
        <w:rPr>
          <w:rFonts w:ascii="Times New Roman" w:eastAsia="Times New Roman" w:hAnsi="Times New Roman" w:cs="Times New Roman"/>
          <w:color w:val="292D24"/>
          <w:sz w:val="28"/>
          <w:szCs w:val="28"/>
          <w:lang w:eastAsia="ru-RU"/>
        </w:rPr>
        <w:t>".</w:t>
      </w:r>
      <w:proofErr w:type="gramEnd"/>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Понятия, используемые в настоящем Порядке, означают следующее:</w:t>
      </w:r>
      <w:r w:rsidRPr="00997F91">
        <w:rPr>
          <w:rFonts w:ascii="Times New Roman" w:eastAsia="Times New Roman" w:hAnsi="Times New Roman" w:cs="Times New Roman"/>
          <w:color w:val="292D24"/>
          <w:sz w:val="28"/>
          <w:szCs w:val="28"/>
          <w:lang w:eastAsia="ru-RU"/>
        </w:rPr>
        <w:br/>
        <w:t>- </w:t>
      </w:r>
      <w:r w:rsidRPr="00997F91">
        <w:rPr>
          <w:rFonts w:ascii="Times New Roman" w:eastAsia="Times New Roman" w:hAnsi="Times New Roman" w:cs="Times New Roman"/>
          <w:b/>
          <w:bCs/>
          <w:color w:val="292D24"/>
          <w:sz w:val="28"/>
          <w:szCs w:val="28"/>
          <w:lang w:eastAsia="ru-RU"/>
        </w:rPr>
        <w:t>"отработанные ртутьсодержащие лампы"</w:t>
      </w:r>
      <w:r w:rsidRPr="00997F91">
        <w:rPr>
          <w:rFonts w:ascii="Times New Roman" w:eastAsia="Times New Roman" w:hAnsi="Times New Roman" w:cs="Times New Roman"/>
          <w:color w:val="292D24"/>
          <w:sz w:val="28"/>
          <w:szCs w:val="28"/>
          <w:lang w:eastAsia="ru-RU"/>
        </w:rPr>
        <w:t xml:space="preserve"> - ртутьсодержащие отходы, представляющие </w:t>
      </w:r>
      <w:proofErr w:type="gramStart"/>
      <w:r w:rsidRPr="00997F91">
        <w:rPr>
          <w:rFonts w:ascii="Times New Roman" w:eastAsia="Times New Roman" w:hAnsi="Times New Roman" w:cs="Times New Roman"/>
          <w:color w:val="292D24"/>
          <w:sz w:val="28"/>
          <w:szCs w:val="28"/>
          <w:lang w:eastAsia="ru-RU"/>
        </w:rPr>
        <w:t>собой</w:t>
      </w:r>
      <w:proofErr w:type="gramEnd"/>
      <w:r w:rsidRPr="00997F91">
        <w:rPr>
          <w:rFonts w:ascii="Times New Roman" w:eastAsia="Times New Roman" w:hAnsi="Times New Roman" w:cs="Times New Roman"/>
          <w:color w:val="292D24"/>
          <w:sz w:val="28"/>
          <w:szCs w:val="28"/>
          <w:lang w:eastAsia="ru-RU"/>
        </w:rPr>
        <w:t xml:space="preserve">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w:t>
      </w:r>
      <w:r w:rsidRPr="00997F91">
        <w:rPr>
          <w:rFonts w:ascii="Times New Roman" w:eastAsia="Times New Roman" w:hAnsi="Times New Roman" w:cs="Times New Roman"/>
          <w:color w:val="292D24"/>
          <w:sz w:val="28"/>
          <w:szCs w:val="28"/>
          <w:lang w:eastAsia="ru-RU"/>
        </w:rPr>
        <w:br/>
        <w:t>- </w:t>
      </w:r>
      <w:proofErr w:type="gramStart"/>
      <w:r w:rsidRPr="00997F91">
        <w:rPr>
          <w:rFonts w:ascii="Times New Roman" w:eastAsia="Times New Roman" w:hAnsi="Times New Roman" w:cs="Times New Roman"/>
          <w:b/>
          <w:bCs/>
          <w:color w:val="292D24"/>
          <w:sz w:val="28"/>
          <w:szCs w:val="28"/>
          <w:lang w:eastAsia="ru-RU"/>
        </w:rPr>
        <w:t>«потребители ртутьсодержащих ламп"</w:t>
      </w:r>
      <w:r w:rsidRPr="00997F91">
        <w:rPr>
          <w:rFonts w:ascii="Times New Roman" w:eastAsia="Times New Roman" w:hAnsi="Times New Roman" w:cs="Times New Roman"/>
          <w:color w:val="292D24"/>
          <w:sz w:val="28"/>
          <w:szCs w:val="28"/>
          <w:lang w:eastAsia="ru-RU"/>
        </w:rPr>
        <w:t> - юридические лица или индивидуальные предприниматели, не имеющие лицензии на осуществление деятельности по обезвреживанию и размещению отходов I - IV класса опасности, а также физические лица, эксплуатирующие осветительные устройства и электрические лампы с ртутным заполнением;</w:t>
      </w:r>
      <w:r w:rsidRPr="00997F91">
        <w:rPr>
          <w:rFonts w:ascii="Times New Roman" w:eastAsia="Times New Roman" w:hAnsi="Times New Roman" w:cs="Times New Roman"/>
          <w:color w:val="292D24"/>
          <w:sz w:val="28"/>
          <w:szCs w:val="28"/>
          <w:lang w:eastAsia="ru-RU"/>
        </w:rPr>
        <w:br/>
        <w:t>- </w:t>
      </w:r>
      <w:r w:rsidRPr="00997F91">
        <w:rPr>
          <w:rFonts w:ascii="Times New Roman" w:eastAsia="Times New Roman" w:hAnsi="Times New Roman" w:cs="Times New Roman"/>
          <w:b/>
          <w:bCs/>
          <w:color w:val="292D24"/>
          <w:sz w:val="28"/>
          <w:szCs w:val="28"/>
          <w:lang w:eastAsia="ru-RU"/>
        </w:rPr>
        <w:t>"накопление"</w:t>
      </w:r>
      <w:r w:rsidRPr="00997F91">
        <w:rPr>
          <w:rFonts w:ascii="Times New Roman" w:eastAsia="Times New Roman" w:hAnsi="Times New Roman" w:cs="Times New Roman"/>
          <w:color w:val="292D24"/>
          <w:sz w:val="28"/>
          <w:szCs w:val="28"/>
          <w:lang w:eastAsia="ru-RU"/>
        </w:rPr>
        <w:t xml:space="preserve"> - хранение потребителями ртутьсодержащих ламп, за исключением физических лиц, разрешенного в установленном порядке </w:t>
      </w:r>
      <w:r w:rsidRPr="00997F91">
        <w:rPr>
          <w:rFonts w:ascii="Times New Roman" w:eastAsia="Times New Roman" w:hAnsi="Times New Roman" w:cs="Times New Roman"/>
          <w:color w:val="292D24"/>
          <w:sz w:val="28"/>
          <w:szCs w:val="28"/>
          <w:lang w:eastAsia="ru-RU"/>
        </w:rPr>
        <w:lastRenderedPageBreak/>
        <w:t>количества отработанных ртутьсодержащих ламп;</w:t>
      </w:r>
      <w:proofErr w:type="gramEnd"/>
      <w:r w:rsidRPr="00997F91">
        <w:rPr>
          <w:rFonts w:ascii="Times New Roman" w:eastAsia="Times New Roman" w:hAnsi="Times New Roman" w:cs="Times New Roman"/>
          <w:color w:val="292D24"/>
          <w:sz w:val="28"/>
          <w:szCs w:val="28"/>
          <w:lang w:eastAsia="ru-RU"/>
        </w:rPr>
        <w:br/>
        <w:t>- </w:t>
      </w:r>
      <w:proofErr w:type="gramStart"/>
      <w:r w:rsidRPr="00997F91">
        <w:rPr>
          <w:rFonts w:ascii="Times New Roman" w:eastAsia="Times New Roman" w:hAnsi="Times New Roman" w:cs="Times New Roman"/>
          <w:b/>
          <w:bCs/>
          <w:color w:val="292D24"/>
          <w:sz w:val="28"/>
          <w:szCs w:val="28"/>
          <w:lang w:eastAsia="ru-RU"/>
        </w:rPr>
        <w:t>"специализированные организации"</w:t>
      </w:r>
      <w:r w:rsidRPr="00997F91">
        <w:rPr>
          <w:rFonts w:ascii="Times New Roman" w:eastAsia="Times New Roman" w:hAnsi="Times New Roman" w:cs="Times New Roman"/>
          <w:color w:val="292D24"/>
          <w:sz w:val="28"/>
          <w:szCs w:val="28"/>
          <w:lang w:eastAsia="ru-RU"/>
        </w:rPr>
        <w:t> - юридические лица и индивидуальные предприниматели, осуществляющие сбор, использование, обезвреживание, транспортирование и размещение отработанных ртутьсодержащих ламп, имеющие лицензии на осуществление деятельности по обезвреживанию и размещению отходов I - IV класса опасности;</w:t>
      </w:r>
      <w:r w:rsidRPr="00997F91">
        <w:rPr>
          <w:rFonts w:ascii="Times New Roman" w:eastAsia="Times New Roman" w:hAnsi="Times New Roman" w:cs="Times New Roman"/>
          <w:color w:val="292D24"/>
          <w:sz w:val="28"/>
          <w:szCs w:val="28"/>
          <w:lang w:eastAsia="ru-RU"/>
        </w:rPr>
        <w:br/>
        <w:t>- </w:t>
      </w:r>
      <w:r w:rsidRPr="00997F91">
        <w:rPr>
          <w:rFonts w:ascii="Times New Roman" w:eastAsia="Times New Roman" w:hAnsi="Times New Roman" w:cs="Times New Roman"/>
          <w:b/>
          <w:bCs/>
          <w:color w:val="292D24"/>
          <w:sz w:val="28"/>
          <w:szCs w:val="28"/>
          <w:lang w:eastAsia="ru-RU"/>
        </w:rPr>
        <w:t>"место первичного сбора и размещения"</w:t>
      </w:r>
      <w:r w:rsidRPr="00997F91">
        <w:rPr>
          <w:rFonts w:ascii="Times New Roman" w:eastAsia="Times New Roman" w:hAnsi="Times New Roman" w:cs="Times New Roman"/>
          <w:color w:val="292D24"/>
          <w:sz w:val="28"/>
          <w:szCs w:val="28"/>
          <w:lang w:eastAsia="ru-RU"/>
        </w:rPr>
        <w:t> - место для предварительного сбора и временного размещения отработанных ртутьсодержащих ламп перед передачей их специализированным организациям для дальнейшего сбора, использования, обезвреживания, транспортирования и размещения;</w:t>
      </w:r>
      <w:proofErr w:type="gramEnd"/>
      <w:r w:rsidRPr="00997F91">
        <w:rPr>
          <w:rFonts w:ascii="Times New Roman" w:eastAsia="Times New Roman" w:hAnsi="Times New Roman" w:cs="Times New Roman"/>
          <w:color w:val="292D24"/>
          <w:sz w:val="28"/>
          <w:szCs w:val="28"/>
          <w:lang w:eastAsia="ru-RU"/>
        </w:rPr>
        <w:br/>
        <w:t>- </w:t>
      </w:r>
      <w:r w:rsidRPr="00997F91">
        <w:rPr>
          <w:rFonts w:ascii="Times New Roman" w:eastAsia="Times New Roman" w:hAnsi="Times New Roman" w:cs="Times New Roman"/>
          <w:b/>
          <w:bCs/>
          <w:color w:val="292D24"/>
          <w:sz w:val="28"/>
          <w:szCs w:val="28"/>
          <w:lang w:eastAsia="ru-RU"/>
        </w:rPr>
        <w:t>"тара" </w:t>
      </w:r>
      <w:r w:rsidRPr="00997F91">
        <w:rPr>
          <w:rFonts w:ascii="Times New Roman" w:eastAsia="Times New Roman" w:hAnsi="Times New Roman" w:cs="Times New Roman"/>
          <w:color w:val="292D24"/>
          <w:sz w:val="28"/>
          <w:szCs w:val="28"/>
          <w:lang w:eastAsia="ru-RU"/>
        </w:rPr>
        <w:t>- упаковочная емкость, обеспечивающая сохранность ртутьсодержащих ламп при хранении, погрузо-разгрузочных работах и транспортировании.</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b/>
          <w:bCs/>
          <w:color w:val="292D24"/>
          <w:sz w:val="28"/>
          <w:szCs w:val="28"/>
          <w:lang w:eastAsia="ru-RU"/>
        </w:rPr>
        <w:t>2. Организация сбора отработанных ртутьсодержащих ламп</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Сбору в соответствии с Порядком подлежат осветительные устройства и электрические лампы с ртутным заполнением и содержанием ртути не менее 0,01 процента, выведенные из эксплуатации и подлежащие утилизации.</w:t>
      </w:r>
      <w:r w:rsidRPr="00997F91">
        <w:rPr>
          <w:rFonts w:ascii="Times New Roman" w:eastAsia="Times New Roman" w:hAnsi="Times New Roman" w:cs="Times New Roman"/>
          <w:color w:val="292D24"/>
          <w:sz w:val="28"/>
          <w:szCs w:val="28"/>
          <w:lang w:eastAsia="ru-RU"/>
        </w:rPr>
        <w:br/>
        <w:t>Категорически запрещается захоронение, уничтожение ртутьсодержащих ламп, загрузка их в контейнеры, отведенные для твердых бытовых отходов.</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Сбор отработанных ртутьсодержащих ламп должен осуществляться с соблюдением экологических, санитарных и иных требований, установленных законодательством Российской Федерации в области охраны окружающей среды и здоровья человека.</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В случае боя ртутьсодержащих ламп сбор производится организацией, имеющей доступ к работе с опасными отходами, либо собственными силами и средствами, согласно установленным санитарным и экологическим требованиям в области обращения с опасными отходами с привлечением служб по делам гражданской обороны и чрезвычайным ситуациям.</w:t>
      </w:r>
      <w:r w:rsidRPr="00997F91">
        <w:rPr>
          <w:rFonts w:ascii="Times New Roman" w:eastAsia="Times New Roman" w:hAnsi="Times New Roman" w:cs="Times New Roman"/>
          <w:color w:val="292D24"/>
          <w:sz w:val="28"/>
          <w:szCs w:val="28"/>
          <w:lang w:eastAsia="ru-RU"/>
        </w:rPr>
        <w:br/>
        <w:t>Сбор отработанных ртутьсодержащих ламп у потребителей отработанных ртутьсодержащих ламп осуществляют специализированные организации.</w:t>
      </w:r>
      <w:r w:rsidRPr="00997F91">
        <w:rPr>
          <w:rFonts w:ascii="Times New Roman" w:eastAsia="Times New Roman" w:hAnsi="Times New Roman" w:cs="Times New Roman"/>
          <w:color w:val="292D24"/>
          <w:sz w:val="28"/>
          <w:szCs w:val="28"/>
          <w:lang w:eastAsia="ru-RU"/>
        </w:rPr>
        <w:br/>
        <w:t>Транспортирование отработанных ртутьсодержащих ламп осуществляется в соответствии с требованиями правил перевозки опасных грузов.</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2.1.Организация сбора отработанных ртутьсодержащих ламп от потребителей ртутьсодержащих ламп (кроме физических лиц)</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2.1.1. Потребители ртутьсодержащих ламп (кроме физических лиц) осуществляют накопление отработанных ртутьсодержащих ламп.</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2.1.2. Накопление отработанных ртутьсодержащих ламп производится отдельно от других видов отходов.</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lastRenderedPageBreak/>
        <w:t>2.1.3. Потребители ртутьсодержащих ламп (кроме физических лиц), эксплуатирующие осветительные устройства и электрические лампы с ртутным заполнением, должны вести постоянный учет получаемых и отработанных ламп.</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2.1.4. Потребители ртутьсодержащих ламп (кроме физических лиц) сбор отработанных ртутьсодержащих ламп осуществляют в специальную тару для накопления транспортных партий в целях последующей передачи специализированным организациям для обезвреживания.</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2.1.5. Не допускается самостоятельное обезвреживание, использование, транспортирование и размещение отработанных ртутьсодержащих ламп потребителями ртутьсодержащих ламп.</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2.1.6. Запрещается сбор отработанных ртутьсодержащих ламп, осветительных ламп, осветительных устройств и приборов, других опасных отходов в местах, предназначенных для сбора бытовых отходов и мусора.</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 xml:space="preserve">2.1.7. </w:t>
      </w:r>
      <w:proofErr w:type="gramStart"/>
      <w:r w:rsidRPr="00997F91">
        <w:rPr>
          <w:rFonts w:ascii="Times New Roman" w:eastAsia="Times New Roman" w:hAnsi="Times New Roman" w:cs="Times New Roman"/>
          <w:color w:val="292D24"/>
          <w:sz w:val="28"/>
          <w:szCs w:val="28"/>
          <w:lang w:eastAsia="ru-RU"/>
        </w:rPr>
        <w:t>Рекомендуется потребителям ртутьсодержащих ламп (кроме физических лиц):</w:t>
      </w:r>
      <w:r w:rsidRPr="00997F91">
        <w:rPr>
          <w:rFonts w:ascii="Times New Roman" w:eastAsia="Times New Roman" w:hAnsi="Times New Roman" w:cs="Times New Roman"/>
          <w:color w:val="292D24"/>
          <w:sz w:val="28"/>
          <w:szCs w:val="28"/>
          <w:lang w:eastAsia="ru-RU"/>
        </w:rPr>
        <w:br/>
        <w:t>- разработать инструкции по организации сбора, накопления, использования, обезвреживания, транспортирования и размещения отработанных ртутьсодержащих ламп применительно к конкретным условиям с учетом требований законодательства;</w:t>
      </w:r>
      <w:r w:rsidRPr="00997F91">
        <w:rPr>
          <w:rFonts w:ascii="Times New Roman" w:eastAsia="Times New Roman" w:hAnsi="Times New Roman" w:cs="Times New Roman"/>
          <w:color w:val="292D24"/>
          <w:sz w:val="28"/>
          <w:szCs w:val="28"/>
          <w:lang w:eastAsia="ru-RU"/>
        </w:rPr>
        <w:br/>
        <w:t>- назначить ответственных лиц за обращение с указанными отходами,</w:t>
      </w:r>
      <w:r w:rsidRPr="00997F91">
        <w:rPr>
          <w:rFonts w:ascii="Times New Roman" w:eastAsia="Times New Roman" w:hAnsi="Times New Roman" w:cs="Times New Roman"/>
          <w:color w:val="292D24"/>
          <w:sz w:val="28"/>
          <w:szCs w:val="28"/>
          <w:lang w:eastAsia="ru-RU"/>
        </w:rPr>
        <w:br/>
        <w:t>- обустроить места накопления отработанных ртутьсодержащих ламп;</w:t>
      </w:r>
      <w:r w:rsidRPr="00997F91">
        <w:rPr>
          <w:rFonts w:ascii="Times New Roman" w:eastAsia="Times New Roman" w:hAnsi="Times New Roman" w:cs="Times New Roman"/>
          <w:color w:val="292D24"/>
          <w:sz w:val="28"/>
          <w:szCs w:val="28"/>
          <w:lang w:eastAsia="ru-RU"/>
        </w:rPr>
        <w:br/>
        <w:t>- накапливать отработанные ртутьсодержащие лампы для последующей передачи в специализированную организацию.</w:t>
      </w:r>
      <w:proofErr w:type="gramEnd"/>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2.2. Организация сбора отработанных ртутьсодержащих ламп от физических лиц:</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2.2.1. Место первичного сбора должно представлять собой строго отведенное, изолированное, исключающее доступ посторонних лиц место (помещение);</w:t>
      </w:r>
      <w:r w:rsidRPr="00997F91">
        <w:rPr>
          <w:rFonts w:ascii="Times New Roman" w:eastAsia="Times New Roman" w:hAnsi="Times New Roman" w:cs="Times New Roman"/>
          <w:color w:val="292D24"/>
          <w:sz w:val="28"/>
          <w:szCs w:val="28"/>
          <w:lang w:eastAsia="ru-RU"/>
        </w:rPr>
        <w:br/>
        <w:t>- прием отработанных ртутьсодержащих ламп должно осуществлять лицо, прошедшее инструктаж по работе с опасными отходами;</w:t>
      </w:r>
      <w:r w:rsidRPr="00997F91">
        <w:rPr>
          <w:rFonts w:ascii="Times New Roman" w:eastAsia="Times New Roman" w:hAnsi="Times New Roman" w:cs="Times New Roman"/>
          <w:color w:val="292D24"/>
          <w:sz w:val="28"/>
          <w:szCs w:val="28"/>
          <w:lang w:eastAsia="ru-RU"/>
        </w:rPr>
        <w:br/>
        <w:t>- отработанные ртутьсодержащие лампы принимаются от населения в заводской упаковке, а в случае ее отсутствия – в любой жесткой упаковке.</w:t>
      </w:r>
      <w:r w:rsidRPr="00997F91">
        <w:rPr>
          <w:rFonts w:ascii="Times New Roman" w:eastAsia="Times New Roman" w:hAnsi="Times New Roman" w:cs="Times New Roman"/>
          <w:color w:val="292D24"/>
          <w:sz w:val="28"/>
          <w:szCs w:val="28"/>
          <w:lang w:eastAsia="ru-RU"/>
        </w:rPr>
        <w:br/>
        <w:t>Целостность ртутьсодержащих ламп не должна быть нарушена;</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 xml:space="preserve">2.2.2. Первичный сбор и размещение отработанных ртутьсодержащих ламп на территории </w:t>
      </w:r>
      <w:r w:rsidRPr="00686E6C">
        <w:rPr>
          <w:rFonts w:ascii="Times New Roman" w:eastAsia="Times New Roman" w:hAnsi="Times New Roman" w:cs="Times New Roman"/>
          <w:color w:val="292D24"/>
          <w:sz w:val="28"/>
          <w:szCs w:val="28"/>
          <w:lang w:eastAsia="ru-RU"/>
        </w:rPr>
        <w:t>Вышинского сельского поселения</w:t>
      </w:r>
      <w:r w:rsidRPr="00997F91">
        <w:rPr>
          <w:rFonts w:ascii="Times New Roman" w:eastAsia="Times New Roman" w:hAnsi="Times New Roman" w:cs="Times New Roman"/>
          <w:color w:val="292D24"/>
          <w:sz w:val="28"/>
          <w:szCs w:val="28"/>
          <w:lang w:eastAsia="ru-RU"/>
        </w:rPr>
        <w:t xml:space="preserve"> от физических лиц осуществляют специализированные организации путем заключения </w:t>
      </w:r>
      <w:r w:rsidRPr="00997F91">
        <w:rPr>
          <w:rFonts w:ascii="Times New Roman" w:eastAsia="Times New Roman" w:hAnsi="Times New Roman" w:cs="Times New Roman"/>
          <w:color w:val="292D24"/>
          <w:sz w:val="28"/>
          <w:szCs w:val="28"/>
          <w:lang w:eastAsia="ru-RU"/>
        </w:rPr>
        <w:lastRenderedPageBreak/>
        <w:t>соответствующих договоров на оказание услуг по сбору и вывозу ртутьсодержащих отходов.</w:t>
      </w:r>
    </w:p>
    <w:p w:rsidR="00997F91" w:rsidRPr="00997F91" w:rsidRDefault="00997F91" w:rsidP="00997F91">
      <w:pPr>
        <w:shd w:val="clear" w:color="auto" w:fill="F8FAFB"/>
        <w:spacing w:before="195" w:after="195" w:line="341" w:lineRule="atLeast"/>
        <w:jc w:val="center"/>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b/>
          <w:bCs/>
          <w:color w:val="292D24"/>
          <w:sz w:val="28"/>
          <w:szCs w:val="28"/>
          <w:lang w:eastAsia="ru-RU"/>
        </w:rPr>
        <w:t>3. Организация информирования юридических лиц, индивидуальных предпринимателей и физических лиц о порядке осуществления сбора отработанных ртутьсодержащих ламп.</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 xml:space="preserve">3.1. Информирование о порядке организации сбора и местах первичного сбора отработанных ртутьсодержащих ламп осуществляется Администрацией </w:t>
      </w:r>
      <w:r w:rsidRPr="00686E6C">
        <w:rPr>
          <w:rFonts w:ascii="Times New Roman" w:eastAsia="Times New Roman" w:hAnsi="Times New Roman" w:cs="Times New Roman"/>
          <w:color w:val="292D24"/>
          <w:sz w:val="28"/>
          <w:szCs w:val="28"/>
          <w:lang w:eastAsia="ru-RU"/>
        </w:rPr>
        <w:t>Вышинского сельского поселения</w:t>
      </w:r>
      <w:r w:rsidRPr="00997F91">
        <w:rPr>
          <w:rFonts w:ascii="Times New Roman" w:eastAsia="Times New Roman" w:hAnsi="Times New Roman" w:cs="Times New Roman"/>
          <w:color w:val="292D24"/>
          <w:sz w:val="28"/>
          <w:szCs w:val="28"/>
          <w:lang w:eastAsia="ru-RU"/>
        </w:rPr>
        <w:t>, специализированными организациями.</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 xml:space="preserve">3.2. Информация о порядке организации сбора и местах первичного сбора отработанных ртутьсодержащих ламп размещается на официальном сайте администрации </w:t>
      </w:r>
      <w:r w:rsidRPr="00686E6C">
        <w:rPr>
          <w:rFonts w:ascii="Times New Roman" w:eastAsia="Times New Roman" w:hAnsi="Times New Roman" w:cs="Times New Roman"/>
          <w:color w:val="292D24"/>
          <w:sz w:val="28"/>
          <w:szCs w:val="28"/>
          <w:lang w:eastAsia="ru-RU"/>
        </w:rPr>
        <w:t>Вышинского сельского поселения</w:t>
      </w:r>
      <w:r w:rsidRPr="00997F91">
        <w:rPr>
          <w:rFonts w:ascii="Times New Roman" w:eastAsia="Times New Roman" w:hAnsi="Times New Roman" w:cs="Times New Roman"/>
          <w:color w:val="292D24"/>
          <w:sz w:val="28"/>
          <w:szCs w:val="28"/>
          <w:lang w:eastAsia="ru-RU"/>
        </w:rPr>
        <w:t xml:space="preserve"> в сети Интернет, в средствах массовой информации, в общедоступных местах, в местах реализации ртутьсодержащих ламп, по месту нахождения специализированных организаций.</w:t>
      </w:r>
      <w:r w:rsidRPr="00997F91">
        <w:rPr>
          <w:rFonts w:ascii="Times New Roman" w:eastAsia="Times New Roman" w:hAnsi="Times New Roman" w:cs="Times New Roman"/>
          <w:color w:val="292D24"/>
          <w:sz w:val="28"/>
          <w:szCs w:val="28"/>
          <w:lang w:eastAsia="ru-RU"/>
        </w:rPr>
        <w:br/>
        <w:t xml:space="preserve">3.3. Обращения граждан, руководителей предприятий, организаций по вопросам организации сбора и мест первичного сбора отработанных ртутьсодержащих ламп принимаются Администрацией </w:t>
      </w:r>
      <w:r w:rsidRPr="00686E6C">
        <w:rPr>
          <w:rFonts w:ascii="Times New Roman" w:eastAsia="Times New Roman" w:hAnsi="Times New Roman" w:cs="Times New Roman"/>
          <w:color w:val="292D24"/>
          <w:sz w:val="28"/>
          <w:szCs w:val="28"/>
          <w:lang w:eastAsia="ru-RU"/>
        </w:rPr>
        <w:t>Вышинского сельского поселения</w:t>
      </w:r>
      <w:r w:rsidRPr="00997F91">
        <w:rPr>
          <w:rFonts w:ascii="Times New Roman" w:eastAsia="Times New Roman" w:hAnsi="Times New Roman" w:cs="Times New Roman"/>
          <w:color w:val="292D24"/>
          <w:sz w:val="28"/>
          <w:szCs w:val="28"/>
          <w:lang w:eastAsia="ru-RU"/>
        </w:rPr>
        <w:t>.</w:t>
      </w:r>
    </w:p>
    <w:p w:rsidR="00997F91" w:rsidRPr="00997F91" w:rsidRDefault="00997F91" w:rsidP="00997F91">
      <w:pPr>
        <w:shd w:val="clear" w:color="auto" w:fill="F8FAFB"/>
        <w:spacing w:before="195" w:after="195" w:line="341" w:lineRule="atLeast"/>
        <w:jc w:val="center"/>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b/>
          <w:bCs/>
          <w:color w:val="292D24"/>
          <w:sz w:val="28"/>
          <w:szCs w:val="28"/>
          <w:lang w:eastAsia="ru-RU"/>
        </w:rPr>
        <w:t>4. Ответственность за нарушение правил обращения с отработанными ртутьсодержащими лампами</w:t>
      </w:r>
    </w:p>
    <w:p w:rsidR="00997F91" w:rsidRPr="00997F91" w:rsidRDefault="00997F91" w:rsidP="00997F91">
      <w:pPr>
        <w:shd w:val="clear" w:color="auto" w:fill="F8FAFB"/>
        <w:spacing w:before="195" w:after="195" w:line="341" w:lineRule="atLeast"/>
        <w:rPr>
          <w:rFonts w:ascii="Times New Roman" w:eastAsia="Times New Roman" w:hAnsi="Times New Roman" w:cs="Times New Roman"/>
          <w:color w:val="292D24"/>
          <w:sz w:val="28"/>
          <w:szCs w:val="28"/>
          <w:lang w:eastAsia="ru-RU"/>
        </w:rPr>
      </w:pPr>
      <w:r w:rsidRPr="00997F91">
        <w:rPr>
          <w:rFonts w:ascii="Times New Roman" w:eastAsia="Times New Roman" w:hAnsi="Times New Roman" w:cs="Times New Roman"/>
          <w:color w:val="292D24"/>
          <w:sz w:val="28"/>
          <w:szCs w:val="28"/>
          <w:lang w:eastAsia="ru-RU"/>
        </w:rPr>
        <w:t>4.1. Граждане, должностные лица, лица, осуществляющие предпринимательскую деятельность без образования юридического лица, юридические лица, причинившие вред окружающей среде в результате нарушения экологических и санитарно-эпидемиологических требований при сборе, накоплении, использовании, обезвреживании, транспортировании, размещении и ином обращении с ртутьсодержащими отходами и ртутью, несут дисциплинарную, административную или уголовную ответственность в соответствии с действующим законодательством.</w:t>
      </w:r>
    </w:p>
    <w:p w:rsidR="001E6968" w:rsidRPr="00686E6C" w:rsidRDefault="001E6968">
      <w:pPr>
        <w:rPr>
          <w:rFonts w:ascii="Times New Roman" w:hAnsi="Times New Roman" w:cs="Times New Roman"/>
          <w:sz w:val="28"/>
          <w:szCs w:val="28"/>
        </w:rPr>
      </w:pPr>
    </w:p>
    <w:sectPr w:rsidR="001E6968" w:rsidRPr="00686E6C" w:rsidSect="001E69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997F91"/>
    <w:rsid w:val="001E6968"/>
    <w:rsid w:val="00473A64"/>
    <w:rsid w:val="00686E6C"/>
    <w:rsid w:val="00997F91"/>
    <w:rsid w:val="00A905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968"/>
  </w:style>
  <w:style w:type="paragraph" w:styleId="2">
    <w:name w:val="heading 2"/>
    <w:basedOn w:val="a"/>
    <w:link w:val="20"/>
    <w:uiPriority w:val="9"/>
    <w:qFormat/>
    <w:rsid w:val="00997F9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97F91"/>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997F91"/>
    <w:rPr>
      <w:color w:val="0000FF"/>
      <w:u w:val="single"/>
    </w:rPr>
  </w:style>
  <w:style w:type="paragraph" w:styleId="a4">
    <w:name w:val="Normal (Web)"/>
    <w:basedOn w:val="a"/>
    <w:uiPriority w:val="99"/>
    <w:semiHidden/>
    <w:unhideWhenUsed/>
    <w:rsid w:val="00997F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997F9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60842162">
      <w:bodyDiv w:val="1"/>
      <w:marLeft w:val="0"/>
      <w:marRight w:val="0"/>
      <w:marTop w:val="0"/>
      <w:marBottom w:val="0"/>
      <w:divBdr>
        <w:top w:val="none" w:sz="0" w:space="0" w:color="auto"/>
        <w:left w:val="none" w:sz="0" w:space="0" w:color="auto"/>
        <w:bottom w:val="none" w:sz="0" w:space="0" w:color="auto"/>
        <w:right w:val="none" w:sz="0" w:space="0" w:color="auto"/>
      </w:divBdr>
      <w:divsChild>
        <w:div w:id="1466892704">
          <w:marLeft w:val="150"/>
          <w:marRight w:val="0"/>
          <w:marTop w:val="0"/>
          <w:marBottom w:val="0"/>
          <w:divBdr>
            <w:top w:val="none" w:sz="0" w:space="0" w:color="auto"/>
            <w:left w:val="none" w:sz="0" w:space="0" w:color="auto"/>
            <w:bottom w:val="none" w:sz="0" w:space="0" w:color="auto"/>
            <w:right w:val="none" w:sz="0" w:space="0" w:color="auto"/>
          </w:divBdr>
        </w:div>
        <w:div w:id="1700737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1870</Words>
  <Characters>10665</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1</cp:revision>
  <dcterms:created xsi:type="dcterms:W3CDTF">2023-07-31T08:23:00Z</dcterms:created>
  <dcterms:modified xsi:type="dcterms:W3CDTF">2023-07-31T08:43:00Z</dcterms:modified>
</cp:coreProperties>
</file>