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B98" w:rsidRDefault="00C93B98" w:rsidP="00C93B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C93B98" w:rsidRDefault="00C93B98" w:rsidP="00C93B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C93B98" w:rsidRDefault="00C93B98" w:rsidP="00C93B9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C93B98" w:rsidRDefault="00036FBF" w:rsidP="00C93B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 февраля</w:t>
      </w:r>
      <w:r w:rsidR="00C93B98">
        <w:rPr>
          <w:rFonts w:ascii="Times New Roman" w:hAnsi="Times New Roman" w:cs="Times New Roman"/>
          <w:b/>
          <w:sz w:val="24"/>
          <w:szCs w:val="24"/>
        </w:rPr>
        <w:t xml:space="preserve"> 2023  год</w:t>
      </w:r>
      <w:proofErr w:type="gramStart"/>
      <w:r w:rsidR="00C93B98"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 w:rsidR="00C93B98"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C93B98"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 w:rsidR="00C93B98">
        <w:rPr>
          <w:rFonts w:ascii="Times New Roman" w:hAnsi="Times New Roman" w:cs="Times New Roman"/>
          <w:b/>
          <w:sz w:val="24"/>
          <w:szCs w:val="24"/>
        </w:rPr>
        <w:t xml:space="preserve">.                          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:rsidR="005A6D74" w:rsidRDefault="005A6D74" w:rsidP="005A6D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5A6D74" w:rsidRDefault="005A6D74" w:rsidP="005A6D74">
      <w:pPr>
        <w:rPr>
          <w:sz w:val="20"/>
          <w:szCs w:val="20"/>
        </w:rPr>
      </w:pPr>
      <w:r>
        <w:rPr>
          <w:sz w:val="20"/>
          <w:szCs w:val="20"/>
        </w:rPr>
        <w:t xml:space="preserve">14 февраля 2023 г. в здании администрации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 состоялась сессия Совета депутатов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 поселения  </w:t>
      </w: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Мордовия. </w:t>
      </w:r>
    </w:p>
    <w:p w:rsidR="005A6D74" w:rsidRDefault="005A6D74" w:rsidP="005A6D74">
      <w:pPr>
        <w:pStyle w:val="p2"/>
        <w:ind w:left="360"/>
        <w:jc w:val="center"/>
        <w:rPr>
          <w:sz w:val="20"/>
          <w:szCs w:val="20"/>
        </w:rPr>
      </w:pPr>
      <w:r>
        <w:rPr>
          <w:b/>
          <w:sz w:val="20"/>
          <w:szCs w:val="20"/>
        </w:rPr>
        <w:t>ПОВЕСТКА ДНЯ:</w:t>
      </w:r>
      <w:r>
        <w:rPr>
          <w:sz w:val="20"/>
          <w:szCs w:val="20"/>
        </w:rPr>
        <w:t xml:space="preserve"> </w:t>
      </w:r>
    </w:p>
    <w:p w:rsidR="00822A70" w:rsidRPr="00705BF6" w:rsidRDefault="00822A70" w:rsidP="00822A70">
      <w:pPr>
        <w:pStyle w:val="a6"/>
        <w:numPr>
          <w:ilvl w:val="0"/>
          <w:numId w:val="1"/>
        </w:numPr>
        <w:shd w:val="clear" w:color="auto" w:fill="FFFFFF"/>
        <w:spacing w:before="331"/>
        <w:jc w:val="center"/>
        <w:rPr>
          <w:rFonts w:cs="Arial"/>
          <w:szCs w:val="20"/>
        </w:rPr>
      </w:pPr>
      <w:r w:rsidRPr="00705BF6">
        <w:rPr>
          <w:rFonts w:cs="Arial"/>
          <w:szCs w:val="20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2021 года</w:t>
      </w:r>
    </w:p>
    <w:p w:rsidR="00705BF6" w:rsidRPr="00705BF6" w:rsidRDefault="00705BF6" w:rsidP="00705BF6">
      <w:pPr>
        <w:pStyle w:val="a6"/>
        <w:numPr>
          <w:ilvl w:val="0"/>
          <w:numId w:val="1"/>
        </w:numPr>
        <w:rPr>
          <w:b/>
        </w:rPr>
      </w:pPr>
      <w:r w:rsidRPr="00705BF6">
        <w:rPr>
          <w:color w:val="000000"/>
        </w:rPr>
        <w:t>«</w:t>
      </w:r>
      <w:r>
        <w:t xml:space="preserve">О признании  решения Совета депутатов </w:t>
      </w:r>
      <w:proofErr w:type="spellStart"/>
      <w:r>
        <w:t>Нововыселского</w:t>
      </w:r>
      <w:proofErr w:type="spellEnd"/>
      <w:r>
        <w:t xml:space="preserve"> </w:t>
      </w:r>
      <w:r w:rsidRPr="00705BF6">
        <w:rPr>
          <w:color w:val="000000"/>
        </w:rPr>
        <w:t xml:space="preserve">сельского поселения   </w:t>
      </w:r>
      <w:proofErr w:type="spellStart"/>
      <w:r w:rsidRPr="00705BF6">
        <w:rPr>
          <w:color w:val="000000"/>
        </w:rPr>
        <w:t>Зубово-Полянского</w:t>
      </w:r>
      <w:proofErr w:type="spellEnd"/>
      <w:r w:rsidRPr="00705BF6">
        <w:rPr>
          <w:color w:val="000000"/>
        </w:rPr>
        <w:t xml:space="preserve"> муниципального района  Республики  Мордовия от 16 декабря 2008 года № 9 «Об упорядочении содержания собак, кошек, пушных зверей и хищных животных на территории </w:t>
      </w:r>
      <w:proofErr w:type="spellStart"/>
      <w:r>
        <w:t>Нововыселского</w:t>
      </w:r>
      <w:proofErr w:type="spellEnd"/>
      <w:r>
        <w:t xml:space="preserve"> </w:t>
      </w:r>
      <w:r w:rsidRPr="00705BF6">
        <w:rPr>
          <w:color w:val="000000"/>
        </w:rPr>
        <w:t>сельского поселения»</w:t>
      </w:r>
      <w:r>
        <w:t xml:space="preserve"> утратившим силу</w:t>
      </w:r>
      <w:r w:rsidRPr="00705BF6">
        <w:rPr>
          <w:b/>
        </w:rPr>
        <w:t xml:space="preserve">  </w:t>
      </w:r>
    </w:p>
    <w:p w:rsidR="005A6D74" w:rsidRDefault="005A6D74" w:rsidP="005A6D74">
      <w:pPr>
        <w:spacing w:after="0" w:line="240" w:lineRule="auto"/>
        <w:ind w:left="360"/>
        <w:jc w:val="both"/>
      </w:pPr>
    </w:p>
    <w:p w:rsidR="005A6D74" w:rsidRDefault="005A6D74" w:rsidP="005A6D74">
      <w:r>
        <w:t xml:space="preserve">                                                                                                           </w:t>
      </w:r>
    </w:p>
    <w:p w:rsidR="00A17EF5" w:rsidRDefault="00A17EF5" w:rsidP="00A17EF5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СОВЕТ ДЕПУТАТОВ </w:t>
      </w:r>
    </w:p>
    <w:p w:rsidR="00A17EF5" w:rsidRDefault="00A17EF5" w:rsidP="00A17EF5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НОВОВЫСЕЛСКОГО СЕЛЬСКОГО ПОСЕЛЕНИЯ</w:t>
      </w:r>
    </w:p>
    <w:p w:rsidR="00A17EF5" w:rsidRDefault="00A17EF5" w:rsidP="00A17EF5">
      <w:pPr>
        <w:pStyle w:val="ConsPlusTitle"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ЗУБОВО-ПОЛЯНСКОГО МУНИЦИПАЛЬНОГО РАЙОНА</w:t>
      </w:r>
    </w:p>
    <w:p w:rsidR="00A17EF5" w:rsidRDefault="00A17EF5" w:rsidP="00A17EF5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A17EF5" w:rsidRDefault="00A17EF5" w:rsidP="00A17EF5">
      <w:pPr>
        <w:pStyle w:val="ConsPlusTitle"/>
        <w:rPr>
          <w:sz w:val="20"/>
          <w:szCs w:val="20"/>
        </w:rPr>
      </w:pPr>
    </w:p>
    <w:p w:rsidR="00A17EF5" w:rsidRDefault="00A17EF5" w:rsidP="00A17EF5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РЕШЕНИЕ</w:t>
      </w:r>
    </w:p>
    <w:p w:rsidR="00A17EF5" w:rsidRDefault="00A17EF5" w:rsidP="00A17EF5">
      <w:pPr>
        <w:shd w:val="clear" w:color="auto" w:fill="FFFFFF"/>
        <w:jc w:val="center"/>
        <w:rPr>
          <w:rFonts w:ascii="Arial" w:hAnsi="Arial" w:cs="Arial"/>
          <w:sz w:val="20"/>
          <w:szCs w:val="20"/>
        </w:rPr>
      </w:pPr>
    </w:p>
    <w:p w:rsidR="00A17EF5" w:rsidRDefault="00A17EF5" w:rsidP="00A17EF5">
      <w:pPr>
        <w:shd w:val="clear" w:color="auto" w:fill="FFFFFF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от   14 февраля  2023 год  № 27</w:t>
      </w:r>
    </w:p>
    <w:p w:rsidR="00A17EF5" w:rsidRDefault="00A17EF5" w:rsidP="00A17EF5">
      <w:pPr>
        <w:shd w:val="clear" w:color="auto" w:fill="FFFFFF"/>
        <w:spacing w:before="33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2021 года</w:t>
      </w:r>
    </w:p>
    <w:p w:rsidR="00A17EF5" w:rsidRDefault="00A17EF5" w:rsidP="00A17EF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A17EF5" w:rsidRDefault="00A17EF5" w:rsidP="00A17EF5">
      <w:pPr>
        <w:rPr>
          <w:sz w:val="24"/>
          <w:szCs w:val="24"/>
        </w:rPr>
      </w:pPr>
      <w:r>
        <w:rPr>
          <w:b/>
          <w:sz w:val="20"/>
          <w:szCs w:val="20"/>
        </w:rPr>
        <w:t xml:space="preserve">                         </w:t>
      </w:r>
    </w:p>
    <w:p w:rsidR="00A17EF5" w:rsidRDefault="00A17EF5" w:rsidP="00A17EF5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A17EF5" w:rsidRDefault="00A17EF5" w:rsidP="00A17EF5">
      <w:pPr>
        <w:jc w:val="center"/>
        <w:rPr>
          <w:b/>
        </w:rPr>
      </w:pPr>
    </w:p>
    <w:p w:rsidR="00A17EF5" w:rsidRDefault="00A17EF5" w:rsidP="00A17EF5">
      <w:pPr>
        <w:jc w:val="center"/>
        <w:rPr>
          <w:b/>
        </w:rPr>
      </w:pPr>
      <w:r>
        <w:rPr>
          <w:b/>
        </w:rPr>
        <w:t>РЕШИЛ:</w:t>
      </w:r>
    </w:p>
    <w:p w:rsidR="00A17EF5" w:rsidRDefault="00A17EF5" w:rsidP="00A17EF5">
      <w:pPr>
        <w:jc w:val="center"/>
        <w:rPr>
          <w:b/>
        </w:rPr>
      </w:pPr>
    </w:p>
    <w:p w:rsidR="00A17EF5" w:rsidRDefault="00A17EF5" w:rsidP="00A17EF5">
      <w:pPr>
        <w:jc w:val="center"/>
        <w:rPr>
          <w:b/>
        </w:rPr>
      </w:pPr>
    </w:p>
    <w:p w:rsidR="00A17EF5" w:rsidRDefault="00A17EF5" w:rsidP="00A17EF5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4  квартал 2022г. по доходам  в сумме </w:t>
      </w:r>
      <w:r>
        <w:rPr>
          <w:bCs/>
          <w:color w:val="000000"/>
        </w:rPr>
        <w:t>4 608 653,96</w:t>
      </w:r>
      <w:r>
        <w:rPr>
          <w:b/>
          <w:bCs/>
          <w:color w:val="000000"/>
        </w:rPr>
        <w:t xml:space="preserve"> </w:t>
      </w:r>
      <w:r>
        <w:t xml:space="preserve">тыс.руб. и по расходам в    сумме </w:t>
      </w:r>
      <w:r>
        <w:rPr>
          <w:b/>
          <w:bCs/>
          <w:color w:val="000000"/>
          <w:sz w:val="18"/>
          <w:szCs w:val="18"/>
        </w:rPr>
        <w:t>5 280 871,80</w:t>
      </w:r>
      <w:r>
        <w:t xml:space="preserve"> тыс.руб. </w:t>
      </w:r>
    </w:p>
    <w:p w:rsidR="00A17EF5" w:rsidRDefault="00A17EF5" w:rsidP="00A17EF5"/>
    <w:p w:rsidR="00A17EF5" w:rsidRDefault="00A17EF5" w:rsidP="00A17EF5">
      <w:pPr>
        <w:ind w:left="2160"/>
      </w:pPr>
    </w:p>
    <w:p w:rsidR="00A17EF5" w:rsidRDefault="00A17EF5" w:rsidP="00A17EF5">
      <w:pPr>
        <w:pStyle w:val="a6"/>
        <w:widowControl/>
        <w:numPr>
          <w:ilvl w:val="0"/>
          <w:numId w:val="3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3 (прилагается).</w:t>
      </w:r>
    </w:p>
    <w:p w:rsidR="00A17EF5" w:rsidRDefault="00A17EF5" w:rsidP="00A17EF5">
      <w:pPr>
        <w:pStyle w:val="a6"/>
        <w:widowControl/>
        <w:numPr>
          <w:ilvl w:val="0"/>
          <w:numId w:val="3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4 (прилагается).</w:t>
      </w:r>
    </w:p>
    <w:p w:rsidR="00A17EF5" w:rsidRDefault="00A17EF5" w:rsidP="00A17EF5">
      <w:pPr>
        <w:ind w:left="2160"/>
      </w:pPr>
      <w:r>
        <w:t xml:space="preserve">     Сведения за 4 квартал (прилагаются).</w:t>
      </w:r>
    </w:p>
    <w:p w:rsidR="00A17EF5" w:rsidRDefault="00A17EF5" w:rsidP="00A17EF5">
      <w:pPr>
        <w:ind w:left="2160"/>
      </w:pPr>
    </w:p>
    <w:p w:rsidR="00A17EF5" w:rsidRDefault="00A17EF5" w:rsidP="00A17EF5">
      <w:pPr>
        <w:ind w:left="2160"/>
      </w:pPr>
    </w:p>
    <w:p w:rsidR="00A17EF5" w:rsidRDefault="00A17EF5" w:rsidP="00A17EF5">
      <w:pPr>
        <w:ind w:left="2160"/>
      </w:pPr>
    </w:p>
    <w:p w:rsidR="00A17EF5" w:rsidRDefault="00A17EF5" w:rsidP="00A17EF5">
      <w:pPr>
        <w:ind w:left="2160"/>
      </w:pPr>
    </w:p>
    <w:p w:rsidR="00A17EF5" w:rsidRDefault="00A17EF5" w:rsidP="00A17EF5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A17EF5" w:rsidRDefault="00A17EF5" w:rsidP="00A17EF5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A17EF5" w:rsidRDefault="00A17EF5" w:rsidP="00A17EF5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A17EF5" w:rsidRDefault="00A17EF5" w:rsidP="00A17EF5">
      <w:pPr>
        <w:rPr>
          <w:b/>
        </w:rPr>
      </w:pPr>
    </w:p>
    <w:p w:rsidR="00A17EF5" w:rsidRDefault="00A17EF5" w:rsidP="00A17EF5">
      <w:pPr>
        <w:rPr>
          <w:b/>
        </w:rPr>
      </w:pPr>
    </w:p>
    <w:tbl>
      <w:tblPr>
        <w:tblW w:w="97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3"/>
        <w:gridCol w:w="2874"/>
      </w:tblGrid>
      <w:tr w:rsidR="00A17EF5" w:rsidTr="00A17EF5">
        <w:trPr>
          <w:trHeight w:val="216"/>
        </w:trPr>
        <w:tc>
          <w:tcPr>
            <w:tcW w:w="9797" w:type="dxa"/>
            <w:gridSpan w:val="3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Приложение 3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  <w:r>
              <w:rPr>
                <w:color w:val="000000"/>
              </w:rPr>
              <w:t xml:space="preserve"> сельского поселения 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 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«Об исполнении  бюджета </w:t>
            </w:r>
            <w:proofErr w:type="spellStart"/>
            <w:r>
              <w:rPr>
                <w:color w:val="000000"/>
              </w:rPr>
              <w:t>Нововыселского</w:t>
            </w:r>
            <w:proofErr w:type="spellEnd"/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сельского поселения </w:t>
            </w:r>
            <w:proofErr w:type="spellStart"/>
            <w:r>
              <w:rPr>
                <w:color w:val="000000"/>
              </w:rPr>
              <w:t>Зубово-Полянского</w:t>
            </w:r>
            <w:proofErr w:type="spellEnd"/>
            <w:r>
              <w:rPr>
                <w:color w:val="000000"/>
              </w:rPr>
              <w:t xml:space="preserve"> 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муниципального района Республики Мордовия 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за 4 квартал 2022г» №23 от 14.02.2023 г. 2022  г  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gridAfter w:val="1"/>
          <w:wAfter w:w="2875" w:type="dxa"/>
          <w:trHeight w:val="216"/>
        </w:trPr>
        <w:tc>
          <w:tcPr>
            <w:tcW w:w="2318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gridAfter w:val="1"/>
          <w:wAfter w:w="2875" w:type="dxa"/>
          <w:trHeight w:val="216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A17EF5" w:rsidRDefault="00A17E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trHeight w:val="463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A17EF5" w:rsidRDefault="00A17E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trHeight w:val="1351"/>
        </w:trPr>
        <w:tc>
          <w:tcPr>
            <w:tcW w:w="9797" w:type="dxa"/>
            <w:vMerge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  <w:hideMark/>
          </w:tcPr>
          <w:p w:rsidR="00A17EF5" w:rsidRDefault="00A17E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trHeight w:val="938"/>
        </w:trPr>
        <w:tc>
          <w:tcPr>
            <w:tcW w:w="97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</w:t>
            </w:r>
            <w:r>
              <w:rPr>
                <w:b/>
                <w:bCs/>
                <w:color w:val="000000"/>
              </w:rPr>
              <w:lastRenderedPageBreak/>
              <w:t xml:space="preserve">ПОДВИДОВ ДОХОДОВ  НА 2022 ГОД </w:t>
            </w:r>
          </w:p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17EF5" w:rsidTr="00A17EF5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17EF5" w:rsidTr="00A17EF5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2022 г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ДОХОДЫ БЮДЖЕТА -ВСЕГО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4 608 653,96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751 853,96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159 362,52</w:t>
            </w:r>
          </w:p>
        </w:tc>
      </w:tr>
      <w:tr w:rsidR="00A17EF5" w:rsidTr="00A17EF5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159 362,52</w:t>
            </w:r>
          </w:p>
        </w:tc>
      </w:tr>
      <w:tr w:rsidR="00A17EF5" w:rsidTr="00A17EF5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158 380,89</w:t>
            </w:r>
          </w:p>
        </w:tc>
      </w:tr>
      <w:tr w:rsidR="00A17EF5" w:rsidTr="00A17EF5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881,77</w:t>
            </w:r>
          </w:p>
        </w:tc>
      </w:tr>
      <w:tr w:rsidR="00A17EF5" w:rsidTr="00A17EF5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99,86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592 491,44</w:t>
            </w:r>
          </w:p>
        </w:tc>
      </w:tr>
      <w:tr w:rsidR="00A17EF5" w:rsidTr="00A17EF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116 296,47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lastRenderedPageBreak/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476 194,97</w:t>
            </w:r>
          </w:p>
        </w:tc>
      </w:tr>
      <w:tr w:rsidR="00A17EF5" w:rsidTr="00A17EF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338 241,07</w:t>
            </w:r>
          </w:p>
        </w:tc>
      </w:tr>
      <w:tr w:rsidR="00A17EF5" w:rsidTr="00A17EF5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137 933,96</w:t>
            </w:r>
          </w:p>
        </w:tc>
      </w:tr>
      <w:tr w:rsidR="00A17EF5" w:rsidTr="00A17EF5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10 503 010 012 100 </w:t>
            </w:r>
            <w:proofErr w:type="spellStart"/>
            <w:r>
              <w:rPr>
                <w:color w:val="000000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19,94</w:t>
            </w:r>
          </w:p>
        </w:tc>
      </w:tr>
      <w:tr w:rsidR="00A17EF5" w:rsidTr="00A17EF5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0,00</w:t>
            </w:r>
          </w:p>
        </w:tc>
      </w:tr>
      <w:tr w:rsidR="00A17EF5" w:rsidTr="00A17EF5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3 856 800,00</w:t>
            </w:r>
          </w:p>
        </w:tc>
      </w:tr>
      <w:tr w:rsidR="00A17EF5" w:rsidTr="00A17EF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3 856 800,00</w:t>
            </w:r>
          </w:p>
        </w:tc>
      </w:tr>
      <w:tr w:rsidR="00A17EF5" w:rsidTr="00A17EF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3 561 700,00</w:t>
            </w:r>
          </w:p>
        </w:tc>
      </w:tr>
      <w:tr w:rsidR="00A17EF5" w:rsidTr="00A17EF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517 000,00</w:t>
            </w:r>
          </w:p>
        </w:tc>
      </w:tr>
      <w:tr w:rsidR="00A17EF5" w:rsidTr="00A17EF5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517 000,00</w:t>
            </w:r>
          </w:p>
        </w:tc>
      </w:tr>
      <w:tr w:rsidR="00A17EF5" w:rsidTr="00A17EF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3 044 700,00</w:t>
            </w:r>
          </w:p>
        </w:tc>
      </w:tr>
      <w:tr w:rsidR="00A17EF5" w:rsidTr="00A17EF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3 044 700,00</w:t>
            </w:r>
          </w:p>
        </w:tc>
      </w:tr>
      <w:tr w:rsidR="00A17EF5" w:rsidTr="00A17EF5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38 000,00</w:t>
            </w:r>
          </w:p>
        </w:tc>
      </w:tr>
      <w:tr w:rsidR="00A17EF5" w:rsidTr="00A17EF5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000 2 02 29999 00 0000 </w:t>
            </w:r>
            <w:r>
              <w:rPr>
                <w:color w:val="000000"/>
              </w:rPr>
              <w:lastRenderedPageBreak/>
              <w:t>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38 000,00</w:t>
            </w:r>
          </w:p>
        </w:tc>
      </w:tr>
      <w:tr w:rsidR="00A17EF5" w:rsidTr="00A17EF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000 2 02 29999 10 0000 150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Прочие субсидии бюджетам сельских поселений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38 000,00</w:t>
            </w:r>
          </w:p>
        </w:tc>
      </w:tr>
      <w:tr w:rsidR="00A17EF5" w:rsidTr="00A17EF5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95 700,00</w:t>
            </w:r>
          </w:p>
        </w:tc>
      </w:tr>
      <w:tr w:rsidR="00A17EF5" w:rsidTr="00A17EF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000 202 30024 00 0000 150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400,00</w:t>
            </w:r>
          </w:p>
        </w:tc>
      </w:tr>
      <w:tr w:rsidR="00A17EF5" w:rsidTr="00A17EF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95 300,00</w:t>
            </w:r>
          </w:p>
        </w:tc>
      </w:tr>
      <w:tr w:rsidR="00A17EF5" w:rsidTr="00A17EF5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95 300,00</w:t>
            </w:r>
          </w:p>
        </w:tc>
      </w:tr>
      <w:tr w:rsidR="00A17EF5" w:rsidTr="00A17EF5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161 400,00</w:t>
            </w:r>
          </w:p>
        </w:tc>
      </w:tr>
      <w:tr w:rsidR="00A17EF5" w:rsidTr="00A17EF5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161 400,00</w:t>
            </w:r>
          </w:p>
        </w:tc>
      </w:tr>
      <w:tr w:rsidR="00A17EF5" w:rsidTr="00A17EF5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161 400,00</w:t>
            </w:r>
          </w:p>
        </w:tc>
      </w:tr>
    </w:tbl>
    <w:p w:rsidR="00A17EF5" w:rsidRDefault="00A17EF5" w:rsidP="00A17EF5">
      <w:pPr>
        <w:rPr>
          <w:rFonts w:eastAsia="Times New Roman"/>
          <w:b/>
          <w:lang w:eastAsia="ar-S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A17EF5" w:rsidTr="00A17EF5">
        <w:trPr>
          <w:trHeight w:val="4056"/>
        </w:trPr>
        <w:tc>
          <w:tcPr>
            <w:tcW w:w="9281" w:type="dxa"/>
            <w:gridSpan w:val="10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Приложение 4</w:t>
            </w:r>
          </w:p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 решению  Совета депутатов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>
              <w:rPr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 </w:t>
            </w:r>
            <w:proofErr w:type="spellStart"/>
            <w:r>
              <w:rPr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муниципального района   Республики Мордовия на 2022 год»</w:t>
            </w:r>
          </w:p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</w:p>
          <w:p w:rsidR="00A17EF5" w:rsidRDefault="00A17EF5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A17EF5" w:rsidTr="00A17EF5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A17EF5" w:rsidTr="00A17EF5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17EF5" w:rsidTr="00A17EF5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A17EF5" w:rsidTr="00A17EF5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A17EF5" w:rsidTr="00A17EF5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5 280 871,80</w:t>
            </w:r>
          </w:p>
        </w:tc>
      </w:tr>
      <w:tr w:rsidR="00A17EF5" w:rsidTr="00A17EF5">
        <w:trPr>
          <w:trHeight w:val="953"/>
        </w:trPr>
        <w:tc>
          <w:tcPr>
            <w:tcW w:w="74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5 280 871,80</w:t>
            </w:r>
          </w:p>
        </w:tc>
      </w:tr>
      <w:tr w:rsidR="00A17EF5" w:rsidTr="00A17EF5">
        <w:trPr>
          <w:trHeight w:val="112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Программа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"Развитие сельской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мероприятие"Оформление прав собственности на бесхозяйные объекты инженерной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Коммунальное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40 000,00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A17EF5" w:rsidTr="00A17EF5">
        <w:trPr>
          <w:trHeight w:val="155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Программа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Нововыселского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сельского  поселения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Зубово-Полянского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"Развитие транспортной инфраструктуры"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161 400,00</w:t>
            </w:r>
          </w:p>
        </w:tc>
      </w:tr>
      <w:tr w:rsidR="00A17EF5" w:rsidTr="00A17EF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95 977,70</w:t>
            </w:r>
          </w:p>
        </w:tc>
      </w:tr>
      <w:tr w:rsidR="00A17EF5" w:rsidTr="00A17EF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"Совершенствование бюджетного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процесса,процедуры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17EF5" w:rsidTr="00A17EF5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17EF5" w:rsidTr="00A17EF5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17EF5" w:rsidTr="00A17EF5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677,70</w:t>
            </w:r>
          </w:p>
        </w:tc>
      </w:tr>
      <w:tr w:rsidR="00A17EF5" w:rsidTr="00A17EF5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95 300,00</w:t>
            </w:r>
          </w:p>
        </w:tc>
      </w:tr>
      <w:tr w:rsidR="00A17EF5" w:rsidTr="00A17EF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95 300,00</w:t>
            </w:r>
          </w:p>
        </w:tc>
      </w:tr>
      <w:tr w:rsidR="00A17EF5" w:rsidTr="00A17EF5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отсутсвуют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92 300,00</w:t>
            </w:r>
          </w:p>
        </w:tc>
      </w:tr>
      <w:tr w:rsidR="00A17EF5" w:rsidTr="00A17EF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3 000,00</w:t>
            </w:r>
          </w:p>
        </w:tc>
      </w:tr>
      <w:tr w:rsidR="00A17EF5" w:rsidTr="00A17EF5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3 000,00</w:t>
            </w:r>
          </w:p>
        </w:tc>
      </w:tr>
      <w:tr w:rsidR="00A17EF5" w:rsidTr="00A17EF5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3 000,00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3 000,00</w:t>
            </w:r>
          </w:p>
        </w:tc>
      </w:tr>
      <w:tr w:rsidR="00A17EF5" w:rsidTr="00A17EF5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3 000,00</w:t>
            </w:r>
          </w:p>
        </w:tc>
      </w:tr>
      <w:tr w:rsidR="00A17EF5" w:rsidTr="00A17EF5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400,00</w:t>
            </w:r>
          </w:p>
        </w:tc>
      </w:tr>
      <w:tr w:rsidR="00A17EF5" w:rsidTr="00A17EF5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Обеспечение деятельности   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1 274 439,96</w:t>
            </w:r>
          </w:p>
        </w:tc>
      </w:tr>
      <w:tr w:rsidR="00A17EF5" w:rsidTr="00A17EF5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Обеспечение деятельности  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893 299,42</w:t>
            </w:r>
          </w:p>
        </w:tc>
      </w:tr>
      <w:tr w:rsidR="00A17EF5" w:rsidTr="00A17EF5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893 299,42</w:t>
            </w:r>
          </w:p>
        </w:tc>
      </w:tr>
      <w:tr w:rsidR="00A17EF5" w:rsidTr="00A17EF5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390 374,32</w:t>
            </w:r>
          </w:p>
        </w:tc>
      </w:tr>
      <w:tr w:rsidR="00A17EF5" w:rsidTr="00A17EF5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502 925,10</w:t>
            </w:r>
          </w:p>
        </w:tc>
      </w:tr>
      <w:tr w:rsidR="00A17EF5" w:rsidTr="00A17EF5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502 925,10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435 776,77</w:t>
            </w:r>
          </w:p>
        </w:tc>
      </w:tr>
      <w:tr w:rsidR="00A17EF5" w:rsidTr="00A17EF5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435 776,77</w:t>
            </w:r>
          </w:p>
        </w:tc>
      </w:tr>
      <w:tr w:rsidR="00A17EF5" w:rsidTr="00A17EF5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435 776,77</w:t>
            </w:r>
          </w:p>
        </w:tc>
      </w:tr>
      <w:tr w:rsidR="00A17EF5" w:rsidTr="00A17EF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435 776,77</w:t>
            </w:r>
          </w:p>
        </w:tc>
      </w:tr>
      <w:tr w:rsidR="00A17EF5" w:rsidTr="00A17EF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67 148,33</w:t>
            </w:r>
          </w:p>
        </w:tc>
      </w:tr>
      <w:tr w:rsidR="00A17EF5" w:rsidTr="00A17EF5">
        <w:trPr>
          <w:trHeight w:val="394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4 026,97</w:t>
            </w:r>
          </w:p>
        </w:tc>
      </w:tr>
      <w:tr w:rsidR="00A17EF5" w:rsidTr="00A17EF5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63 121,36</w:t>
            </w:r>
          </w:p>
        </w:tc>
      </w:tr>
      <w:tr w:rsidR="00A17EF5" w:rsidTr="00A17EF5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63 121,36</w:t>
            </w:r>
          </w:p>
        </w:tc>
      </w:tr>
      <w:tr w:rsidR="00A17EF5" w:rsidTr="00A17EF5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63 121,36</w:t>
            </w:r>
          </w:p>
        </w:tc>
      </w:tr>
      <w:tr w:rsidR="00A17EF5" w:rsidTr="00A17EF5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63 121,36</w:t>
            </w:r>
          </w:p>
        </w:tc>
      </w:tr>
      <w:tr w:rsidR="00A17EF5" w:rsidTr="00A17EF5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Обеспечение деятельности главы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на выплаты персоналу государственных (муниципальных)органов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Функционирование главы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381 140,54</w:t>
            </w:r>
          </w:p>
        </w:tc>
      </w:tr>
      <w:tr w:rsidR="00A17EF5" w:rsidTr="00A17EF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3 708 654,14</w:t>
            </w:r>
          </w:p>
        </w:tc>
      </w:tr>
      <w:tr w:rsidR="00A17EF5" w:rsidTr="00A17EF5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Непрограмные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3 708 654,14</w:t>
            </w:r>
          </w:p>
        </w:tc>
      </w:tr>
      <w:tr w:rsidR="00A17EF5" w:rsidTr="00A17EF5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О1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119 031,90</w:t>
            </w:r>
          </w:p>
        </w:tc>
      </w:tr>
      <w:tr w:rsidR="00A17EF5" w:rsidTr="00A17EF5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Резервные фонды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49 223,16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lastRenderedPageBreak/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Бюджетные инвестиции прошлых лет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A17EF5" w:rsidTr="00A17EF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2 870 641,30</w:t>
            </w:r>
          </w:p>
        </w:tc>
      </w:tr>
      <w:tr w:rsidR="00A17EF5" w:rsidTr="00A17EF5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2 870 641,30</w:t>
            </w:r>
          </w:p>
        </w:tc>
      </w:tr>
      <w:tr w:rsidR="00A17EF5" w:rsidTr="00A17EF5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2 870 641,30</w:t>
            </w:r>
          </w:p>
        </w:tc>
      </w:tr>
      <w:tr w:rsidR="00A17EF5" w:rsidTr="00A17EF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35 875,65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Жилищно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- коммунальное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633 882,13</w:t>
            </w:r>
          </w:p>
        </w:tc>
      </w:tr>
      <w:tr w:rsidR="00A17EF5" w:rsidTr="00A17EF5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на осуществление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полномочийпо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составлению и рассмотрению проекта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поселения,утверждению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 исполнению бюджета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поселения,осуществлению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17EF5" w:rsidTr="00A17EF5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A17EF5" w:rsidTr="00A17EF5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Нововыселского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Зубово-Полянского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17EF5" w:rsidTr="00A17EF5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A17EF5" w:rsidRDefault="00A17E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17EF5" w:rsidRDefault="00A17EF5" w:rsidP="00A17EF5">
      <w:pPr>
        <w:jc w:val="right"/>
        <w:rPr>
          <w:rFonts w:eastAsia="Times New Roman"/>
          <w:lang w:eastAsia="ar-SA"/>
        </w:rPr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A17EF5" w:rsidRDefault="00A17EF5" w:rsidP="00A17EF5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A17EF5" w:rsidRDefault="00A17EF5" w:rsidP="00A17EF5">
      <w:pPr>
        <w:jc w:val="right"/>
      </w:pPr>
      <w:r>
        <w:t xml:space="preserve">                                                                                   исполнение бюджета за 4 квартал 2022г»</w:t>
      </w:r>
    </w:p>
    <w:p w:rsidR="00A17EF5" w:rsidRDefault="00A17EF5" w:rsidP="00A17EF5">
      <w:pPr>
        <w:jc w:val="right"/>
      </w:pPr>
      <w:r>
        <w:t xml:space="preserve">                                                                                   От 14.02.2023г.                   </w:t>
      </w:r>
    </w:p>
    <w:p w:rsidR="00A17EF5" w:rsidRDefault="00A17EF5" w:rsidP="00A17EF5"/>
    <w:p w:rsidR="00A17EF5" w:rsidRDefault="00A17EF5" w:rsidP="00A17EF5"/>
    <w:p w:rsidR="00A17EF5" w:rsidRDefault="00A17EF5" w:rsidP="00A17EF5">
      <w:r>
        <w:t xml:space="preserve">                                                       Сведения</w:t>
      </w:r>
    </w:p>
    <w:p w:rsidR="00A17EF5" w:rsidRDefault="00A17EF5" w:rsidP="00A17EF5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A17EF5" w:rsidRDefault="00A17EF5" w:rsidP="00A17EF5">
      <w:r>
        <w:t xml:space="preserve">                                          За 4 квартал 2022г.</w:t>
      </w:r>
    </w:p>
    <w:p w:rsidR="00A17EF5" w:rsidRDefault="00A17EF5" w:rsidP="00A17EF5"/>
    <w:p w:rsidR="00A17EF5" w:rsidRDefault="00A17EF5" w:rsidP="00A17EF5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A17EF5" w:rsidRDefault="00A17EF5" w:rsidP="00A17EF5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A17EF5" w:rsidRDefault="00A17EF5" w:rsidP="00A17EF5">
      <w:pPr>
        <w:rPr>
          <w:sz w:val="24"/>
          <w:szCs w:val="24"/>
        </w:rPr>
      </w:pPr>
    </w:p>
    <w:p w:rsidR="00A17EF5" w:rsidRDefault="00A17EF5" w:rsidP="00A17EF5">
      <w:r>
        <w:t>Доходы                                                                4689,0              4608,6               98,3</w:t>
      </w:r>
    </w:p>
    <w:p w:rsidR="00A17EF5" w:rsidRDefault="00A17EF5" w:rsidP="00A17EF5"/>
    <w:p w:rsidR="00A17EF5" w:rsidRDefault="00A17EF5" w:rsidP="00A17EF5">
      <w:r>
        <w:t>Собственные доходы                                         832,2                 751,8                90,4</w:t>
      </w:r>
    </w:p>
    <w:p w:rsidR="00A17EF5" w:rsidRDefault="00A17EF5" w:rsidP="00A17EF5">
      <w:r>
        <w:t xml:space="preserve">Дотация на выравнивание                                 517,0               </w:t>
      </w:r>
      <w:proofErr w:type="spellStart"/>
      <w:r>
        <w:t>517,0</w:t>
      </w:r>
      <w:proofErr w:type="spellEnd"/>
      <w:r>
        <w:t xml:space="preserve">                  100</w:t>
      </w:r>
    </w:p>
    <w:p w:rsidR="00A17EF5" w:rsidRDefault="00A17EF5" w:rsidP="00A17EF5">
      <w:r>
        <w:t xml:space="preserve">Дотация на поддержку мер по </w:t>
      </w:r>
    </w:p>
    <w:p w:rsidR="00A17EF5" w:rsidRDefault="00A17EF5" w:rsidP="00A17EF5">
      <w:r>
        <w:t>обеспечению сбалансированности</w:t>
      </w:r>
    </w:p>
    <w:p w:rsidR="00A17EF5" w:rsidRDefault="00A17EF5" w:rsidP="00A17EF5">
      <w:r>
        <w:t xml:space="preserve">бюджетов                                                            3044,7              </w:t>
      </w:r>
      <w:proofErr w:type="spellStart"/>
      <w:r>
        <w:t>3044,7</w:t>
      </w:r>
      <w:proofErr w:type="spellEnd"/>
      <w:r>
        <w:t xml:space="preserve">                100</w:t>
      </w:r>
    </w:p>
    <w:p w:rsidR="00A17EF5" w:rsidRDefault="00A17EF5" w:rsidP="00A17EF5">
      <w:r>
        <w:t>Субвенция бюджетам сельских</w:t>
      </w:r>
    </w:p>
    <w:p w:rsidR="00A17EF5" w:rsidRDefault="00A17EF5" w:rsidP="00A17EF5">
      <w:r>
        <w:t xml:space="preserve">поселений на осуществление </w:t>
      </w:r>
    </w:p>
    <w:p w:rsidR="00A17EF5" w:rsidRDefault="00A17EF5" w:rsidP="00A17EF5">
      <w:r>
        <w:t xml:space="preserve">первичного воинского учета                              95,3                </w:t>
      </w:r>
      <w:proofErr w:type="spellStart"/>
      <w:r>
        <w:t>95,3</w:t>
      </w:r>
      <w:proofErr w:type="spellEnd"/>
      <w:r>
        <w:t xml:space="preserve">                   100</w:t>
      </w:r>
    </w:p>
    <w:p w:rsidR="00A17EF5" w:rsidRDefault="00A17EF5" w:rsidP="00A17EF5">
      <w:r>
        <w:lastRenderedPageBreak/>
        <w:t>Субвенции бюджетам сельских</w:t>
      </w:r>
    </w:p>
    <w:p w:rsidR="00A17EF5" w:rsidRDefault="00A17EF5" w:rsidP="00A17EF5">
      <w:r>
        <w:t xml:space="preserve">поселений  на выполнение </w:t>
      </w:r>
    </w:p>
    <w:p w:rsidR="00A17EF5" w:rsidRDefault="00A17EF5" w:rsidP="00A17EF5">
      <w:r>
        <w:t xml:space="preserve">передаваемых полномочий                                 0,4                   </w:t>
      </w:r>
      <w:proofErr w:type="spellStart"/>
      <w:r>
        <w:t>0,4</w:t>
      </w:r>
      <w:proofErr w:type="spellEnd"/>
      <w:r>
        <w:t xml:space="preserve">                    100    </w:t>
      </w:r>
    </w:p>
    <w:p w:rsidR="00A17EF5" w:rsidRDefault="00A17EF5" w:rsidP="00A17EF5">
      <w:r>
        <w:t xml:space="preserve">Прочие субсидии бюджетам </w:t>
      </w:r>
    </w:p>
    <w:p w:rsidR="00A17EF5" w:rsidRDefault="00A17EF5" w:rsidP="00A17EF5">
      <w:r>
        <w:t xml:space="preserve">поселений                                                            38,0                    </w:t>
      </w:r>
      <w:proofErr w:type="spellStart"/>
      <w:r>
        <w:t>38,0</w:t>
      </w:r>
      <w:proofErr w:type="spellEnd"/>
      <w:r>
        <w:t xml:space="preserve">                  100,0</w:t>
      </w:r>
    </w:p>
    <w:p w:rsidR="00A17EF5" w:rsidRDefault="00A17EF5" w:rsidP="00A17EF5">
      <w:r>
        <w:t xml:space="preserve">Межбюджетные трансферты                             117,7                 </w:t>
      </w:r>
      <w:proofErr w:type="spellStart"/>
      <w:r>
        <w:t>117,7</w:t>
      </w:r>
      <w:proofErr w:type="spellEnd"/>
      <w:r>
        <w:t xml:space="preserve">                 0,0</w:t>
      </w:r>
    </w:p>
    <w:p w:rsidR="00A17EF5" w:rsidRDefault="00A17EF5" w:rsidP="00A17EF5">
      <w:r>
        <w:t>Израсходовано за  12месяцев                           5370,6               5280,9               98,3</w:t>
      </w:r>
    </w:p>
    <w:p w:rsidR="00A17EF5" w:rsidRDefault="00A17EF5" w:rsidP="00A17EF5"/>
    <w:p w:rsidR="00A17EF5" w:rsidRDefault="00A17EF5" w:rsidP="00A17EF5"/>
    <w:p w:rsidR="00A17EF5" w:rsidRDefault="00A17EF5" w:rsidP="00A17EF5"/>
    <w:p w:rsidR="00A17EF5" w:rsidRDefault="00A17EF5" w:rsidP="00A17EF5">
      <w:r>
        <w:t>Управление 3 чел.</w:t>
      </w:r>
    </w:p>
    <w:p w:rsidR="00A17EF5" w:rsidRDefault="00A17EF5" w:rsidP="00A17EF5"/>
    <w:p w:rsidR="00A17EF5" w:rsidRDefault="00A17EF5" w:rsidP="00A17EF5">
      <w:r>
        <w:t>Фактические затраты на денежное содержание – 616,1      в.т.ч. Отчисления -153,4</w:t>
      </w:r>
    </w:p>
    <w:p w:rsidR="00A17EF5" w:rsidRDefault="00A17EF5" w:rsidP="00A17EF5"/>
    <w:p w:rsidR="000807CE" w:rsidRDefault="000807CE" w:rsidP="000807CE">
      <w:pPr>
        <w:jc w:val="center"/>
        <w:rPr>
          <w:b/>
        </w:rPr>
      </w:pPr>
      <w:r>
        <w:rPr>
          <w:b/>
        </w:rPr>
        <w:t>СОВЕТ ДЕПУТАТОВ</w:t>
      </w:r>
    </w:p>
    <w:p w:rsidR="000807CE" w:rsidRDefault="000807CE" w:rsidP="000807CE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0807CE" w:rsidRDefault="000807CE" w:rsidP="000807CE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0807CE" w:rsidRDefault="000807CE" w:rsidP="000807CE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0807CE" w:rsidRDefault="000807CE" w:rsidP="000807CE">
      <w:pPr>
        <w:tabs>
          <w:tab w:val="left" w:pos="1170"/>
        </w:tabs>
        <w:jc w:val="center"/>
        <w:rPr>
          <w:b/>
        </w:rPr>
      </w:pPr>
    </w:p>
    <w:p w:rsidR="000807CE" w:rsidRDefault="000807CE" w:rsidP="000807CE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0807CE" w:rsidRDefault="000807CE" w:rsidP="000807CE">
      <w:pPr>
        <w:tabs>
          <w:tab w:val="left" w:pos="1170"/>
        </w:tabs>
        <w:jc w:val="center"/>
        <w:rPr>
          <w:b/>
        </w:rPr>
      </w:pPr>
      <w:r>
        <w:rPr>
          <w:b/>
        </w:rPr>
        <w:t>От 14 февраля 2023г. №28</w:t>
      </w:r>
    </w:p>
    <w:p w:rsidR="000807CE" w:rsidRDefault="000807CE" w:rsidP="000807C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807CE" w:rsidRDefault="000807CE" w:rsidP="000807CE">
      <w:pPr>
        <w:rPr>
          <w:b/>
          <w:sz w:val="24"/>
          <w:szCs w:val="24"/>
        </w:rPr>
      </w:pPr>
      <w:r>
        <w:rPr>
          <w:color w:val="000000"/>
        </w:rPr>
        <w:t>«</w:t>
      </w:r>
      <w:r>
        <w:t xml:space="preserve">О признании  решения Совета депутатов </w:t>
      </w:r>
      <w:proofErr w:type="spellStart"/>
      <w:r>
        <w:t>Нововыселского</w:t>
      </w:r>
      <w:proofErr w:type="spellEnd"/>
      <w:r>
        <w:t xml:space="preserve"> </w:t>
      </w:r>
      <w:r>
        <w:rPr>
          <w:color w:val="000000"/>
        </w:rPr>
        <w:t xml:space="preserve">сельского поселения  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 Республики  Мордовия от 16 декабря 2008 года № 9 «Об упорядочении содержания собак, кошек, пушных зверей и хищных животных на территории </w:t>
      </w:r>
      <w:proofErr w:type="spellStart"/>
      <w:r>
        <w:t>Нововыселского</w:t>
      </w:r>
      <w:proofErr w:type="spellEnd"/>
      <w:r>
        <w:t xml:space="preserve"> </w:t>
      </w:r>
      <w:r>
        <w:rPr>
          <w:color w:val="000000"/>
        </w:rPr>
        <w:t>сельского поселения»</w:t>
      </w:r>
      <w:r>
        <w:t xml:space="preserve"> </w:t>
      </w:r>
      <w:proofErr w:type="gramStart"/>
      <w:r>
        <w:t>утратившим</w:t>
      </w:r>
      <w:proofErr w:type="gramEnd"/>
      <w:r>
        <w:t xml:space="preserve"> силу</w:t>
      </w:r>
      <w:r>
        <w:rPr>
          <w:b/>
        </w:rPr>
        <w:t xml:space="preserve">  </w:t>
      </w:r>
    </w:p>
    <w:p w:rsidR="000807CE" w:rsidRDefault="000807CE" w:rsidP="000807CE">
      <w:pPr>
        <w:jc w:val="both"/>
      </w:pPr>
      <w:proofErr w:type="gramStart"/>
      <w:r>
        <w:t>Руководствуясь Федеральным законом №131-ФЗ от 06.10.2003г. «Об общих принципах организации местного самоуправления в РФ», Федеральным законом от 27.12.2018 № 498-ФЗ «Об ответственном обращении с животными и о внесении изменений в отдельные законодательные акты Российской Федерации», Законом Республики Мордовия от  27.12.2019 № 101-З « О регулировании отдельных вопросов в области  обращения с животными на территории Республики Мордовия и наделении органов местного самоуправления государственными</w:t>
      </w:r>
      <w:proofErr w:type="gramEnd"/>
      <w:r>
        <w:t xml:space="preserve"> </w:t>
      </w:r>
      <w:proofErr w:type="gramStart"/>
      <w:r>
        <w:lastRenderedPageBreak/>
        <w:t xml:space="preserve">полномочиями Республики Мордовия по организации мероприятий при осуществлении деятельности по обращению с животными без владельцев», Постановлением Правительства Республики Мордовия от 22 марта 2021 г. № 114 «Об утверждении Порядка Осуществления деятельности по обращению с животными без владельцев в Республике Мордовия», 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Мордовия, Совет депутатов </w:t>
      </w:r>
      <w:proofErr w:type="spellStart"/>
      <w:r>
        <w:t>Нововыселского</w:t>
      </w:r>
      <w:proofErr w:type="spellEnd"/>
      <w:r>
        <w:t xml:space="preserve"> поселения решил</w:t>
      </w:r>
      <w:r>
        <w:rPr>
          <w:b/>
        </w:rPr>
        <w:t>:</w:t>
      </w:r>
      <w:proofErr w:type="gramEnd"/>
    </w:p>
    <w:p w:rsidR="000807CE" w:rsidRDefault="000807CE" w:rsidP="000807CE"/>
    <w:p w:rsidR="000807CE" w:rsidRDefault="000807CE" w:rsidP="000807CE">
      <w:r>
        <w:t xml:space="preserve">                                                          </w:t>
      </w:r>
    </w:p>
    <w:p w:rsidR="000807CE" w:rsidRDefault="000807CE" w:rsidP="000807CE">
      <w:pPr>
        <w:numPr>
          <w:ilvl w:val="0"/>
          <w:numId w:val="4"/>
        </w:numPr>
        <w:spacing w:after="0" w:line="240" w:lineRule="auto"/>
      </w:pPr>
      <w:r>
        <w:t xml:space="preserve">Признать решение Совета депутатов </w:t>
      </w:r>
      <w:proofErr w:type="spellStart"/>
      <w:r>
        <w:t>Нововыселского</w:t>
      </w:r>
      <w:proofErr w:type="spellEnd"/>
      <w:r>
        <w:t xml:space="preserve"> </w:t>
      </w:r>
      <w:r>
        <w:rPr>
          <w:color w:val="000000"/>
        </w:rPr>
        <w:t xml:space="preserve">сельского поселения   </w:t>
      </w:r>
      <w:proofErr w:type="spellStart"/>
      <w:r>
        <w:rPr>
          <w:color w:val="000000"/>
        </w:rPr>
        <w:t>Зубово-Полянского</w:t>
      </w:r>
      <w:proofErr w:type="spellEnd"/>
      <w:r>
        <w:rPr>
          <w:color w:val="000000"/>
        </w:rPr>
        <w:t xml:space="preserve"> муниципального района  Республики  Мордовия от 16 декабря 2008 года № 9 «Об упорядочении содержания собак, кошек, пушных зверей и хищных животных на территории </w:t>
      </w:r>
      <w:proofErr w:type="spellStart"/>
      <w:r>
        <w:t>Нововыселского</w:t>
      </w:r>
      <w:proofErr w:type="spellEnd"/>
      <w:r>
        <w:t xml:space="preserve"> </w:t>
      </w:r>
      <w:r>
        <w:rPr>
          <w:color w:val="000000"/>
        </w:rPr>
        <w:t>сельского поселения»</w:t>
      </w:r>
      <w:r>
        <w:t xml:space="preserve"> утратившим силу.</w:t>
      </w:r>
      <w:r>
        <w:rPr>
          <w:b/>
        </w:rPr>
        <w:t xml:space="preserve">  </w:t>
      </w:r>
    </w:p>
    <w:p w:rsidR="000807CE" w:rsidRDefault="000807CE" w:rsidP="000807CE">
      <w:pPr>
        <w:ind w:left="360"/>
      </w:pPr>
    </w:p>
    <w:p w:rsidR="000807CE" w:rsidRDefault="000807CE" w:rsidP="000807CE">
      <w:pPr>
        <w:ind w:left="360"/>
      </w:pPr>
      <w:r>
        <w:rPr>
          <w:color w:val="282828"/>
          <w:shd w:val="clear" w:color="auto" w:fill="FFFFFF"/>
        </w:rPr>
        <w:t xml:space="preserve">2. </w:t>
      </w:r>
      <w:r>
        <w:t xml:space="preserve">Настоящее решение опубликовать в газете «ВЕСТНИК» 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0807CE" w:rsidRDefault="000807CE" w:rsidP="000807CE">
      <w:pPr>
        <w:ind w:left="360"/>
      </w:pPr>
      <w:r>
        <w:rPr>
          <w:color w:val="282828"/>
          <w:shd w:val="clear" w:color="auto" w:fill="FFFFFF"/>
        </w:rPr>
        <w:t>3. Настоящее решение вступает в силу с момента его подписания.</w:t>
      </w:r>
    </w:p>
    <w:p w:rsidR="000807CE" w:rsidRDefault="000807CE" w:rsidP="000807CE">
      <w:pPr>
        <w:ind w:left="360"/>
      </w:pPr>
    </w:p>
    <w:p w:rsidR="000807CE" w:rsidRDefault="000807CE" w:rsidP="000807CE">
      <w:pPr>
        <w:overflowPunct w:val="0"/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0807CE" w:rsidRDefault="000807CE" w:rsidP="000807CE">
      <w:pPr>
        <w:overflowPunct w:val="0"/>
        <w:rPr>
          <w:b/>
        </w:rPr>
      </w:pP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0807CE" w:rsidRDefault="000807CE" w:rsidP="000807CE">
      <w:pPr>
        <w:overflowPunct w:val="0"/>
        <w:rPr>
          <w:b/>
        </w:rPr>
      </w:pPr>
      <w:r>
        <w:rPr>
          <w:b/>
        </w:rPr>
        <w:t xml:space="preserve">Республики Мордовия 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0807CE" w:rsidRDefault="000807CE" w:rsidP="000807CE"/>
    <w:p w:rsidR="00603676" w:rsidRDefault="00603676" w:rsidP="006036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603676" w:rsidRDefault="00603676" w:rsidP="0060367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603676" w:rsidRDefault="00603676" w:rsidP="0060367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603676" w:rsidRDefault="00603676" w:rsidP="006036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603676" w:rsidRDefault="00603676" w:rsidP="00603676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2358F1">
        <w:fldChar w:fldCharType="begin"/>
      </w:r>
      <w:r>
        <w:instrText xml:space="preserve"> HYPERLINK "mailto:novyselki@yandex.ru" </w:instrText>
      </w:r>
      <w:r w:rsidR="002358F1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2358F1">
        <w:fldChar w:fldCharType="end"/>
      </w:r>
      <w:bookmarkEnd w:id="2"/>
      <w:bookmarkEnd w:id="3"/>
    </w:p>
    <w:p w:rsidR="00603676" w:rsidRDefault="00603676" w:rsidP="00603676">
      <w:pPr>
        <w:rPr>
          <w:b/>
          <w:sz w:val="28"/>
          <w:szCs w:val="28"/>
        </w:rPr>
      </w:pPr>
    </w:p>
    <w:p w:rsidR="00603676" w:rsidRDefault="00603676" w:rsidP="006036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03676" w:rsidRDefault="00603676" w:rsidP="0060367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07 февраля 2023 года № 9</w:t>
      </w:r>
    </w:p>
    <w:p w:rsidR="00603676" w:rsidRDefault="00603676" w:rsidP="00603676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603676" w:rsidRDefault="00603676" w:rsidP="00603676">
      <w:pPr>
        <w:jc w:val="right"/>
        <w:rPr>
          <w:b/>
          <w:sz w:val="28"/>
          <w:szCs w:val="28"/>
        </w:rPr>
      </w:pPr>
    </w:p>
    <w:p w:rsidR="00603676" w:rsidRDefault="00603676" w:rsidP="00603676">
      <w:pPr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>О создании профилактической группы</w:t>
      </w:r>
    </w:p>
    <w:p w:rsidR="00603676" w:rsidRDefault="00603676" w:rsidP="00603676">
      <w:pPr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603676" w:rsidRDefault="00603676" w:rsidP="00603676">
      <w:pPr>
        <w:ind w:left="-1620" w:firstLine="5868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</w:t>
      </w:r>
    </w:p>
    <w:p w:rsidR="00603676" w:rsidRDefault="00603676" w:rsidP="00603676">
      <w:pPr>
        <w:ind w:left="-1620" w:firstLine="5868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603676" w:rsidRDefault="00603676" w:rsidP="00603676">
      <w:pPr>
        <w:ind w:left="-1620" w:firstLine="5868"/>
        <w:rPr>
          <w:sz w:val="28"/>
          <w:szCs w:val="28"/>
        </w:rPr>
      </w:pP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В целях недопущения пожаров на территории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исполнения решений Протокола совещания  под руководством главы Республики Мордовия от 10.01.2023 г. № 02-10/1 и повышения эффективности проведения работы с населением по профилактике пожаров</w:t>
      </w:r>
    </w:p>
    <w:p w:rsidR="00603676" w:rsidRDefault="00603676" w:rsidP="00603676">
      <w:pPr>
        <w:rPr>
          <w:sz w:val="28"/>
          <w:szCs w:val="28"/>
        </w:rPr>
      </w:pP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>1.Создать профилактическую группу в составе: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>
        <w:rPr>
          <w:sz w:val="28"/>
          <w:szCs w:val="28"/>
        </w:rPr>
        <w:t>Ширяйкина</w:t>
      </w:r>
      <w:proofErr w:type="spellEnd"/>
      <w:r>
        <w:rPr>
          <w:sz w:val="28"/>
          <w:szCs w:val="28"/>
        </w:rPr>
        <w:t xml:space="preserve"> Е.В.- глава  администрации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>
        <w:rPr>
          <w:sz w:val="28"/>
          <w:szCs w:val="28"/>
        </w:rPr>
        <w:t>Дергачева</w:t>
      </w:r>
      <w:proofErr w:type="spellEnd"/>
      <w:r>
        <w:rPr>
          <w:sz w:val="28"/>
          <w:szCs w:val="28"/>
        </w:rPr>
        <w:t xml:space="preserve"> В.И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-  библиотекарь </w:t>
      </w:r>
      <w:proofErr w:type="spellStart"/>
      <w:r>
        <w:rPr>
          <w:sz w:val="28"/>
          <w:szCs w:val="28"/>
        </w:rPr>
        <w:t>Нововыселской</w:t>
      </w:r>
      <w:proofErr w:type="spellEnd"/>
      <w:r>
        <w:rPr>
          <w:sz w:val="28"/>
          <w:szCs w:val="28"/>
        </w:rPr>
        <w:t xml:space="preserve"> сельской библиотеки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- Туманова Е.В. -  депутат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Совета депутатов  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>
        <w:rPr>
          <w:sz w:val="28"/>
          <w:szCs w:val="28"/>
        </w:rPr>
        <w:t>Боздунова</w:t>
      </w:r>
      <w:proofErr w:type="spellEnd"/>
      <w:r>
        <w:rPr>
          <w:sz w:val="28"/>
          <w:szCs w:val="28"/>
        </w:rPr>
        <w:t xml:space="preserve"> Т.В. – техничка администрации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proofErr w:type="spellStart"/>
      <w:r>
        <w:rPr>
          <w:sz w:val="28"/>
          <w:szCs w:val="28"/>
        </w:rPr>
        <w:t>Дергачев</w:t>
      </w:r>
      <w:proofErr w:type="spellEnd"/>
      <w:r>
        <w:rPr>
          <w:sz w:val="28"/>
          <w:szCs w:val="28"/>
        </w:rPr>
        <w:t xml:space="preserve"> Н.Т. – водитель ИП КФХ «Сорокина Н.В.», депутат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Совета депутатов  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Боздунов</w:t>
      </w:r>
      <w:proofErr w:type="spellEnd"/>
      <w:r>
        <w:rPr>
          <w:sz w:val="28"/>
          <w:szCs w:val="28"/>
        </w:rPr>
        <w:t xml:space="preserve"> Н.В. – староста с. Новые Выселки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Шепелева</w:t>
      </w:r>
      <w:proofErr w:type="spellEnd"/>
      <w:r>
        <w:rPr>
          <w:sz w:val="28"/>
          <w:szCs w:val="28"/>
        </w:rPr>
        <w:t xml:space="preserve"> Г.М. – староста п. Од </w:t>
      </w:r>
      <w:proofErr w:type="spellStart"/>
      <w:r>
        <w:rPr>
          <w:sz w:val="28"/>
          <w:szCs w:val="28"/>
        </w:rPr>
        <w:t>Веле</w:t>
      </w:r>
      <w:proofErr w:type="spellEnd"/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proofErr w:type="spellStart"/>
      <w:r>
        <w:rPr>
          <w:sz w:val="28"/>
          <w:szCs w:val="28"/>
        </w:rPr>
        <w:t>Арекаева</w:t>
      </w:r>
      <w:proofErr w:type="spellEnd"/>
      <w:r>
        <w:rPr>
          <w:sz w:val="28"/>
          <w:szCs w:val="28"/>
        </w:rPr>
        <w:t xml:space="preserve"> Е.В. – староста п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ким-Сергеевка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  2.Профилактической группе проводить ежедневную  пожарно-профилактическую работу по распространению наглядной агитации о действиях в случае возникновения пожара и соблюдений требований пожарной безопасности в жилых домах.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3.Еженедельно информировать отделение государственного пожарного надзора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района о проводимой пожарно-профилактической работе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>4. Постановление администрации № 24 от 17.04.2013 г. считать утратившим силу.</w:t>
      </w: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 оставляю за собой.</w:t>
      </w:r>
    </w:p>
    <w:p w:rsidR="00603676" w:rsidRDefault="00603676" w:rsidP="00603676">
      <w:pPr>
        <w:rPr>
          <w:sz w:val="28"/>
          <w:szCs w:val="28"/>
        </w:rPr>
      </w:pPr>
    </w:p>
    <w:p w:rsidR="00603676" w:rsidRDefault="00603676" w:rsidP="00603676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603676" w:rsidRDefault="00603676" w:rsidP="0060367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                    </w:t>
      </w:r>
      <w:proofErr w:type="spellStart"/>
      <w:r>
        <w:rPr>
          <w:sz w:val="28"/>
          <w:szCs w:val="28"/>
        </w:rPr>
        <w:t>Е.В.Ширяйкина</w:t>
      </w:r>
      <w:proofErr w:type="spellEnd"/>
      <w:r>
        <w:rPr>
          <w:sz w:val="28"/>
          <w:szCs w:val="28"/>
        </w:rPr>
        <w:t xml:space="preserve">                            </w:t>
      </w:r>
    </w:p>
    <w:p w:rsidR="004F4AAB" w:rsidRDefault="004F4AAB" w:rsidP="004F4AAB">
      <w:pPr>
        <w:pStyle w:val="a5"/>
        <w:spacing w:before="0" w:beforeAutospacing="0" w:after="0" w:line="270" w:lineRule="atLeast"/>
        <w:jc w:val="right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АДМИНИСТРАЦИЯ </w:t>
      </w: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НОВОВЫСЕЛСКОГО  СЕЛЬСКОГО ПОСЕЛЕНИЯ</w:t>
      </w: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  РАЙОНА</w:t>
      </w: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 РЕСПУБЛИКИ МОРДОВИЯ</w:t>
      </w: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ПОСТАНОВЛЕНИЕ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4F4AAB" w:rsidRDefault="004F4AAB" w:rsidP="004F4AAB">
      <w:pPr>
        <w:pStyle w:val="a5"/>
        <w:spacing w:before="0" w:beforeAutospacing="0" w:after="0" w:line="270" w:lineRule="atLeast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8"/>
          <w:szCs w:val="28"/>
        </w:rPr>
        <w:t>от  10 февраля 2023г.  № 10</w:t>
      </w:r>
    </w:p>
    <w:p w:rsidR="004F4AAB" w:rsidRDefault="004F4AAB" w:rsidP="004F4AAB">
      <w:pPr>
        <w:pStyle w:val="a5"/>
        <w:spacing w:before="0" w:beforeAutospacing="0" w:after="0" w:line="270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Об утверждении Положения «О порядке оформления разрешения на вырубку деревьев и кустарников на территории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района»</w:t>
      </w:r>
    </w:p>
    <w:p w:rsidR="004F4AAB" w:rsidRDefault="004F4AAB" w:rsidP="004F4AAB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color w:val="000000"/>
          <w:sz w:val="18"/>
          <w:szCs w:val="1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b/>
          <w:bCs/>
          <w:color w:val="000000"/>
          <w:sz w:val="1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основании Федерального закона от 06.10.2003 г. N 131-ФЗ "Об общих принципах организации местного самоуправления в Российской Федерации" и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района, в целях рационального использования, охраны и воспроизводства зеленых насаждений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Администрация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ПОСТАНОВЛЯЕТ:</w:t>
      </w:r>
      <w:proofErr w:type="gramEnd"/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Утвердить Положение «О порядке оформления разрешения на вырубку деревьев и кустарников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согласно приложению к настоящему Постановлению.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Постановление вступает в силу после  его опубликовани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я(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обнародования) и подлежит размещению на официальном сайте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                               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Е.В.Ширяйкина</w:t>
      </w:r>
      <w:proofErr w:type="spellEnd"/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Утверждено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  06.02.2023 г. №10 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4F4AAB" w:rsidRDefault="004F4AAB" w:rsidP="004F4AA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 порядке оформления разрешения на вырубку</w:t>
      </w:r>
    </w:p>
    <w:p w:rsidR="004F4AAB" w:rsidRDefault="004F4AAB" w:rsidP="004F4AA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деревьев и кустарников на территории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4F4AAB" w:rsidRDefault="004F4AAB" w:rsidP="004F4AA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 (ст. 15), Лесным кодексом Российской Федерации, ст. 61, 68, 77, Федеральным законом от 10.01.2002 N 7-ФЗ "Об охране окружающей среды", Уставом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района, в целях обеспечения экологического благополучия населения и определяет порядок вырубки зеленых насаждений на территории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по тексту – сельское поселение).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1. Основные понятия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В настоящем Положении используются следующие основные понятия: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Зеленые насаждения - древесная, кустарниковая и травянистая растительность естественного и искусственного происхождения (включая парки, скверы, сады, газоны, цветники, а также отдельно стоящие деревья и кустарники).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Природные территории - незатронутые или мало затронутые хозяйственной деятельностью территории, сочетающие в себе определенные типы рельефа местности, почв, растительности, сформированные в единых географических (климатических) условиях.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Озелененные территории - территории, на которых располагаются участки растительности естественного происхождения, искусственно созданные объекты озеленения (кроме земель сельскохозяйственного назначения), малозастроенные участки земель различного функционального назначения, в пределах которых не менее 50 процентов поверхности занято растительным покровом.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Залесенные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территории - участки природных территорий различного функционального назначения, покрытые лесной растительностью естественного происхождения.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Дерево - растение с четко выраженным стволом диаметром не менее </w:t>
      </w:r>
      <w:smartTag w:uri="urn:schemas-microsoft-com:office:smarttags" w:element="metricconverter">
        <w:smartTagPr>
          <w:attr w:name="ProductID" w:val="5 см"/>
        </w:smartTagPr>
        <w:r>
          <w:rPr>
            <w:rFonts w:ascii="Times New Roman" w:hAnsi="Times New Roman"/>
            <w:color w:val="000000"/>
            <w:sz w:val="28"/>
            <w:szCs w:val="28"/>
            <w:lang w:eastAsia="ru-RU"/>
          </w:rPr>
          <w:t>5 см</w:t>
        </w:r>
      </w:smartTag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высоте </w:t>
      </w:r>
      <w:smartTag w:uri="urn:schemas-microsoft-com:office:smarttags" w:element="metricconverter">
        <w:smartTagPr>
          <w:attr w:name="ProductID" w:val="1,3 м"/>
        </w:smartTagPr>
        <w:r>
          <w:rPr>
            <w:rFonts w:ascii="Times New Roman" w:hAnsi="Times New Roman"/>
            <w:color w:val="000000"/>
            <w:sz w:val="28"/>
            <w:szCs w:val="28"/>
            <w:lang w:eastAsia="ru-RU"/>
          </w:rPr>
          <w:t>1,3 м</w:t>
        </w:r>
      </w:smartTag>
      <w:r>
        <w:rPr>
          <w:rFonts w:ascii="Times New Roman" w:hAnsi="Times New Roman"/>
          <w:color w:val="000000"/>
          <w:sz w:val="28"/>
          <w:szCs w:val="28"/>
          <w:lang w:eastAsia="ru-RU"/>
        </w:rPr>
        <w:t>, за исключением саженцев.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Кустарник - многолетнее многоствольное (в отличие от дерева)  растение, ветвящееся у самой поверхности почвы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Травяной покров - газон, естественная травяная растительность.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Заросли – растения, кустарники густорастущие на каком-либо месте.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Зеленый массив - участок территории, на котором произрастает не менее 50 экземпляров взрослых (старше 15 лет) деревьев, образующих единый полог.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Повреждение зеленых насаждений - причинение вреда зеленым насаждениям, не влекущее за собой прекращение их роста, в том числе механическое повреждение ветвей, корневой системы, нарушение целостности коры, живого надпочвенного покрова, загрязнение зеленых насаждений либо почвы в корневой зоне вредными веществами, поджог или иное воздействие.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Уничтожение (утрата) зеленых насаждений - вырубка или иное повреждение зеленых насаждений, повлекшее прекращение их роста.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Компенсационное озеленение - воспроизводство зеленых насаждений взамен уничтоженных или поврежденных.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Компенсационная стоимость - стоимостная оценка зеленых насаждений, устанавливаемая для учета их ценности при повреждении или уничтожении, включающая расходы на создание и содержание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2. Основные принципы охраны зеленых насаждений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Зеленые насаждения, произрастающие на территории сельского поселения, выполняют защитные, рекреационные, эстетические функции и подлежат охране.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2.1. 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2.2. Обязанности по обеспечению сохранности и условий для развития зеленых насаждений на территории сельского поселения возлагаются: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2.2.1. на участках, предоставленных организациям для осуществления заявленных ими видов деятельности – на руководителей этих организаций;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2.2.2. на участках находящихся в собственности или аренде – на юридических лиц и граждан – собственников или арендаторов.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2.3. Собственники, пользователи и арендаторы земельных участков, на которых расположены зеленые насаждения, обязаны обеспечивать сохранность зеленых насаждений, обеспечивать надлежащий уход за зелеными насаждениями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2.4. Настоящее Положение распространяется на всех граждан и организации, независимо от форм собственности, ведущие проектирование, строительство, ремонт и другие работы, связанные с вырубкой древесно-кустарниковой растительности на территории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2.5. Хозяйственная, градостроительная и иная деятельность на территории сельского поселения осуществляется с соблюдением требований по охране зеленых насаждений, установленных законодательством Российской Федерации, Республики Мордовия,  настоящим Положением.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2.6. Акт выбора земельного участка,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предпроектная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проектная документация на организацию строительной, хозяйственной и иной деятельности должны содержать полные и достоверные сведения о состоянии зеленых насаждений и полную оценку воздействия проектируемого объекта на зеленые насаждения.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2.7. Использование озелененных территорий и зеленых массивов, не совместимое с обеспечением жизнедеятельности зеленых насаждений, не допускается.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 3. Порядок вырубки зеленых насаждений (деревьев, кустарников)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3.1. Самовольная вырубка зеленых насаждений на территории сельского поселения запрещается.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3.2. Вырубка деревьев и кустарников на территории сельского поселения производится только на основании разрешения. Разрешение на вырубку оформляется в виде распоряжения администрации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 Для получения разрешения на вырубку зеленых насаждений заявитель подает в администрацию сельского поселения заявление по установленной форме, в нем должны быть указаны количество, наименование насаждений, их состояние, место проведения ограниченной вырубки и ее обоснование. К заявлению прилагаются следующие документы: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3.3.1. схема участка до ближайших строений или других ориентиров с нанесением зеленых насаждений, подлежащих вырубке;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3.3.2. заверенные копии правоустанавливающих документов на земельный участок, а также утвержденная градостроительная документация в случае,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если производится вырубка зеленых насаждений, попадающих под габариты строящихся зданий и сооружений;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Если деревья и кустарники, подлежащие вырубке, находятся в аварийном состоянии, указанный документ не требуется.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3.4. В приеме заявки может быть отказано, если отсутствуют или не приложены какие-либо из обязательных сведений или документов.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3.5. Администрация сельского поселения после поступления заявления рекомендует Заявителю обратиться в специализированную организацию, имеющую разрешение на проведение данного вида работ, для получения: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3.5.1. пересчетной ведомости зеленых насаждений;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3.5.2. акта технического обследования зеленых насаждений,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составляется с целью определения количества, вида, категории подлежащей вырубке древесно-кустарниковой растительности;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3.5.3. материально – денежной ведомости оценки зеленых насаждений, подлежащих вырубке и расчет компенсационной стоимости от вырубки деревьев и кустарников.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Проведение вышеуказанных работ осуществляется за счет Заявителя.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Срок действия разрешения – 90 дней.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3.6. Администрация сельского поселения на основании заявления Заявителя, акта  технического обследования зеленых насаждений, ведомости материально - денежной оценки вырубаемой древесно-кустарниковой растительности, готовит проект распоряжения администрации сельского поселения о разрешении на вырубку зеленых насаждений на территории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3.7. До получения разрешения на производство работ Заявитель, в интересах которого уничтожаются зеленые насаждения, в соответствии с настоящим Положением обязан внести платежи за вырубку зеленых насаждений в размере компенсационной стоимости.</w:t>
      </w:r>
    </w:p>
    <w:p w:rsidR="004F4AAB" w:rsidRDefault="004F4AAB" w:rsidP="004F4AAB">
      <w:pPr>
        <w:spacing w:after="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3.8. Размер компенсационной стоимости за вырубку деревьев и кустарников рассчитывается в соответствии с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Методикой расчета платы за вырубку зеленых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насаждений и исчисления размера вреда, причиненного их</w:t>
      </w:r>
    </w:p>
    <w:p w:rsidR="004F4AAB" w:rsidRDefault="004F4AAB" w:rsidP="004F4AAB">
      <w:pPr>
        <w:spacing w:after="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уничтожением, повреждением, на территории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Нововыселского</w:t>
      </w:r>
      <w:proofErr w:type="spellEnd"/>
    </w:p>
    <w:p w:rsidR="004F4AAB" w:rsidRDefault="004F4AAB" w:rsidP="004F4AAB">
      <w:pPr>
        <w:spacing w:after="0" w:line="27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района, утвержденной Постановлением Администрации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Нововыселского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№10 от 06.02.2023г.</w:t>
      </w:r>
    </w:p>
    <w:p w:rsidR="004F4AAB" w:rsidRDefault="004F4AAB" w:rsidP="004F4AAB">
      <w:pPr>
        <w:spacing w:after="0" w:line="240" w:lineRule="auto"/>
        <w:jc w:val="both"/>
        <w:rPr>
          <w:rFonts w:ascii="Times New Roman" w:eastAsia="Calibri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Документы, подтверждающие оплату, представляются в Администрацию сельского поселения.</w:t>
      </w:r>
    </w:p>
    <w:p w:rsidR="004F4AAB" w:rsidRDefault="004F4AAB" w:rsidP="004F4AAB">
      <w:pPr>
        <w:pStyle w:val="a5"/>
        <w:rPr>
          <w:sz w:val="28"/>
          <w:szCs w:val="28"/>
        </w:rPr>
      </w:pPr>
      <w:r>
        <w:rPr>
          <w:sz w:val="28"/>
          <w:szCs w:val="28"/>
        </w:rPr>
        <w:t>3.9.Если вырубка деревьев и кустарников производится на земельном участке, отнесенном к территориальной зоне сельскохозяйственного использования и предоставленном в пользование или владение  гражданину или юридическому лицу для сельскохозяйственного производства, субъект хозяйственной деятельности освобождается от обязанности платы.</w:t>
      </w:r>
    </w:p>
    <w:p w:rsidR="004F4AAB" w:rsidRDefault="004F4AAB" w:rsidP="004F4AAB">
      <w:pPr>
        <w:pStyle w:val="a5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3.10. Платежи компенсационной стоимости за вырубку деревьев и кустарников перечисляются Заявителем в бюджет сельского поселения.</w:t>
      </w:r>
    </w:p>
    <w:p w:rsidR="004F4AAB" w:rsidRDefault="004F4AAB" w:rsidP="004F4AAB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Работы по вырубке зеленых насаждений производятся в соответствии с установленными нормами и правилами за счет средств Заявителя.</w:t>
      </w:r>
    </w:p>
    <w:p w:rsidR="004F4AAB" w:rsidRDefault="004F4AAB" w:rsidP="004F4AAB">
      <w:pPr>
        <w:pStyle w:val="a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3.12. Валка, раскряжевка, погрузка и вывоз срубленных зеленых насаждений и порубочных остатков производятся в течение трех дней с момента начала работ за счет Заявителя. Хранить срубленные зеленые насаждения и порубочные остатки на месте производства работ запрещается.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3.13.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 и контролирующими органами в пределах их компетенции, но не позднее чем в течение полугода с момента причинения повреждения.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 Вырубка деревьев и кустарников без оплаты компенсационного платежа может быть разрешена Администрацией сельского поселения в следующих  случаях: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3.14.1- при проведении рубок ухода, санитарных рубок и реконструкции зелёных насаждений;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3.14.2 при вырубке деревьев и кустарников в случае ликвидации аварийных и чрезвычайных ситуаций;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3.14.3 при вырубке деревьев и кустарников, нарушающих световой режим в жилых и общественных зданиях (растущих на расстоянии менее 5 метров от ствола растения до стены здания), если имеется заключение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3.14.4 при вырубке сухостойных деревьев и кустарников;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3.14.5 при вырубке деревьев и кустарников, произрастающих в охранных зонах инженерных сетей и коммуникаций. В случае проведения ремонта инженерных коммуникаций размер прилегающей территории при проведении работ может быть увеличен при обосновании.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3.14.6 при строительстве или ремонте объектов муниципальных учреждений здравоохранения, образования, культуры, спорта и инженерной инфраструктуры.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Заявителю, осуществляющему вырубку зеленых насаждений в вышеуказанных случаях, необходимо провести компенсационное озеленение в местах, согласованных с Администрацией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3.15. Аварийные, сухостойные и представляющие угрозу безопасности зеленые насаждения, на основании комиссионного обследования (составляется акт – приложение №1), вырубаются в первоочередном порядке путем заключения договора собственника, арендатора участка на котором зафиксированы данные насаждения, с аттестованными специалистами, имеющими разрешение на проведение данного вида работ (кроме вырубки кустарников).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3.16. Согласно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 Несанкционированной вырубкой или уничтожением зеленых насаждений признается: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3.17.1. Вырубка деревьев и кустарников без разрешения или по разрешению, но не на том участке, не в том количестве и не тех пород, которые указаны в разрешении;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3.17.2. Уничтожение или повреждение деревьев и кустарников в результате поджога или небрежного обращения с огнем;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3.17.3.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Окольцовка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ствола или подсечка;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3.17.4. Повреждение растущих деревьев и кустарников до степени прекращения роста;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3.17.5. Повреждение деревьев и кустарников сточными водами, химическими веществами, отходами и тому подобное;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3.17.6. Самовольная вырубка сухостойных деревьев;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3.17.7. Прочие повреждения растущих деревьев и кустарников.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3.18. Вырубка деревьев и кустарников, находящихся в государственном лесном фонде, осуществляется в соответствии с разрешениями, выдаваемыми специально уполномоченными государственными органами.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3.19. Ликвидация деревьев и кустарников с нарушением настоящего Положения является самовольной вырубкой и подлежит административной и уголовной ответственности в соответствии с законами Российской Федерации и Республики Мордовия. Соблюдение правил настоящего Положения обязательно для всех граждан, организаций и учреждений на территории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4. Компенсационное озеленение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4.1. Компенсационное озеленение осуществляется в случаях разрешенной вырубки, незаконного повреждения или уничтожения зеленых насаждений. Компенсационное озеленение производится в ближайший сезон, подходящий для высадки деревьев, кустарников и газонов, но не позднее года с момента установления факта повреждения или уничтожения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4.2. Компенсационное озеленение производится за счет сре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дств гр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>аждан или юридических лиц, в интересах или вследствие противоправных действий которых произошло повреждение или уничтожение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4.3. В соответствии с настоящим Положением вред, причиненный зеленым насаждениям, подлежит возмещению. Для возмещения вреда установлены две формы возмещения: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натуральная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восстановление зеленых насаждений взамен уничтоженных;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денежная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компенсационное озеленение, в том числе на создание новых объектов озеленения и реконструкцию объектов озеленения в соответствии с программой реконструкции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Охрана зеленых насаждений при осуществлении градостроительной деятельности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5.1. Осуществление градостроительной деятельности в сельском поселении ведется с соблюдением требований по защите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5.2. Озелененные территории, в том числе зеленые массивы, а также участки земли, предназначенные для развития озелененных территорий, не подлежат застройке и использованию, не связанному с их целевым назначением.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5.3. При организации строительства на участках земли, занятых зелеными насаждениями,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предпроектная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документация должна содержать оценку зеленых насаждений, подлежащих вырубке. Возмещение вреда в этих случаях осуществляется посредством предварительного внесения компенсационной стоимости за вырубку зеленых насаждений и компенсационным озеленением.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6. Охрана зеленых насаждений при осуществлении предпринимательской деятельности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6.1. На озелененных территориях и в зеленых массивах запрещается торговля и иная предпринимательская деятельность, установка палаток и иных сооружений для осуществления предпринимательской деятельности без разрешения Администрации сельского поселения.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7. Административная ответственность.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7.1. Лица, виновные в нарушении настоящего Положения, несут ответственность в соответствии с законодательством Российской Федерации.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 ПРИЛОЖЕНИЕ №1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От 06.02.2023г. №10</w:t>
      </w:r>
    </w:p>
    <w:p w:rsidR="004F4AAB" w:rsidRDefault="004F4AAB" w:rsidP="004F4AAB">
      <w:pPr>
        <w:pStyle w:val="a5"/>
        <w:jc w:val="right"/>
        <w:rPr>
          <w:b/>
        </w:rPr>
      </w:pP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Главе </w:t>
      </w:r>
      <w:proofErr w:type="spellStart"/>
      <w:r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проживающего</w:t>
      </w:r>
      <w:proofErr w:type="gramEnd"/>
      <w:r>
        <w:rPr>
          <w:rFonts w:ascii="Times New Roman" w:hAnsi="Times New Roman"/>
        </w:rPr>
        <w:t xml:space="preserve"> (ей) по адресу: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телефон:</w:t>
      </w:r>
    </w:p>
    <w:p w:rsidR="004F4AAB" w:rsidRDefault="004F4AAB" w:rsidP="004F4A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</w:t>
      </w:r>
    </w:p>
    <w:p w:rsidR="004F4AAB" w:rsidRDefault="004F4AAB" w:rsidP="004F4AA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заявление.</w:t>
      </w:r>
    </w:p>
    <w:p w:rsidR="004F4AAB" w:rsidRDefault="004F4AAB" w:rsidP="004F4AAB">
      <w:pPr>
        <w:pBdr>
          <w:bottom w:val="single" w:sz="12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Прошу Вас направить специалистов для осмотра дерев</w:t>
      </w:r>
      <w:proofErr w:type="gramStart"/>
      <w:r>
        <w:rPr>
          <w:rFonts w:ascii="Times New Roman" w:hAnsi="Times New Roman"/>
        </w:rPr>
        <w:t>а(</w:t>
      </w:r>
      <w:proofErr w:type="gramEnd"/>
      <w:r>
        <w:rPr>
          <w:rFonts w:ascii="Times New Roman" w:hAnsi="Times New Roman"/>
        </w:rPr>
        <w:t>ев), произрастающего(их) по адресу: ______________________________________</w:t>
      </w:r>
    </w:p>
    <w:p w:rsidR="004F4AAB" w:rsidRDefault="004F4AAB" w:rsidP="004F4AAB">
      <w:pPr>
        <w:pBdr>
          <w:bottom w:val="single" w:sz="12" w:space="1" w:color="auto"/>
        </w:pBdr>
        <w:rPr>
          <w:rFonts w:ascii="Times New Roman" w:hAnsi="Times New Roman"/>
        </w:rPr>
      </w:pP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(порода) и количество зеленых насаждений: _______________</w:t>
      </w: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</w:t>
      </w: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В случае положительного решения и выдачи Разрешения на вырубку деревьев и кустарников, обязуюсь выполнить работы по валке (обрезке) в срок </w:t>
      </w:r>
      <w:proofErr w:type="spellStart"/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____________до</w:t>
      </w:r>
      <w:proofErr w:type="spellEnd"/>
      <w:r>
        <w:rPr>
          <w:rFonts w:ascii="Times New Roman" w:hAnsi="Times New Roman"/>
        </w:rPr>
        <w:t xml:space="preserve"> ____________________________________________________________________.</w:t>
      </w: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</w:t>
      </w:r>
    </w:p>
    <w:p w:rsidR="004F4AAB" w:rsidRDefault="004F4AAB" w:rsidP="004F4AAB">
      <w:pPr>
        <w:rPr>
          <w:rFonts w:ascii="Times New Roman" w:hAnsi="Times New Roman"/>
        </w:rPr>
      </w:pP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t>Дата:                                                                          _________________________</w:t>
      </w:r>
    </w:p>
    <w:p w:rsidR="004F4AAB" w:rsidRDefault="004F4AAB" w:rsidP="004F4AAB">
      <w:pPr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                                                </w:t>
      </w:r>
      <w:r>
        <w:rPr>
          <w:rFonts w:ascii="Times New Roman" w:hAnsi="Times New Roman"/>
          <w:vertAlign w:val="superscript"/>
        </w:rPr>
        <w:t>(подпись)</w:t>
      </w:r>
      <w:r>
        <w:rPr>
          <w:rFonts w:ascii="Times New Roman" w:hAnsi="Times New Roman"/>
        </w:rPr>
        <w:t xml:space="preserve">                                               </w:t>
      </w:r>
      <w:r>
        <w:rPr>
          <w:rFonts w:ascii="Times New Roman" w:hAnsi="Times New Roman"/>
          <w:vertAlign w:val="superscript"/>
        </w:rPr>
        <w:t>(Ф.И.О.)</w:t>
      </w:r>
    </w:p>
    <w:p w:rsidR="004F4AAB" w:rsidRDefault="004F4AAB" w:rsidP="004F4AAB">
      <w:pPr>
        <w:spacing w:line="240" w:lineRule="auto"/>
        <w:rPr>
          <w:rFonts w:ascii="Calibri" w:hAnsi="Calibri"/>
          <w:b/>
          <w:sz w:val="28"/>
          <w:szCs w:val="28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№2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От 06.02.2023г. №10</w:t>
      </w:r>
    </w:p>
    <w:p w:rsidR="004F4AAB" w:rsidRDefault="004F4AAB" w:rsidP="004F4AAB">
      <w:pPr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Акт</w:t>
      </w:r>
      <w:r>
        <w:rPr>
          <w:rFonts w:ascii="Times New Roman" w:hAnsi="Times New Roman"/>
          <w:bCs/>
          <w:color w:val="26282F"/>
          <w:sz w:val="24"/>
          <w:szCs w:val="24"/>
        </w:rPr>
        <w:br/>
        <w:t>обследования зелёных насаждени</w:t>
      </w:r>
      <w:proofErr w:type="gramStart"/>
      <w:r>
        <w:rPr>
          <w:rFonts w:ascii="Times New Roman" w:hAnsi="Times New Roman"/>
          <w:bCs/>
          <w:color w:val="26282F"/>
          <w:sz w:val="24"/>
          <w:szCs w:val="24"/>
        </w:rPr>
        <w:t>й(</w:t>
      </w:r>
      <w:proofErr w:type="gramEnd"/>
      <w:r>
        <w:rPr>
          <w:rFonts w:ascii="Times New Roman" w:hAnsi="Times New Roman"/>
          <w:bCs/>
          <w:color w:val="26282F"/>
          <w:sz w:val="24"/>
          <w:szCs w:val="24"/>
        </w:rPr>
        <w:t>деревьев и кустарников)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С.___________                                                     «____» _______________ 20 </w:t>
      </w:r>
      <w:r>
        <w:rPr>
          <w:rFonts w:ascii="Times New Roman" w:hAnsi="Times New Roman"/>
          <w:bCs/>
          <w:color w:val="26282F"/>
          <w:sz w:val="24"/>
          <w:szCs w:val="24"/>
        </w:rPr>
        <w:softHyphen/>
      </w:r>
      <w:r>
        <w:rPr>
          <w:rFonts w:ascii="Times New Roman" w:hAnsi="Times New Roman"/>
          <w:bCs/>
          <w:color w:val="26282F"/>
          <w:sz w:val="24"/>
          <w:szCs w:val="24"/>
        </w:rPr>
        <w:softHyphen/>
      </w:r>
      <w:r>
        <w:rPr>
          <w:rFonts w:ascii="Times New Roman" w:hAnsi="Times New Roman"/>
          <w:bCs/>
          <w:color w:val="26282F"/>
          <w:sz w:val="24"/>
          <w:szCs w:val="24"/>
        </w:rPr>
        <w:softHyphen/>
        <w:t xml:space="preserve"> </w:t>
      </w:r>
      <w:r>
        <w:rPr>
          <w:rFonts w:ascii="Times New Roman" w:hAnsi="Times New Roman"/>
          <w:sz w:val="24"/>
          <w:szCs w:val="24"/>
        </w:rPr>
        <w:softHyphen/>
      </w:r>
      <w:r>
        <w:rPr>
          <w:rFonts w:ascii="Times New Roman" w:hAnsi="Times New Roman"/>
          <w:sz w:val="24"/>
          <w:szCs w:val="24"/>
        </w:rPr>
        <w:softHyphen/>
        <w:t>г</w:t>
      </w:r>
      <w:r>
        <w:rPr>
          <w:rFonts w:ascii="Times New Roman" w:hAnsi="Times New Roman"/>
          <w:bCs/>
          <w:color w:val="26282F"/>
          <w:sz w:val="24"/>
          <w:szCs w:val="24"/>
        </w:rPr>
        <w:t>.</w:t>
      </w:r>
    </w:p>
    <w:p w:rsidR="004F4AAB" w:rsidRDefault="004F4AAB" w:rsidP="004F4AAB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Комиссия в составе: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4F4AAB" w:rsidRDefault="004F4AAB" w:rsidP="004F4AAB">
      <w:pPr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(Ф.И.О., должность специалиста)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в присутствии представителя заявителя__________________________________________________________ 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провё</w:t>
      </w:r>
      <w:proofErr w:type="gramStart"/>
      <w:r>
        <w:rPr>
          <w:rFonts w:ascii="Times New Roman" w:hAnsi="Times New Roman"/>
          <w:bCs/>
          <w:color w:val="26282F"/>
          <w:sz w:val="24"/>
          <w:szCs w:val="24"/>
        </w:rPr>
        <w:t>л(</w:t>
      </w:r>
      <w:proofErr w:type="gramEnd"/>
      <w:r>
        <w:rPr>
          <w:rFonts w:ascii="Times New Roman" w:hAnsi="Times New Roman"/>
          <w:bCs/>
          <w:color w:val="26282F"/>
          <w:sz w:val="24"/>
          <w:szCs w:val="24"/>
        </w:rPr>
        <w:t>а) обследование состояния зеленых насаждений на основании заявления_________________________________________________________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</w:p>
    <w:tbl>
      <w:tblPr>
        <w:tblW w:w="106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2271"/>
        <w:gridCol w:w="992"/>
        <w:gridCol w:w="836"/>
        <w:gridCol w:w="1483"/>
        <w:gridCol w:w="1083"/>
        <w:gridCol w:w="992"/>
        <w:gridCol w:w="993"/>
        <w:gridCol w:w="1417"/>
      </w:tblGrid>
      <w:tr w:rsidR="004F4AAB" w:rsidTr="004F4AAB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Адрес нахождения зеленых насаждений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Порода</w:t>
            </w:r>
          </w:p>
        </w:tc>
        <w:tc>
          <w:tcPr>
            <w:tcW w:w="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eastAsia="Calibri" w:hAnsi="Times New Roman" w:cs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Диаметр,</w:t>
            </w:r>
          </w:p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см</w:t>
            </w:r>
          </w:p>
        </w:tc>
        <w:tc>
          <w:tcPr>
            <w:tcW w:w="1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Состояние</w:t>
            </w:r>
          </w:p>
        </w:tc>
        <w:tc>
          <w:tcPr>
            <w:tcW w:w="30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ind w:firstLine="624"/>
              <w:jc w:val="center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Вид работ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Примечание</w:t>
            </w:r>
          </w:p>
        </w:tc>
      </w:tr>
      <w:tr w:rsidR="004F4AAB" w:rsidTr="004F4AAB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вырубка (уничтожение)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Обрезка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омоложение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4AAB" w:rsidRDefault="004F4AAB">
            <w:pPr>
              <w:spacing w:after="0" w:line="240" w:lineRule="auto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4F4AAB" w:rsidTr="004F4AAB">
        <w:trPr>
          <w:trHeight w:val="4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4F4AAB" w:rsidTr="004F4AAB">
        <w:trPr>
          <w:trHeight w:val="3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4F4AAB" w:rsidTr="004F4AA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4AAB" w:rsidRDefault="004F4AAB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</w:tbl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Особые отметки:</w:t>
      </w:r>
    </w:p>
    <w:p w:rsidR="004F4AAB" w:rsidRDefault="004F4AAB" w:rsidP="004F4AAB">
      <w:pPr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___________________________________________________________________</w:t>
      </w:r>
    </w:p>
    <w:p w:rsidR="004F4AAB" w:rsidRDefault="004F4AAB" w:rsidP="004F4AAB">
      <w:pPr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Комиссия:</w:t>
      </w:r>
      <w:r>
        <w:rPr>
          <w:rFonts w:ascii="Times New Roman" w:hAnsi="Times New Roman"/>
          <w:bCs/>
          <w:color w:val="26282F"/>
          <w:sz w:val="24"/>
          <w:szCs w:val="24"/>
        </w:rPr>
        <w:tab/>
      </w:r>
      <w:r>
        <w:rPr>
          <w:rFonts w:ascii="Times New Roman" w:hAnsi="Times New Roman"/>
          <w:bCs/>
          <w:color w:val="26282F"/>
          <w:sz w:val="24"/>
          <w:szCs w:val="24"/>
        </w:rPr>
        <w:tab/>
      </w:r>
      <w:r>
        <w:rPr>
          <w:rFonts w:ascii="Times New Roman" w:hAnsi="Times New Roman"/>
          <w:bCs/>
          <w:color w:val="26282F"/>
          <w:sz w:val="24"/>
          <w:szCs w:val="24"/>
        </w:rPr>
        <w:tab/>
        <w:t xml:space="preserve"> ______________ 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______________ 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(подпись) </w:t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______________ 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 (подпись)</w:t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 xml:space="preserve"> (Ф.И.О.)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Заявитель 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(представитель заявителя)    ______________ 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(подпись) </w:t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(Ф.И.О)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 ПРИЛОЖЕНИЕ №3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От 06.02.2023г. №10</w:t>
      </w:r>
    </w:p>
    <w:p w:rsidR="004F4AAB" w:rsidRDefault="004F4AAB" w:rsidP="004F4AAB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4F4AAB" w:rsidRDefault="004F4AAB" w:rsidP="004F4AAB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/>
          <w:b/>
          <w:bCs/>
          <w:color w:val="26282F"/>
          <w:sz w:val="28"/>
          <w:szCs w:val="28"/>
        </w:rPr>
        <w:t>Разрешение на вырубку деревьев и кустарников</w:t>
      </w:r>
    </w:p>
    <w:p w:rsidR="004F4AAB" w:rsidRDefault="004F4AAB" w:rsidP="004F4AAB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№ ________ от 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Получатель:____________________________________________________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Адрес:_________________________________________________________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Обоснования необходимости вырубки (уничтожения) _______</w:t>
      </w:r>
      <w:r>
        <w:rPr>
          <w:rFonts w:ascii="Times New Roman" w:hAnsi="Times New Roman"/>
          <w:bCs/>
          <w:color w:val="26282F"/>
          <w:sz w:val="24"/>
          <w:szCs w:val="24"/>
        </w:rPr>
        <w:softHyphen/>
      </w:r>
      <w:r>
        <w:rPr>
          <w:rFonts w:ascii="Times New Roman" w:hAnsi="Times New Roman"/>
          <w:bCs/>
          <w:color w:val="26282F"/>
          <w:sz w:val="24"/>
          <w:szCs w:val="24"/>
        </w:rPr>
        <w:softHyphen/>
      </w:r>
      <w:r>
        <w:rPr>
          <w:rFonts w:ascii="Times New Roman" w:hAnsi="Times New Roman"/>
          <w:bCs/>
          <w:color w:val="26282F"/>
          <w:sz w:val="24"/>
          <w:szCs w:val="24"/>
        </w:rPr>
        <w:softHyphen/>
        <w:t>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Вид работ:______________________________________________________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Правоустанавливающие документы: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1._____________________________________________________________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lastRenderedPageBreak/>
        <w:t>2._____________________________________________________________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3._____________________________________________________________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Оплата компенсационной стоимости: __________________________________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(номер и дата платёжного поручения)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прилагаемым актом обследования разрешается: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Вырубить</w:t>
      </w:r>
      <w:r>
        <w:rPr>
          <w:rFonts w:ascii="Times New Roman" w:hAnsi="Times New Roman"/>
          <w:sz w:val="24"/>
          <w:szCs w:val="24"/>
        </w:rPr>
        <w:tab/>
        <w:t>______________________________ деревьев, шт.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 кустарников, шт.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Обрезать </w:t>
      </w:r>
      <w:r>
        <w:rPr>
          <w:rFonts w:ascii="Times New Roman" w:hAnsi="Times New Roman"/>
          <w:sz w:val="24"/>
          <w:szCs w:val="24"/>
        </w:rPr>
        <w:tab/>
        <w:t>_________________________  деревьев, шт.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 кустарников, шт.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действия Разрешения на вырубку: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 по ________________</w:t>
      </w:r>
    </w:p>
    <w:p w:rsidR="004F4AAB" w:rsidRDefault="004F4AAB" w:rsidP="004F4AAB">
      <w:pPr>
        <w:rPr>
          <w:rFonts w:ascii="Times New Roman" w:hAnsi="Times New Roman"/>
          <w:sz w:val="24"/>
          <w:szCs w:val="24"/>
        </w:rPr>
      </w:pP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4F4AAB" w:rsidRDefault="004F4AAB" w:rsidP="004F4AAB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sz w:val="24"/>
          <w:szCs w:val="24"/>
        </w:rPr>
        <w:tab/>
        <w:t xml:space="preserve"> _______ </w:t>
      </w:r>
    </w:p>
    <w:p w:rsidR="004F4AAB" w:rsidRDefault="004F4AAB" w:rsidP="004F4AAB">
      <w:pPr>
        <w:rPr>
          <w:rFonts w:ascii="Times New Roman" w:hAnsi="Times New Roman"/>
          <w:sz w:val="24"/>
          <w:szCs w:val="24"/>
        </w:rPr>
      </w:pPr>
    </w:p>
    <w:p w:rsidR="004F4AAB" w:rsidRDefault="004F4AAB" w:rsidP="004F4A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на вырубку  получи</w:t>
      </w:r>
      <w:proofErr w:type="gramStart"/>
      <w:r>
        <w:rPr>
          <w:rFonts w:ascii="Times New Roman" w:hAnsi="Times New Roman"/>
          <w:sz w:val="24"/>
          <w:szCs w:val="24"/>
        </w:rPr>
        <w:t>л(</w:t>
      </w:r>
      <w:proofErr w:type="gramEnd"/>
      <w:r>
        <w:rPr>
          <w:rFonts w:ascii="Times New Roman" w:hAnsi="Times New Roman"/>
          <w:sz w:val="24"/>
          <w:szCs w:val="24"/>
        </w:rPr>
        <w:t>а)________________/ __________________</w:t>
      </w:r>
    </w:p>
    <w:p w:rsidR="004F4AAB" w:rsidRDefault="004F4AAB" w:rsidP="004F4AAB">
      <w:pPr>
        <w:tabs>
          <w:tab w:val="left" w:pos="1418"/>
        </w:tabs>
        <w:ind w:firstLine="6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  <w:vertAlign w:val="superscript"/>
        </w:rPr>
        <w:t>(подпись)</w:t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</w:r>
      <w:r>
        <w:rPr>
          <w:rFonts w:ascii="Times New Roman" w:hAnsi="Times New Roman"/>
          <w:sz w:val="24"/>
          <w:szCs w:val="24"/>
          <w:vertAlign w:val="superscript"/>
        </w:rPr>
        <w:tab/>
        <w:t xml:space="preserve"> (Ф.И.О.)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№4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4F4AAB" w:rsidRDefault="004F4AAB" w:rsidP="004F4AA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От 06.02.2023г. №10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(ФИО)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(адрес)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</w:t>
      </w: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(Телефон)</w:t>
      </w: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4F4AAB" w:rsidRDefault="004F4AAB" w:rsidP="004F4AAB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УВЕДОМЛЕНИЕ</w:t>
      </w:r>
    </w:p>
    <w:p w:rsidR="004F4AAB" w:rsidRDefault="004F4AAB" w:rsidP="004F4AAB">
      <w:pPr>
        <w:pStyle w:val="a5"/>
        <w:spacing w:before="0" w:beforeAutospacing="0"/>
        <w:ind w:firstLine="567"/>
        <w:jc w:val="center"/>
      </w:pPr>
      <w:r>
        <w:t>об отказе выдачи Разрешения на вырубку деревьев и кустарников</w:t>
      </w:r>
    </w:p>
    <w:p w:rsidR="004F4AAB" w:rsidRDefault="004F4AAB" w:rsidP="004F4AAB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</w:p>
    <w:p w:rsidR="004F4AAB" w:rsidRDefault="004F4AAB" w:rsidP="004F4AAB">
      <w:pPr>
        <w:tabs>
          <w:tab w:val="left" w:pos="1712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Ваше заявление </w:t>
      </w:r>
      <w:proofErr w:type="gramStart"/>
      <w:r>
        <w:rPr>
          <w:rFonts w:ascii="Times New Roman" w:hAnsi="Times New Roman"/>
          <w:sz w:val="24"/>
          <w:szCs w:val="24"/>
        </w:rPr>
        <w:t>от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________________ №_______ рассмотрено. </w:t>
      </w:r>
    </w:p>
    <w:p w:rsidR="004F4AAB" w:rsidRDefault="004F4AAB" w:rsidP="004F4AAB">
      <w:pPr>
        <w:pStyle w:val="a5"/>
        <w:spacing w:before="0" w:beforeAutospacing="0"/>
        <w:ind w:firstLine="567"/>
        <w:jc w:val="both"/>
      </w:pPr>
      <w:r>
        <w:t>По результатам рассмотрения заявления и пакета документов Вам отказано в предоставлении Разрешения на вырубку деревьев и кустарников » по следующим основаниям:</w:t>
      </w:r>
    </w:p>
    <w:p w:rsidR="004F4AAB" w:rsidRDefault="004F4AAB" w:rsidP="004F4AAB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F4AAB" w:rsidRDefault="004F4AAB" w:rsidP="004F4AA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</w:p>
    <w:p w:rsidR="004F4AAB" w:rsidRDefault="004F4AAB" w:rsidP="004F4AAB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4F4AAB" w:rsidRDefault="004F4AAB" w:rsidP="004F4AAB">
      <w:p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  <w:r>
        <w:tab/>
      </w:r>
      <w:r>
        <w:tab/>
      </w:r>
      <w:r>
        <w:rPr>
          <w:rFonts w:ascii="Times New Roman" w:hAnsi="Times New Roman"/>
        </w:rPr>
        <w:t xml:space="preserve">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4F4AAB" w:rsidRDefault="004F4AAB" w:rsidP="004F4AAB">
      <w:pPr>
        <w:tabs>
          <w:tab w:val="left" w:pos="1712"/>
        </w:tabs>
        <w:ind w:firstLine="567"/>
        <w:rPr>
          <w:rFonts w:ascii="Calibri" w:hAnsi="Calibri"/>
          <w:sz w:val="28"/>
          <w:szCs w:val="28"/>
        </w:rPr>
      </w:pP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Отметка о получении Уведомления: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«___»____________________20___г.</w:t>
      </w:r>
    </w:p>
    <w:p w:rsidR="004F4AAB" w:rsidRDefault="004F4AAB" w:rsidP="004F4AAB">
      <w:pPr>
        <w:tabs>
          <w:tab w:val="left" w:pos="1712"/>
        </w:tabs>
        <w:ind w:firstLine="567"/>
        <w:jc w:val="right"/>
        <w:rPr>
          <w:rFonts w:ascii="Calibri" w:hAnsi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 _____________</w:t>
      </w:r>
    </w:p>
    <w:p w:rsidR="004F4AAB" w:rsidRDefault="004F4AAB" w:rsidP="004F4AAB">
      <w:pPr>
        <w:autoSpaceDE w:val="0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(ФИО)   (подпись)</w:t>
      </w:r>
    </w:p>
    <w:p w:rsidR="005A6D74" w:rsidRDefault="005A6D74" w:rsidP="005A6D74">
      <w:pPr>
        <w:jc w:val="center"/>
        <w:rPr>
          <w:b/>
          <w:sz w:val="28"/>
          <w:szCs w:val="28"/>
        </w:rPr>
      </w:pPr>
    </w:p>
    <w:p w:rsidR="00C93B98" w:rsidRDefault="00C93B98" w:rsidP="00C93B98">
      <w:pPr>
        <w:rPr>
          <w:sz w:val="24"/>
          <w:szCs w:val="24"/>
        </w:rPr>
      </w:pPr>
    </w:p>
    <w:p w:rsidR="00C93B98" w:rsidRDefault="00C93B98" w:rsidP="00C93B98">
      <w:pPr>
        <w:jc w:val="center"/>
        <w:rPr>
          <w:b/>
          <w:sz w:val="20"/>
          <w:szCs w:val="20"/>
        </w:rPr>
      </w:pPr>
    </w:p>
    <w:tbl>
      <w:tblPr>
        <w:tblStyle w:val="a4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C93B98" w:rsidTr="00C93B98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 xml:space="preserve">  Адрес:</w:t>
            </w:r>
          </w:p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</w:t>
            </w:r>
            <w:proofErr w:type="spellStart"/>
            <w:r>
              <w:rPr>
                <w:b/>
              </w:rPr>
              <w:t>Мордовия,Зубово-Полянский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C93B98" w:rsidRDefault="00C93B9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B98" w:rsidRDefault="00C93B98">
            <w:pPr>
              <w:jc w:val="center"/>
              <w:rPr>
                <w:b/>
              </w:rPr>
            </w:pPr>
          </w:p>
          <w:p w:rsidR="00C93B98" w:rsidRDefault="00C93B98">
            <w:pPr>
              <w:jc w:val="center"/>
              <w:rPr>
                <w:b/>
              </w:rPr>
            </w:pPr>
          </w:p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C93B98" w:rsidRDefault="00C93B9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C93B98" w:rsidRDefault="00C93B98">
            <w:pPr>
              <w:jc w:val="center"/>
              <w:rPr>
                <w:b/>
              </w:rPr>
            </w:pPr>
          </w:p>
          <w:p w:rsidR="00C93B98" w:rsidRDefault="00C93B98">
            <w:pPr>
              <w:jc w:val="center"/>
              <w:rPr>
                <w:b/>
              </w:rPr>
            </w:pPr>
            <w:r>
              <w:rPr>
                <w:b/>
              </w:rPr>
              <w:t>Тираж-30 экз.</w:t>
            </w:r>
          </w:p>
        </w:tc>
      </w:tr>
    </w:tbl>
    <w:p w:rsidR="00C93B98" w:rsidRDefault="00C93B98" w:rsidP="00C93B98"/>
    <w:p w:rsidR="00FA1E96" w:rsidRDefault="00FA1E96"/>
    <w:sectPr w:rsidR="00FA1E96" w:rsidSect="00FA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116F6"/>
    <w:multiLevelType w:val="hybridMultilevel"/>
    <w:tmpl w:val="9AE6F32C"/>
    <w:lvl w:ilvl="0" w:tplc="94D2C19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DF73DD"/>
    <w:multiLevelType w:val="hybridMultilevel"/>
    <w:tmpl w:val="D6B46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B98"/>
    <w:rsid w:val="00036FBF"/>
    <w:rsid w:val="000807CE"/>
    <w:rsid w:val="000E24BB"/>
    <w:rsid w:val="002358F1"/>
    <w:rsid w:val="004F4AAB"/>
    <w:rsid w:val="005A6D74"/>
    <w:rsid w:val="005C78AB"/>
    <w:rsid w:val="00603676"/>
    <w:rsid w:val="00705BF6"/>
    <w:rsid w:val="00822A70"/>
    <w:rsid w:val="00A17EF5"/>
    <w:rsid w:val="00AB18DE"/>
    <w:rsid w:val="00C9365E"/>
    <w:rsid w:val="00C93B98"/>
    <w:rsid w:val="00D52E9F"/>
    <w:rsid w:val="00EB2B9A"/>
    <w:rsid w:val="00F1788E"/>
    <w:rsid w:val="00FA1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3B98"/>
    <w:rPr>
      <w:color w:val="0000FF"/>
      <w:u w:val="single"/>
    </w:rPr>
  </w:style>
  <w:style w:type="table" w:styleId="a4">
    <w:name w:val="Table Grid"/>
    <w:basedOn w:val="a1"/>
    <w:rsid w:val="00C93B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5A6D7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A6D74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</w:rPr>
  </w:style>
  <w:style w:type="paragraph" w:customStyle="1" w:styleId="p2">
    <w:name w:val="p2"/>
    <w:basedOn w:val="a"/>
    <w:uiPriority w:val="99"/>
    <w:semiHidden/>
    <w:rsid w:val="005A6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5A6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styleId="a7">
    <w:name w:val="FollowedHyperlink"/>
    <w:basedOn w:val="a0"/>
    <w:uiPriority w:val="99"/>
    <w:semiHidden/>
    <w:unhideWhenUsed/>
    <w:rsid w:val="00A17EF5"/>
    <w:rPr>
      <w:color w:val="800080" w:themeColor="followedHyperlink"/>
      <w:u w:val="single"/>
    </w:rPr>
  </w:style>
  <w:style w:type="character" w:customStyle="1" w:styleId="FontStyle12">
    <w:name w:val="Font Style12"/>
    <w:rsid w:val="00A17EF5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7678</Words>
  <Characters>43767</Characters>
  <Application>Microsoft Office Word</Application>
  <DocSecurity>0</DocSecurity>
  <Lines>364</Lines>
  <Paragraphs>102</Paragraphs>
  <ScaleCrop>false</ScaleCrop>
  <Company>Microsoft</Company>
  <LinksUpToDate>false</LinksUpToDate>
  <CharactersWithSpaces>51343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18</cp:revision>
  <dcterms:created xsi:type="dcterms:W3CDTF">2023-02-15T12:25:00Z</dcterms:created>
  <dcterms:modified xsi:type="dcterms:W3CDTF">2023-02-15T12:33:00Z</dcterms:modified>
</cp:coreProperties>
</file>