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756" w:rsidRDefault="00014756" w:rsidP="0001475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АДМИНИСТРАЦИЯ</w:t>
      </w:r>
    </w:p>
    <w:p w:rsidR="00014756" w:rsidRDefault="00014756" w:rsidP="0001475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НОВОВЫСЕЛСКОГО СЕЛЬСКОГО ПОСЕЛЕНИЯ</w:t>
      </w:r>
    </w:p>
    <w:p w:rsidR="00014756" w:rsidRDefault="00014756" w:rsidP="0001475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ЗУБОВО-ПОЛЯНСКОГО МУНИЦИПАЛЬНОГО РАЙОНА</w:t>
      </w:r>
    </w:p>
    <w:p w:rsidR="00014756" w:rsidRDefault="00014756" w:rsidP="0001475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РЕСПУБЛИКИ МОРДОВИЯ</w:t>
      </w:r>
    </w:p>
    <w:p w:rsidR="00014756" w:rsidRDefault="00014756" w:rsidP="0001475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014756" w:rsidRDefault="00014756" w:rsidP="0001475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ПОСТАНОВЛЕНИЕ</w:t>
      </w:r>
    </w:p>
    <w:p w:rsidR="00014756" w:rsidRDefault="00014756" w:rsidP="00014756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:rsidR="00014756" w:rsidRDefault="00014756" w:rsidP="00014756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 12.01. 202</w:t>
      </w:r>
      <w:r w:rsidR="00DE7071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 xml:space="preserve"> года                                                                                                   № 2</w:t>
      </w:r>
    </w:p>
    <w:p w:rsidR="00014756" w:rsidRDefault="00014756" w:rsidP="00014756">
      <w:pPr>
        <w:pStyle w:val="a4"/>
        <w:spacing w:after="198" w:line="200" w:lineRule="atLeast"/>
        <w:ind w:right="-70"/>
        <w:jc w:val="both"/>
        <w:rPr>
          <w:rStyle w:val="a3"/>
          <w:bCs/>
          <w:i w:val="0"/>
          <w:iCs w:val="0"/>
          <w:color w:val="000000"/>
        </w:rPr>
      </w:pPr>
    </w:p>
    <w:p w:rsidR="00014756" w:rsidRDefault="00014756" w:rsidP="00014756">
      <w:pPr>
        <w:jc w:val="center"/>
        <w:rPr>
          <w:b/>
        </w:rPr>
      </w:pPr>
      <w:r>
        <w:rPr>
          <w:b/>
          <w:sz w:val="24"/>
          <w:szCs w:val="24"/>
        </w:rPr>
        <w:t>ОБ УТВЕРЖДЕНИИ ПОРЯДКА ВЕДЕНИЯ РЕЕСТРА ЗАКУПОК,  ОСУЩЕСТВЛЕННЫХ  БЕЗ ЗАКЛЮЧЕНИЯ МУНИЦИПАЛЬНЫХ КОНТРАКТОВ</w:t>
      </w:r>
    </w:p>
    <w:p w:rsidR="00014756" w:rsidRDefault="00014756" w:rsidP="00014756">
      <w:pPr>
        <w:jc w:val="center"/>
        <w:rPr>
          <w:b/>
          <w:sz w:val="24"/>
          <w:szCs w:val="24"/>
        </w:rPr>
      </w:pPr>
    </w:p>
    <w:p w:rsidR="00014756" w:rsidRDefault="00014756" w:rsidP="00014756">
      <w:pPr>
        <w:rPr>
          <w:sz w:val="24"/>
          <w:szCs w:val="24"/>
        </w:rPr>
      </w:pPr>
    </w:p>
    <w:p w:rsidR="00014756" w:rsidRDefault="00014756" w:rsidP="00014756">
      <w:pPr>
        <w:ind w:firstLine="709"/>
        <w:jc w:val="both"/>
        <w:rPr>
          <w:bCs/>
          <w:sz w:val="24"/>
          <w:szCs w:val="24"/>
        </w:rPr>
      </w:pPr>
      <w:r>
        <w:rPr>
          <w:color w:val="000000"/>
          <w:sz w:val="24"/>
          <w:szCs w:val="24"/>
        </w:rPr>
        <w:t>В соответствии со статьей 73 Бюджетного кодекса Российской Федерации</w:t>
      </w:r>
      <w:r>
        <w:rPr>
          <w:sz w:val="24"/>
          <w:szCs w:val="24"/>
        </w:rPr>
        <w:t xml:space="preserve">, Федеральным законом  от 05.04.2013 года №44-ФЗ «О контрактной системе в сфере закупок товаров, работ и услуг для обеспечения государственных и муниципальных нужд»  администрация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поселения </w:t>
      </w:r>
      <w:r>
        <w:rPr>
          <w:bCs/>
          <w:sz w:val="24"/>
          <w:szCs w:val="24"/>
        </w:rPr>
        <w:t>постановляет: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1.Утвердить Порядок ведения реестра закупок, осуществлённых без заключения муниципальных контрактов.  Приложение 1.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2.Настоящее постановление распространяет свое действие на правоотношения, возникшие с 01 января 2022 года.</w:t>
      </w:r>
    </w:p>
    <w:p w:rsidR="00014756" w:rsidRDefault="00014756" w:rsidP="00014756">
      <w:pPr>
        <w:ind w:firstLine="709"/>
        <w:jc w:val="both"/>
        <w:rPr>
          <w:color w:val="000000"/>
          <w:spacing w:val="2"/>
          <w:sz w:val="24"/>
          <w:szCs w:val="24"/>
        </w:rPr>
      </w:pPr>
      <w:r>
        <w:rPr>
          <w:sz w:val="24"/>
          <w:szCs w:val="24"/>
        </w:rPr>
        <w:t xml:space="preserve">3.Настоящее постановление </w:t>
      </w:r>
      <w:r>
        <w:rPr>
          <w:bCs/>
          <w:sz w:val="24"/>
          <w:szCs w:val="24"/>
        </w:rPr>
        <w:t xml:space="preserve">подлежит официальному опубликованию в информационном бюллетене «Вестник» и размещению на официальном сайте в сети «Интернет». </w:t>
      </w:r>
    </w:p>
    <w:p w:rsidR="00014756" w:rsidRDefault="00014756" w:rsidP="00014756">
      <w:pPr>
        <w:ind w:firstLine="709"/>
        <w:jc w:val="both"/>
        <w:rPr>
          <w:color w:val="000000"/>
          <w:spacing w:val="2"/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 xml:space="preserve">4. </w:t>
      </w:r>
      <w:proofErr w:type="gramStart"/>
      <w:r>
        <w:rPr>
          <w:color w:val="000000"/>
          <w:spacing w:val="2"/>
          <w:sz w:val="24"/>
          <w:szCs w:val="24"/>
        </w:rPr>
        <w:t>Контроль за</w:t>
      </w:r>
      <w:proofErr w:type="gramEnd"/>
      <w:r>
        <w:rPr>
          <w:color w:val="000000"/>
          <w:spacing w:val="2"/>
          <w:sz w:val="24"/>
          <w:szCs w:val="24"/>
        </w:rPr>
        <w:t xml:space="preserve"> исполнением настоящего постановления оставляю за собой.</w:t>
      </w:r>
    </w:p>
    <w:p w:rsidR="00014756" w:rsidRDefault="00014756" w:rsidP="00014756">
      <w:pPr>
        <w:adjustRightInd w:val="0"/>
        <w:ind w:firstLine="709"/>
        <w:jc w:val="both"/>
        <w:rPr>
          <w:sz w:val="24"/>
          <w:szCs w:val="24"/>
        </w:rPr>
      </w:pPr>
    </w:p>
    <w:p w:rsidR="00014756" w:rsidRDefault="00014756" w:rsidP="00014756">
      <w:pPr>
        <w:adjustRightInd w:val="0"/>
        <w:ind w:firstLine="708"/>
        <w:rPr>
          <w:rFonts w:ascii="Arial" w:hAnsi="Arial" w:cs="Arial"/>
          <w:color w:val="3C3C3C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C3C3C"/>
          <w:sz w:val="21"/>
          <w:szCs w:val="21"/>
          <w:shd w:val="clear" w:color="auto" w:fill="FFFFFF"/>
        </w:rPr>
        <w:t> </w:t>
      </w:r>
    </w:p>
    <w:p w:rsidR="00014756" w:rsidRDefault="00014756" w:rsidP="00014756">
      <w:pPr>
        <w:adjustRightInd w:val="0"/>
        <w:ind w:firstLine="708"/>
        <w:rPr>
          <w:rFonts w:ascii="Arial" w:hAnsi="Arial" w:cs="Arial"/>
          <w:color w:val="3C3C3C"/>
          <w:sz w:val="21"/>
          <w:szCs w:val="21"/>
          <w:shd w:val="clear" w:color="auto" w:fill="FFFFFF"/>
        </w:rPr>
      </w:pPr>
    </w:p>
    <w:p w:rsidR="00014756" w:rsidRDefault="00014756" w:rsidP="00014756">
      <w:pPr>
        <w:adjustRightInd w:val="0"/>
        <w:ind w:firstLine="708"/>
        <w:rPr>
          <w:rFonts w:ascii="Arial" w:hAnsi="Arial" w:cs="Arial"/>
          <w:color w:val="3C3C3C"/>
          <w:sz w:val="21"/>
          <w:szCs w:val="21"/>
          <w:shd w:val="clear" w:color="auto" w:fill="FFFFFF"/>
        </w:rPr>
      </w:pPr>
    </w:p>
    <w:p w:rsidR="00014756" w:rsidRDefault="00014756" w:rsidP="00014756">
      <w:pPr>
        <w:adjustRightInd w:val="0"/>
        <w:ind w:firstLine="708"/>
        <w:rPr>
          <w:rFonts w:ascii="Arial" w:hAnsi="Arial" w:cs="Arial"/>
          <w:color w:val="3C3C3C"/>
          <w:sz w:val="21"/>
          <w:szCs w:val="21"/>
          <w:shd w:val="clear" w:color="auto" w:fill="FFFFFF"/>
        </w:rPr>
      </w:pPr>
    </w:p>
    <w:p w:rsidR="00014756" w:rsidRDefault="00014756" w:rsidP="00014756">
      <w:pPr>
        <w:adjustRightInd w:val="0"/>
        <w:ind w:firstLine="708"/>
        <w:rPr>
          <w:sz w:val="24"/>
          <w:szCs w:val="24"/>
        </w:rPr>
      </w:pPr>
    </w:p>
    <w:p w:rsidR="00014756" w:rsidRDefault="00014756" w:rsidP="00014756">
      <w:pPr>
        <w:pStyle w:val="Con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Е.В.Ширяйкина</w:t>
      </w:r>
      <w:proofErr w:type="spellEnd"/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ind w:left="5400"/>
        <w:rPr>
          <w:sz w:val="24"/>
          <w:szCs w:val="24"/>
        </w:rPr>
      </w:pPr>
    </w:p>
    <w:p w:rsidR="00014756" w:rsidRDefault="00014756" w:rsidP="00014756">
      <w:pPr>
        <w:rPr>
          <w:sz w:val="24"/>
          <w:szCs w:val="24"/>
        </w:rPr>
      </w:pPr>
    </w:p>
    <w:p w:rsidR="00014756" w:rsidRDefault="00014756" w:rsidP="00014756">
      <w:pPr>
        <w:pStyle w:val="ConsPlusNormal"/>
        <w:widowControl/>
        <w:jc w:val="right"/>
        <w:outlineLvl w:val="0"/>
        <w:rPr>
          <w:rFonts w:ascii="Times New Roman" w:hAnsi="Times New Roman" w:cs="Times New Roman"/>
          <w:sz w:val="24"/>
          <w:szCs w:val="24"/>
        </w:rPr>
      </w:pPr>
    </w:p>
    <w:p w:rsidR="00014756" w:rsidRDefault="00014756" w:rsidP="00014756">
      <w:pPr>
        <w:pStyle w:val="ConsPlusNormal"/>
        <w:widowControl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14756" w:rsidRDefault="00014756" w:rsidP="00014756">
      <w:pPr>
        <w:pStyle w:val="ConsPlusNormal"/>
        <w:widowControl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 постановлению   администрации</w:t>
      </w:r>
    </w:p>
    <w:p w:rsidR="00014756" w:rsidRDefault="00014756" w:rsidP="00014756">
      <w:pPr>
        <w:pStyle w:val="ConsPlusNormal"/>
        <w:widowControl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Нововыселского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</w:t>
      </w:r>
    </w:p>
    <w:p w:rsidR="00014756" w:rsidRDefault="00014756" w:rsidP="00014756">
      <w:pPr>
        <w:pStyle w:val="ConsPlusNormal"/>
        <w:widowControl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12.01.2022  № 2                                                        </w:t>
      </w:r>
    </w:p>
    <w:p w:rsidR="00014756" w:rsidRDefault="00014756" w:rsidP="00014756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ПОРЯДОК</w:t>
      </w:r>
    </w:p>
    <w:p w:rsidR="00014756" w:rsidRDefault="00014756" w:rsidP="00014756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ВЕДЕНИЯ РЕЕСТРА ЗАКУПОК, ОСУЩЕСТВЛЕННЫХ БЕЗ ЗАКЛЮЧЕНИЯ МУНИЦИПАЛЬНЫХ КОНТРАКТОВ</w:t>
      </w:r>
    </w:p>
    <w:p w:rsidR="00014756" w:rsidRDefault="00014756" w:rsidP="00014756">
      <w:pPr>
        <w:pStyle w:val="a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14756" w:rsidRDefault="00014756" w:rsidP="00014756">
      <w:pPr>
        <w:spacing w:after="24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1. Общие положения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proofErr w:type="gramStart"/>
      <w:r>
        <w:rPr>
          <w:sz w:val="24"/>
          <w:szCs w:val="24"/>
        </w:rPr>
        <w:t xml:space="preserve">Настоящий Порядок ведения реестров закупок, осуществленных без заключения муниципальных контрактов (далее - Порядок), разработан в соответствии с Бюджетным кодексом Российской Федерации и определяет порядок и форму ведения реестров закупок товаров, выполнения работ, оказания услуг для муниципальных нужд администрации </w:t>
      </w:r>
      <w:proofErr w:type="spellStart"/>
      <w:r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Мордовия, осуществленных без заключения муниципальных контрактов (далее - Реестр закупок).</w:t>
      </w:r>
      <w:proofErr w:type="gramEnd"/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1.2. Область применения Порядка – деятельность муниципального заказчика по ведению реестра закупок. </w:t>
      </w:r>
    </w:p>
    <w:p w:rsidR="00014756" w:rsidRDefault="00014756" w:rsidP="00014756">
      <w:pPr>
        <w:spacing w:line="24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2. Внесение сведений в реестр закупок</w:t>
      </w:r>
    </w:p>
    <w:p w:rsidR="00014756" w:rsidRDefault="00014756" w:rsidP="00014756">
      <w:pPr>
        <w:spacing w:line="240" w:lineRule="atLeast"/>
        <w:jc w:val="center"/>
        <w:rPr>
          <w:b/>
          <w:bCs/>
          <w:sz w:val="24"/>
          <w:szCs w:val="24"/>
        </w:rPr>
      </w:pPr>
    </w:p>
    <w:p w:rsidR="00014756" w:rsidRDefault="00014756" w:rsidP="00014756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2.1. Реестр закупок ведется по форме, установленной Приложением 1 к настоящему Порядку.</w:t>
      </w:r>
    </w:p>
    <w:p w:rsidR="00014756" w:rsidRDefault="00014756" w:rsidP="00014756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2.2.Учету и включению в реестр закупок подлежат все закупки, осуществленные муниципальным заказчиком за счет средств местного бюджета.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2.3.Днем совершения факта закупки, подлежащей включению в реестр закупок (датой закупки) считается день заключения договора поставки (выполнения работ, оказания услуг) или день принятия обязательств по оплате товаров (работ, услуг) в том случае, если договор не заключается в письменном виде.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2.4. Реестр закупок должен содержать следующие сведения: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номер по порядку;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краткое наименование закупаемых товаров, работ и услуг;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наименование поставщиков, подрядчиков и исполнителей услуг;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местонахождение поставщиков, подрядчиков и исполнителей услуг;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цена закупки;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 дата закупки.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2.5. В графе 2 реестра закупок указывается краткое наименование товара, работы, услуги в соответствии с документами поставщика (подрядчика, исполнителя). 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2.6.В графе 3 реестра закупок указывается полное наименование с указанием организационно-правовой формы, - для юридического лица, Ф.И.О. - для физического лица, являющегося поставщиком, подрядчиком, исполнителем.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2.7.В графе 4 реестра закупок указывается полный юридический адрес для юридического лица, адрес места жительства - для физического лица, являющегося поставщиком, подрядчиком, исполнителем.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2.8. В графе 5 реестра закупок отражается общая стоимость полученных товаров, работ, услуг в соответствии с пунктом 2.5 настоящего Порядка. Стоимость указывается в рублях и копейках.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2.9. В графе 6 реестра закупок указывается дата закупки - день заключения договора поставки (выполнения работ, оказания услуг) или день принятия обязательств по </w:t>
      </w:r>
      <w:r>
        <w:rPr>
          <w:sz w:val="24"/>
          <w:szCs w:val="24"/>
        </w:rPr>
        <w:lastRenderedPageBreak/>
        <w:t>оплате товаров (работ, услуг). Дата указывается в формате «</w:t>
      </w:r>
      <w:proofErr w:type="spellStart"/>
      <w:r>
        <w:rPr>
          <w:sz w:val="24"/>
          <w:szCs w:val="24"/>
        </w:rPr>
        <w:t>дд.мм</w:t>
      </w:r>
      <w:proofErr w:type="gramStart"/>
      <w:r>
        <w:rPr>
          <w:sz w:val="24"/>
          <w:szCs w:val="24"/>
        </w:rPr>
        <w:t>.г</w:t>
      </w:r>
      <w:proofErr w:type="gramEnd"/>
      <w:r>
        <w:rPr>
          <w:sz w:val="24"/>
          <w:szCs w:val="24"/>
        </w:rPr>
        <w:t>г</w:t>
      </w:r>
      <w:proofErr w:type="spellEnd"/>
      <w:r>
        <w:rPr>
          <w:sz w:val="24"/>
          <w:szCs w:val="24"/>
        </w:rPr>
        <w:t>». В случае заключения дополнительного соглашения к договору поставки (выполнения работ, оказания услуг) о поставке дополнительных  наименований, дополнительного количества товаров (выполнения работ, оказания услуг) – указывается дата дополнительного соглашения.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2.10. В графе 7 реестра закупок  указывается стоимость исполнения закупки – стоимость товаров, работ, услуг, полученных муниципальным заказчиком в результате исполнения договора в соответствии с  накладными, актами выполненных работ, услуг и другими документами. Стоимость указывается в рублях и копейках.  В случае изменения или расторжения договора с поставщиком (подрядчиком, исполнителем) по согласию сторон или в судебном порядке и осуществления закупки товаров (работ, услуг) на меньшую сумму указывается стоимость фактически полученных товаров (работ, услуг). В случае отказа от закупки в графе 7 указывается цифра «ноль». </w:t>
      </w:r>
    </w:p>
    <w:p w:rsidR="00014756" w:rsidRDefault="00014756" w:rsidP="00014756">
      <w:pPr>
        <w:spacing w:line="240" w:lineRule="atLeast"/>
        <w:jc w:val="center"/>
        <w:rPr>
          <w:b/>
          <w:bCs/>
          <w:sz w:val="24"/>
          <w:szCs w:val="24"/>
        </w:rPr>
      </w:pPr>
    </w:p>
    <w:p w:rsidR="00014756" w:rsidRDefault="00014756" w:rsidP="00014756">
      <w:pPr>
        <w:spacing w:line="240" w:lineRule="atLeast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3. Порядок ведения реестра закупок</w:t>
      </w:r>
    </w:p>
    <w:p w:rsidR="00014756" w:rsidRDefault="00014756" w:rsidP="00014756">
      <w:pPr>
        <w:spacing w:line="240" w:lineRule="atLeast"/>
        <w:jc w:val="center"/>
        <w:rPr>
          <w:b/>
          <w:bCs/>
          <w:sz w:val="24"/>
          <w:szCs w:val="24"/>
        </w:rPr>
      </w:pP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3.1.Указанные в п. 2.4 настоящего Порядка сведения в реестр закупок вносятся ответственным лицом не позднее 3 рабочих дней, следующих за днем наступления события, указанного в пункте 2.3 настоящего Порядка.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3.2 Реестр закупок составляется за период с 01 января по 31 декабря текущего года.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3.3.Книга реестра закупок является делом сводной номенклатуры. Допускается формирование книги реестра закупок в электронном виде. По окончании года книга реестра закупок распечатывается на бумажный носитель, прошивается, каждая страница нумеруется, на оборотной стороне последнего листа книги проставляются печать администрации и подпись руководителя, а также указывается количество пронумерованных и прошитых страниц. На оборотной стороне последнего листа дополнительно указываются последний порядковый номер записи в реестре закупок и дата его закрытия. Данные записи также удостоверяются подписью руководителя и печатью администрации.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3.4.Датой завершения книги </w:t>
      </w:r>
      <w:proofErr w:type="gramStart"/>
      <w:r>
        <w:rPr>
          <w:sz w:val="24"/>
          <w:szCs w:val="24"/>
        </w:rPr>
        <w:t>реестра</w:t>
      </w:r>
      <w:proofErr w:type="gramEnd"/>
      <w:r>
        <w:rPr>
          <w:sz w:val="24"/>
          <w:szCs w:val="24"/>
        </w:rPr>
        <w:t xml:space="preserve"> а в делопроизводстве является дата внесения в нее последней записи. Завершенные в делопроизводстве книги хранятся в установленном порядке не менее трех лет.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3.5.Записи в реестре закупок за текущий год нумеруются порядковыми (регистрационными) номерами, начиная с единицы. При этом осуществляется сквозная нумерация. Регистрационный номер не может быть использован более 1 раза.</w:t>
      </w:r>
    </w:p>
    <w:p w:rsidR="00014756" w:rsidRDefault="00014756" w:rsidP="00014756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3.6.Внесение в реестр закупок на бумажном носителе исправлений осуществляется путем зачеркивания ошибочно внесенных записей так, чтобы зачеркнутый текст сохранился. В конце исправления делается сноска «*», которая раскрывается внизу страницы, на которой внесены ошибочные сведения, при этом после слов «</w:t>
      </w:r>
      <w:proofErr w:type="gramStart"/>
      <w:r>
        <w:rPr>
          <w:sz w:val="24"/>
          <w:szCs w:val="24"/>
        </w:rPr>
        <w:t>исправленному</w:t>
      </w:r>
      <w:proofErr w:type="gramEnd"/>
      <w:r>
        <w:rPr>
          <w:sz w:val="24"/>
          <w:szCs w:val="24"/>
        </w:rPr>
        <w:t xml:space="preserve"> верить» указываются фамилия, инициалы и подпись ответственного лица, внесшего исправление, и дата его внесения.</w:t>
      </w:r>
    </w:p>
    <w:p w:rsidR="00014756" w:rsidRDefault="00014756" w:rsidP="00014756">
      <w:pPr>
        <w:autoSpaceDE w:val="0"/>
        <w:autoSpaceDN w:val="0"/>
        <w:adjustRightInd w:val="0"/>
        <w:jc w:val="right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Приложение 1</w:t>
      </w:r>
      <w:r>
        <w:rPr>
          <w:color w:val="000000" w:themeColor="text1"/>
          <w:sz w:val="24"/>
          <w:szCs w:val="24"/>
        </w:rPr>
        <w:br/>
        <w:t>к Порядку ведения реестра закупок,</w:t>
      </w:r>
      <w:r>
        <w:rPr>
          <w:color w:val="000000" w:themeColor="text1"/>
          <w:sz w:val="24"/>
          <w:szCs w:val="24"/>
        </w:rPr>
        <w:br/>
        <w:t>осуществленных без заключения</w:t>
      </w:r>
      <w:r>
        <w:rPr>
          <w:color w:val="000000" w:themeColor="text1"/>
          <w:sz w:val="24"/>
          <w:szCs w:val="24"/>
        </w:rPr>
        <w:br/>
        <w:t>муниципальных контрактов</w:t>
      </w:r>
    </w:p>
    <w:p w:rsidR="00014756" w:rsidRDefault="00014756" w:rsidP="00014756">
      <w:pPr>
        <w:autoSpaceDE w:val="0"/>
        <w:autoSpaceDN w:val="0"/>
        <w:adjustRightInd w:val="0"/>
        <w:jc w:val="center"/>
        <w:rPr>
          <w:sz w:val="24"/>
          <w:szCs w:val="24"/>
        </w:rPr>
      </w:pPr>
    </w:p>
    <w:p w:rsidR="00014756" w:rsidRDefault="00014756" w:rsidP="00014756">
      <w:pPr>
        <w:pStyle w:val="a6"/>
        <w:spacing w:after="0"/>
        <w:ind w:left="4860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014756" w:rsidRDefault="00014756" w:rsidP="00014756">
      <w:pPr>
        <w:spacing w:after="240"/>
        <w:jc w:val="center"/>
        <w:rPr>
          <w:sz w:val="24"/>
          <w:szCs w:val="24"/>
        </w:rPr>
      </w:pPr>
      <w:r>
        <w:rPr>
          <w:sz w:val="24"/>
          <w:szCs w:val="24"/>
        </w:rPr>
        <w:t>РЕЕСТР ЗАКУПОК,</w:t>
      </w:r>
    </w:p>
    <w:p w:rsidR="00014756" w:rsidRDefault="00014756" w:rsidP="00014756">
      <w:pPr>
        <w:spacing w:after="240"/>
        <w:jc w:val="center"/>
        <w:rPr>
          <w:sz w:val="24"/>
          <w:szCs w:val="24"/>
        </w:rPr>
      </w:pPr>
      <w:r>
        <w:rPr>
          <w:sz w:val="24"/>
          <w:szCs w:val="24"/>
        </w:rPr>
        <w:t>ОСУЩЕСТВЛЕННЫХ БЕЗ ЗАКЛЮЧЕНИЯ МУНИЦИПАЛЬНЫХ КОНТРАКТОВ</w:t>
      </w:r>
    </w:p>
    <w:p w:rsidR="00014756" w:rsidRDefault="00014756" w:rsidP="00014756">
      <w:pPr>
        <w:spacing w:after="240"/>
        <w:jc w:val="center"/>
        <w:rPr>
          <w:sz w:val="24"/>
          <w:szCs w:val="24"/>
        </w:rPr>
      </w:pPr>
      <w:r>
        <w:rPr>
          <w:sz w:val="24"/>
          <w:szCs w:val="24"/>
        </w:rPr>
        <w:t>В ___________ ГОДУ</w:t>
      </w:r>
    </w:p>
    <w:p w:rsidR="00014756" w:rsidRDefault="00014756" w:rsidP="00014756">
      <w:pPr>
        <w:spacing w:after="240"/>
        <w:rPr>
          <w:sz w:val="24"/>
          <w:szCs w:val="24"/>
        </w:rPr>
      </w:pPr>
      <w:r>
        <w:rPr>
          <w:sz w:val="24"/>
          <w:szCs w:val="24"/>
        </w:rPr>
        <w:lastRenderedPageBreak/>
        <w:t>Муниципальный заказчик ____________________</w:t>
      </w:r>
    </w:p>
    <w:p w:rsidR="00014756" w:rsidRDefault="00014756" w:rsidP="00014756">
      <w:pPr>
        <w:tabs>
          <w:tab w:val="left" w:pos="795"/>
        </w:tabs>
      </w:pPr>
      <w: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7"/>
        <w:gridCol w:w="1720"/>
        <w:gridCol w:w="1765"/>
        <w:gridCol w:w="2089"/>
        <w:gridCol w:w="1023"/>
        <w:gridCol w:w="1023"/>
        <w:gridCol w:w="1414"/>
      </w:tblGrid>
      <w:tr w:rsidR="00014756" w:rsidTr="0001475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  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Краткое       </w:t>
            </w:r>
            <w:r>
              <w:rPr>
                <w:sz w:val="24"/>
                <w:szCs w:val="24"/>
              </w:rPr>
              <w:br/>
              <w:t xml:space="preserve">наименование  </w:t>
            </w:r>
            <w:r>
              <w:rPr>
                <w:sz w:val="24"/>
                <w:szCs w:val="24"/>
              </w:rPr>
              <w:br/>
              <w:t xml:space="preserve">закупаемых    </w:t>
            </w:r>
            <w:r>
              <w:rPr>
                <w:sz w:val="24"/>
                <w:szCs w:val="24"/>
              </w:rPr>
              <w:br/>
              <w:t>товаров, работ</w:t>
            </w:r>
            <w:r>
              <w:rPr>
                <w:sz w:val="24"/>
                <w:szCs w:val="24"/>
              </w:rPr>
              <w:br/>
              <w:t>и услуг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Наименование  поставщиков,  </w:t>
            </w:r>
            <w:r>
              <w:rPr>
                <w:sz w:val="24"/>
                <w:szCs w:val="24"/>
              </w:rPr>
              <w:br/>
              <w:t xml:space="preserve">подрядчиков   </w:t>
            </w:r>
            <w:r>
              <w:rPr>
                <w:sz w:val="24"/>
                <w:szCs w:val="24"/>
              </w:rPr>
              <w:br/>
              <w:t>и исполнителей</w:t>
            </w:r>
            <w:r>
              <w:rPr>
                <w:sz w:val="24"/>
                <w:szCs w:val="24"/>
              </w:rPr>
              <w:br/>
              <w:t>услуг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Местонахождение</w:t>
            </w:r>
            <w:r>
              <w:rPr>
                <w:sz w:val="24"/>
                <w:szCs w:val="24"/>
              </w:rPr>
              <w:br/>
              <w:t xml:space="preserve">поставщиков,   </w:t>
            </w:r>
            <w:r>
              <w:rPr>
                <w:sz w:val="24"/>
                <w:szCs w:val="24"/>
              </w:rPr>
              <w:br/>
              <w:t xml:space="preserve">подрядчиков    </w:t>
            </w:r>
            <w:r>
              <w:rPr>
                <w:sz w:val="24"/>
                <w:szCs w:val="24"/>
              </w:rPr>
              <w:br/>
              <w:t xml:space="preserve">и исполнителей </w:t>
            </w:r>
            <w:r>
              <w:rPr>
                <w:sz w:val="24"/>
                <w:szCs w:val="24"/>
              </w:rPr>
              <w:br/>
              <w:t>услуг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закупки</w:t>
            </w:r>
          </w:p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(руб.)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      </w:t>
            </w:r>
            <w:r>
              <w:rPr>
                <w:sz w:val="24"/>
                <w:szCs w:val="24"/>
              </w:rPr>
              <w:br/>
              <w:t>закупки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 исполнения закупки (руб.)</w:t>
            </w:r>
          </w:p>
        </w:tc>
      </w:tr>
      <w:tr w:rsidR="00014756" w:rsidTr="0001475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4756" w:rsidRDefault="00014756">
            <w:pPr>
              <w:spacing w:after="24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014756" w:rsidTr="00014756"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56" w:rsidRDefault="00014756">
            <w:pPr>
              <w:tabs>
                <w:tab w:val="left" w:pos="795"/>
              </w:tabs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56" w:rsidRDefault="00014756">
            <w:pPr>
              <w:tabs>
                <w:tab w:val="left" w:pos="795"/>
              </w:tabs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56" w:rsidRDefault="00014756">
            <w:pPr>
              <w:tabs>
                <w:tab w:val="left" w:pos="795"/>
              </w:tabs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56" w:rsidRDefault="00014756">
            <w:pPr>
              <w:tabs>
                <w:tab w:val="left" w:pos="795"/>
              </w:tabs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56" w:rsidRDefault="00014756">
            <w:pPr>
              <w:tabs>
                <w:tab w:val="left" w:pos="795"/>
              </w:tabs>
            </w:pPr>
          </w:p>
        </w:tc>
        <w:tc>
          <w:tcPr>
            <w:tcW w:w="1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56" w:rsidRDefault="00014756">
            <w:pPr>
              <w:tabs>
                <w:tab w:val="left" w:pos="795"/>
              </w:tabs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4756" w:rsidRDefault="00014756">
            <w:pPr>
              <w:tabs>
                <w:tab w:val="left" w:pos="795"/>
              </w:tabs>
            </w:pPr>
          </w:p>
        </w:tc>
      </w:tr>
    </w:tbl>
    <w:p w:rsidR="00014756" w:rsidRDefault="00014756" w:rsidP="00014756">
      <w:pPr>
        <w:tabs>
          <w:tab w:val="left" w:pos="795"/>
        </w:tabs>
      </w:pPr>
    </w:p>
    <w:p w:rsidR="00067F0B" w:rsidRDefault="00067F0B"/>
    <w:sectPr w:rsidR="00067F0B" w:rsidSect="00067F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4756"/>
    <w:rsid w:val="00014756"/>
    <w:rsid w:val="00067F0B"/>
    <w:rsid w:val="00D24574"/>
    <w:rsid w:val="00DE7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7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014756"/>
    <w:rPr>
      <w:rFonts w:ascii="Times New Roman" w:hAnsi="Times New Roman" w:cs="Times New Roman" w:hint="default"/>
      <w:b/>
      <w:bCs/>
    </w:rPr>
  </w:style>
  <w:style w:type="paragraph" w:styleId="a4">
    <w:name w:val="Body Text"/>
    <w:basedOn w:val="a"/>
    <w:link w:val="1"/>
    <w:uiPriority w:val="99"/>
    <w:semiHidden/>
    <w:unhideWhenUsed/>
    <w:rsid w:val="00014756"/>
    <w:rPr>
      <w:b/>
      <w:bCs/>
      <w:i/>
      <w:iCs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99"/>
    <w:semiHidden/>
    <w:rsid w:val="000147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014756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01475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 Spacing"/>
    <w:uiPriority w:val="99"/>
    <w:qFormat/>
    <w:rsid w:val="00014756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rmal">
    <w:name w:val="ConsPlusNormal"/>
    <w:next w:val="a"/>
    <w:uiPriority w:val="99"/>
    <w:rsid w:val="00014756"/>
    <w:pPr>
      <w:widowControl w:val="0"/>
      <w:suppressAutoHyphens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ja-JP"/>
    </w:rPr>
  </w:style>
  <w:style w:type="paragraph" w:customStyle="1" w:styleId="ConsNormal">
    <w:name w:val="ConsNormal"/>
    <w:uiPriority w:val="99"/>
    <w:rsid w:val="0001475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">
    <w:name w:val="Основной текст Знак1"/>
    <w:basedOn w:val="a0"/>
    <w:link w:val="a4"/>
    <w:uiPriority w:val="99"/>
    <w:semiHidden/>
    <w:locked/>
    <w:rsid w:val="00014756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5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1070</Words>
  <Characters>6105</Characters>
  <Application>Microsoft Office Word</Application>
  <DocSecurity>0</DocSecurity>
  <Lines>50</Lines>
  <Paragraphs>14</Paragraphs>
  <ScaleCrop>false</ScaleCrop>
  <Company>Microsoft</Company>
  <LinksUpToDate>false</LinksUpToDate>
  <CharactersWithSpaces>7161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4</cp:revision>
  <dcterms:created xsi:type="dcterms:W3CDTF">2023-01-12T11:52:00Z</dcterms:created>
  <dcterms:modified xsi:type="dcterms:W3CDTF">2023-03-28T11:18:00Z</dcterms:modified>
</cp:coreProperties>
</file>