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6E5" w:rsidRDefault="00DA66E5" w:rsidP="00603529">
      <w:pPr>
        <w:jc w:val="center"/>
        <w:rPr>
          <w:b/>
          <w:sz w:val="24"/>
          <w:szCs w:val="24"/>
          <w:shd w:val="clear" w:color="auto" w:fill="FFFFFF"/>
        </w:rPr>
      </w:pPr>
      <w:r>
        <w:rPr>
          <w:b/>
          <w:color w:val="auto"/>
          <w:sz w:val="24"/>
          <w:szCs w:val="24"/>
        </w:rPr>
        <w:t xml:space="preserve">  </w:t>
      </w:r>
      <w:r w:rsidRPr="00FA4697">
        <w:rPr>
          <w:b/>
          <w:color w:val="auto"/>
          <w:sz w:val="24"/>
          <w:szCs w:val="24"/>
        </w:rPr>
        <w:t>Извещение о проведении открытого</w:t>
      </w:r>
      <w:r w:rsidRPr="00E41370">
        <w:t xml:space="preserve"> </w:t>
      </w:r>
      <w:r w:rsidRPr="00E41370">
        <w:rPr>
          <w:b/>
          <w:color w:val="auto"/>
          <w:sz w:val="24"/>
          <w:szCs w:val="24"/>
        </w:rPr>
        <w:t>по составу участников</w:t>
      </w:r>
      <w:r>
        <w:rPr>
          <w:b/>
          <w:color w:val="auto"/>
          <w:sz w:val="24"/>
          <w:szCs w:val="24"/>
        </w:rPr>
        <w:t xml:space="preserve"> </w:t>
      </w:r>
      <w:r w:rsidRPr="00FA4697">
        <w:rPr>
          <w:b/>
          <w:color w:val="auto"/>
          <w:sz w:val="24"/>
          <w:szCs w:val="24"/>
        </w:rPr>
        <w:t xml:space="preserve"> аукциона </w:t>
      </w:r>
      <w:r w:rsidRPr="00FA4697">
        <w:rPr>
          <w:b/>
          <w:bCs/>
          <w:color w:val="auto"/>
          <w:sz w:val="24"/>
          <w:szCs w:val="24"/>
        </w:rPr>
        <w:t>на право заключения догов</w:t>
      </w:r>
      <w:r>
        <w:rPr>
          <w:b/>
          <w:bCs/>
          <w:color w:val="auto"/>
          <w:sz w:val="24"/>
          <w:szCs w:val="24"/>
        </w:rPr>
        <w:t>ора купли - продажи на земельные участки</w:t>
      </w:r>
      <w:r w:rsidRPr="00FA4697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>с кадастровыми  номерами</w:t>
      </w:r>
      <w:r w:rsidRPr="00FA4697">
        <w:rPr>
          <w:b/>
          <w:sz w:val="24"/>
          <w:szCs w:val="24"/>
          <w:shd w:val="clear" w:color="auto" w:fill="FFFFFF"/>
        </w:rPr>
        <w:t xml:space="preserve"> </w:t>
      </w:r>
    </w:p>
    <w:p w:rsidR="00DA66E5" w:rsidRPr="005E4551" w:rsidRDefault="00DA66E5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5E4551">
        <w:rPr>
          <w:b/>
          <w:sz w:val="24"/>
          <w:szCs w:val="24"/>
          <w:shd w:val="clear" w:color="auto" w:fill="FFFFFF"/>
        </w:rPr>
        <w:t>13:08:</w:t>
      </w:r>
      <w:r>
        <w:rPr>
          <w:b/>
          <w:sz w:val="24"/>
          <w:szCs w:val="24"/>
          <w:shd w:val="clear" w:color="auto" w:fill="FFFFFF"/>
        </w:rPr>
        <w:t>010200</w:t>
      </w:r>
      <w:r w:rsidR="00F22E9E">
        <w:rPr>
          <w:b/>
          <w:sz w:val="24"/>
          <w:szCs w:val="24"/>
          <w:shd w:val="clear" w:color="auto" w:fill="FFFFFF"/>
        </w:rPr>
        <w:t>1:9</w:t>
      </w:r>
      <w:r w:rsidR="008A5F4B">
        <w:rPr>
          <w:b/>
          <w:sz w:val="24"/>
          <w:szCs w:val="24"/>
          <w:shd w:val="clear" w:color="auto" w:fill="FFFFFF"/>
        </w:rPr>
        <w:t>4</w:t>
      </w:r>
      <w:r w:rsidR="00940884">
        <w:rPr>
          <w:b/>
          <w:sz w:val="24"/>
          <w:szCs w:val="24"/>
          <w:shd w:val="clear" w:color="auto" w:fill="FFFFFF"/>
        </w:rPr>
        <w:t>32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DA66E5" w:rsidRPr="00BA2BC7" w:rsidTr="006146B2">
        <w:trPr>
          <w:trHeight w:val="333"/>
        </w:trPr>
        <w:tc>
          <w:tcPr>
            <w:tcW w:w="9923" w:type="dxa"/>
            <w:gridSpan w:val="2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3B32E0">
              <w:rPr>
                <w:sz w:val="24"/>
                <w:szCs w:val="24"/>
              </w:rPr>
              <w:t xml:space="preserve">открытый </w:t>
            </w:r>
            <w:r w:rsidRPr="00C27A2B">
              <w:rPr>
                <w:sz w:val="24"/>
                <w:szCs w:val="24"/>
              </w:rPr>
              <w:t>аукцион</w:t>
            </w:r>
            <w:r w:rsidRPr="00647FB1">
              <w:rPr>
                <w:sz w:val="24"/>
                <w:szCs w:val="24"/>
              </w:rPr>
              <w:t xml:space="preserve">  в</w:t>
            </w:r>
            <w:r>
              <w:rPr>
                <w:sz w:val="24"/>
                <w:szCs w:val="24"/>
              </w:rPr>
              <w:t xml:space="preserve"> электронной </w:t>
            </w:r>
            <w:r w:rsidRPr="00647FB1">
              <w:rPr>
                <w:sz w:val="24"/>
                <w:szCs w:val="24"/>
              </w:rPr>
              <w:t>форме подачи заявок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1D1052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Заказчик. </w:t>
            </w:r>
            <w:r w:rsidRPr="00AC7C72">
              <w:rPr>
                <w:b/>
                <w:bCs/>
                <w:sz w:val="24"/>
                <w:szCs w:val="24"/>
              </w:rPr>
              <w:t xml:space="preserve">Организатор торгов. </w:t>
            </w:r>
            <w:r w:rsidRPr="00AC7C72">
              <w:rPr>
                <w:b/>
                <w:sz w:val="24"/>
                <w:szCs w:val="24"/>
              </w:rPr>
              <w:t xml:space="preserve">Уполномоченный </w:t>
            </w:r>
          </w:p>
          <w:p w:rsidR="00DA66E5" w:rsidRPr="00AC7C72" w:rsidRDefault="00DA66E5" w:rsidP="001D105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Орган.</w:t>
            </w:r>
            <w:r w:rsidRPr="00AC7C72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613" w:type="dxa"/>
          </w:tcPr>
          <w:p w:rsidR="00DA66E5" w:rsidRPr="00BA2BC7" w:rsidRDefault="00DA66E5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BA2BC7">
              <w:rPr>
                <w:sz w:val="24"/>
                <w:szCs w:val="24"/>
              </w:rPr>
              <w:t>Зубово-Полянского</w:t>
            </w:r>
            <w:proofErr w:type="spellEnd"/>
            <w:r w:rsidRPr="00BA2BC7">
              <w:rPr>
                <w:sz w:val="24"/>
                <w:szCs w:val="24"/>
              </w:rPr>
              <w:t xml:space="preserve">  городского поселения </w:t>
            </w:r>
            <w:proofErr w:type="spellStart"/>
            <w:r w:rsidRPr="00BA2BC7">
              <w:rPr>
                <w:sz w:val="24"/>
                <w:szCs w:val="24"/>
              </w:rPr>
              <w:t>Зубово</w:t>
            </w:r>
            <w:proofErr w:type="spellEnd"/>
            <w:r w:rsidRPr="00BA2BC7">
              <w:rPr>
                <w:sz w:val="24"/>
                <w:szCs w:val="24"/>
              </w:rPr>
              <w:t xml:space="preserve"> – Полянского муниципального района Республика Мордовия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 xml:space="preserve">Получатель Администрация </w:t>
            </w:r>
            <w:proofErr w:type="spellStart"/>
            <w:r w:rsidRPr="008A49DD">
              <w:rPr>
                <w:sz w:val="24"/>
                <w:szCs w:val="24"/>
              </w:rPr>
              <w:t>Зубово-Полянского</w:t>
            </w:r>
            <w:proofErr w:type="spellEnd"/>
            <w:r w:rsidRPr="008A49DD">
              <w:rPr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8A49DD">
              <w:rPr>
                <w:sz w:val="24"/>
                <w:szCs w:val="24"/>
              </w:rPr>
              <w:t>Зубово-Полянского</w:t>
            </w:r>
            <w:proofErr w:type="spellEnd"/>
            <w:r w:rsidRPr="008A49DD">
              <w:rPr>
                <w:sz w:val="24"/>
                <w:szCs w:val="24"/>
              </w:rPr>
              <w:t xml:space="preserve"> муниципального района Республики Мордовия  ОГРН 1021300660391, ИНН 130807875</w:t>
            </w:r>
            <w:r>
              <w:rPr>
                <w:sz w:val="24"/>
                <w:szCs w:val="24"/>
              </w:rPr>
              <w:t>6, КПП 130801001, ОКПО 04301678</w:t>
            </w:r>
            <w:r w:rsidRPr="008A49DD">
              <w:rPr>
                <w:sz w:val="24"/>
                <w:szCs w:val="24"/>
              </w:rPr>
              <w:t>, ОКТМО 89621151</w:t>
            </w:r>
          </w:p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 xml:space="preserve">Банк: ОТДЕЛЕНИЕ-НБ РЕСПУБЛИКА МОРДОВИЯ БАНКА РОССИИ//УФК по Республике Мордовия </w:t>
            </w:r>
            <w:proofErr w:type="gramStart"/>
            <w:r w:rsidRPr="008A49DD">
              <w:rPr>
                <w:sz w:val="24"/>
                <w:szCs w:val="24"/>
              </w:rPr>
              <w:t>г</w:t>
            </w:r>
            <w:proofErr w:type="gramEnd"/>
            <w:r w:rsidRPr="008A49DD">
              <w:rPr>
                <w:sz w:val="24"/>
                <w:szCs w:val="24"/>
              </w:rPr>
              <w:t>. Саранск, БИК: 018952501</w:t>
            </w:r>
          </w:p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 xml:space="preserve">Единый казначейский счет, открытый в Операционном департаменте Банка России:     </w:t>
            </w:r>
          </w:p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40102810345370000076</w:t>
            </w:r>
          </w:p>
          <w:p w:rsidR="00DA66E5" w:rsidRPr="008A49DD" w:rsidRDefault="00DA66E5" w:rsidP="008A49DD">
            <w:pPr>
              <w:rPr>
                <w:sz w:val="24"/>
                <w:szCs w:val="24"/>
              </w:rPr>
            </w:pPr>
            <w:proofErr w:type="gramStart"/>
            <w:r w:rsidRPr="008A49DD">
              <w:rPr>
                <w:sz w:val="24"/>
                <w:szCs w:val="24"/>
              </w:rPr>
              <w:t>л</w:t>
            </w:r>
            <w:proofErr w:type="gramEnd"/>
            <w:r w:rsidRPr="008A49DD">
              <w:rPr>
                <w:sz w:val="24"/>
                <w:szCs w:val="24"/>
              </w:rPr>
              <w:t>/с 03093025330 в Отделе №9 Управления Федерального казначейства по Республике Мордовия</w:t>
            </w:r>
          </w:p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Казначейский счет, открытый в УФК по Республике Мордовия: 03231643896211510900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Республика Мордовия, </w:t>
            </w:r>
            <w:proofErr w:type="spellStart"/>
            <w:r w:rsidRPr="00BA2BC7">
              <w:rPr>
                <w:sz w:val="24"/>
                <w:szCs w:val="24"/>
              </w:rPr>
              <w:t>Зубово</w:t>
            </w:r>
            <w:proofErr w:type="spellEnd"/>
            <w:r w:rsidRPr="00BA2BC7">
              <w:rPr>
                <w:sz w:val="24"/>
                <w:szCs w:val="24"/>
              </w:rPr>
              <w:t xml:space="preserve"> – Полянский район, п</w:t>
            </w:r>
            <w:proofErr w:type="gramStart"/>
            <w:r w:rsidRPr="00BA2BC7">
              <w:rPr>
                <w:sz w:val="24"/>
                <w:szCs w:val="24"/>
              </w:rPr>
              <w:t>.З</w:t>
            </w:r>
            <w:proofErr w:type="gramEnd"/>
            <w:r w:rsidRPr="00BA2BC7">
              <w:rPr>
                <w:sz w:val="24"/>
                <w:szCs w:val="24"/>
              </w:rPr>
              <w:t>убова Поляна, Почтовый пер., д.6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431110, Республика Мордовия, </w:t>
            </w:r>
            <w:proofErr w:type="spellStart"/>
            <w:r w:rsidRPr="00BA2BC7">
              <w:rPr>
                <w:sz w:val="24"/>
                <w:szCs w:val="24"/>
              </w:rPr>
              <w:t>Зубово</w:t>
            </w:r>
            <w:proofErr w:type="spellEnd"/>
            <w:r w:rsidRPr="00BA2BC7">
              <w:rPr>
                <w:sz w:val="24"/>
                <w:szCs w:val="24"/>
              </w:rPr>
              <w:t xml:space="preserve"> – Полянский район, п</w:t>
            </w:r>
            <w:proofErr w:type="gramStart"/>
            <w:r w:rsidRPr="00BA2BC7">
              <w:rPr>
                <w:sz w:val="24"/>
                <w:szCs w:val="24"/>
              </w:rPr>
              <w:t>.З</w:t>
            </w:r>
            <w:proofErr w:type="gramEnd"/>
            <w:r w:rsidRPr="00BA2BC7">
              <w:rPr>
                <w:sz w:val="24"/>
                <w:szCs w:val="24"/>
              </w:rPr>
              <w:t>убова Поляна, Почтовый пер., д.6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DA66E5" w:rsidRPr="00E41370" w:rsidRDefault="00CF4AE9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="00DA66E5"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</w:p>
        </w:tc>
      </w:tr>
      <w:tr w:rsidR="00DA66E5" w:rsidRPr="00BA2BC7" w:rsidTr="006146B2">
        <w:trPr>
          <w:trHeight w:val="189"/>
        </w:trPr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B04C5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bCs/>
                <w:sz w:val="24"/>
                <w:szCs w:val="24"/>
              </w:rPr>
              <w:t>Официальный сайт размещения извещения:</w:t>
            </w:r>
          </w:p>
        </w:tc>
        <w:tc>
          <w:tcPr>
            <w:tcW w:w="6613" w:type="dxa"/>
          </w:tcPr>
          <w:p w:rsidR="00DA66E5" w:rsidRPr="00AB04C5" w:rsidRDefault="00DA66E5" w:rsidP="00AB04C5">
            <w:pPr>
              <w:jc w:val="both"/>
              <w:rPr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 xml:space="preserve"> </w:t>
            </w:r>
            <w:hyperlink r:id="rId6" w:history="1"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www</w:t>
              </w:r>
              <w:r w:rsidRPr="003B22E0">
                <w:rPr>
                  <w:rStyle w:val="a3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new</w:t>
              </w:r>
              <w:r w:rsidRPr="003B22E0">
                <w:rPr>
                  <w:rStyle w:val="a3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torgi</w:t>
              </w:r>
              <w:r w:rsidRPr="003B22E0">
                <w:rPr>
                  <w:rStyle w:val="a3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gov</w:t>
              </w:r>
              <w:r w:rsidRPr="003B22E0">
                <w:rPr>
                  <w:rStyle w:val="a3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ru</w:t>
              </w:r>
            </w:hyperlink>
            <w:r w:rsidRPr="003B22E0">
              <w:rPr>
                <w:bCs/>
                <w:sz w:val="24"/>
                <w:szCs w:val="24"/>
                <w:u w:val="single"/>
              </w:rPr>
              <w:t>,</w:t>
            </w:r>
            <w:hyperlink r:id="rId7">
              <w:r w:rsidRPr="003B22E0">
                <w:rPr>
                  <w:rStyle w:val="-"/>
                  <w:sz w:val="24"/>
                  <w:szCs w:val="24"/>
                  <w:lang w:val="en-US"/>
                </w:rPr>
                <w:t>http</w:t>
              </w:r>
              <w:r w:rsidRPr="003B22E0">
                <w:rPr>
                  <w:rStyle w:val="-"/>
                  <w:sz w:val="24"/>
                  <w:szCs w:val="24"/>
                </w:rPr>
                <w:t>://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utp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sberbank</w:t>
              </w:r>
              <w:r w:rsidRPr="003B22E0">
                <w:rPr>
                  <w:rStyle w:val="-"/>
                  <w:sz w:val="24"/>
                  <w:szCs w:val="24"/>
                </w:rPr>
                <w:t>-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ast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ru</w:t>
              </w:r>
              <w:r w:rsidRPr="003B22E0">
                <w:rPr>
                  <w:rStyle w:val="-"/>
                  <w:sz w:val="24"/>
                  <w:szCs w:val="24"/>
                </w:rPr>
                <w:t>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AP</w:t>
              </w:r>
            </w:hyperlink>
            <w:r>
              <w:rPr>
                <w:sz w:val="24"/>
                <w:szCs w:val="24"/>
              </w:rPr>
              <w:t>,</w:t>
            </w:r>
            <w:r>
              <w:t xml:space="preserve"> </w:t>
            </w:r>
            <w:hyperlink r:id="rId8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F13F0F" w:rsidRDefault="00DA66E5" w:rsidP="00F22E9E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Информационное </w:t>
            </w:r>
            <w:r w:rsidRPr="00F13F0F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сообщение</w:t>
            </w:r>
            <w:r w:rsidRPr="00F13F0F">
              <w:rPr>
                <w:b/>
                <w:sz w:val="24"/>
                <w:szCs w:val="24"/>
              </w:rPr>
              <w:t xml:space="preserve"> о проведени</w:t>
            </w:r>
            <w:r w:rsidR="00F22E9E">
              <w:rPr>
                <w:b/>
                <w:sz w:val="24"/>
                <w:szCs w:val="24"/>
              </w:rPr>
              <w:t>е</w:t>
            </w:r>
            <w:r w:rsidRPr="00F13F0F">
              <w:rPr>
                <w:b/>
                <w:sz w:val="24"/>
                <w:szCs w:val="24"/>
              </w:rPr>
              <w:t xml:space="preserve"> аукциона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6613" w:type="dxa"/>
          </w:tcPr>
          <w:p w:rsidR="00DA66E5" w:rsidRPr="002178C4" w:rsidRDefault="00DA66E5" w:rsidP="002178C4">
            <w:pPr>
              <w:rPr>
                <w:bCs/>
                <w:sz w:val="24"/>
                <w:szCs w:val="24"/>
              </w:rPr>
            </w:pPr>
            <w:r w:rsidRPr="002178C4">
              <w:rPr>
                <w:bCs/>
                <w:sz w:val="24"/>
                <w:szCs w:val="24"/>
              </w:rPr>
              <w:t xml:space="preserve">Газета </w:t>
            </w:r>
            <w:proofErr w:type="spellStart"/>
            <w:r w:rsidRPr="002178C4">
              <w:rPr>
                <w:bCs/>
                <w:sz w:val="24"/>
                <w:szCs w:val="24"/>
              </w:rPr>
              <w:t>Зубово-Полянского</w:t>
            </w:r>
            <w:proofErr w:type="spellEnd"/>
            <w:r w:rsidRPr="002178C4">
              <w:rPr>
                <w:bCs/>
                <w:sz w:val="24"/>
                <w:szCs w:val="24"/>
              </w:rPr>
              <w:t xml:space="preserve"> городского поселения </w:t>
            </w:r>
          </w:p>
          <w:p w:rsidR="00DA66E5" w:rsidRPr="003B22E0" w:rsidRDefault="00DA66E5" w:rsidP="002178C4">
            <w:pPr>
              <w:jc w:val="both"/>
              <w:rPr>
                <w:bCs/>
                <w:sz w:val="24"/>
                <w:szCs w:val="24"/>
              </w:rPr>
            </w:pPr>
            <w:proofErr w:type="spellStart"/>
            <w:r w:rsidRPr="002178C4">
              <w:rPr>
                <w:bCs/>
                <w:sz w:val="24"/>
                <w:szCs w:val="24"/>
              </w:rPr>
              <w:t>Зубово-Полянского</w:t>
            </w:r>
            <w:proofErr w:type="spellEnd"/>
            <w:r w:rsidRPr="002178C4">
              <w:rPr>
                <w:bCs/>
                <w:sz w:val="24"/>
                <w:szCs w:val="24"/>
              </w:rPr>
              <w:t xml:space="preserve"> муниципального района Республики Мордовия </w:t>
            </w:r>
            <w:proofErr w:type="spellStart"/>
            <w:r w:rsidRPr="002178C4">
              <w:rPr>
                <w:b/>
                <w:bCs/>
                <w:sz w:val="24"/>
                <w:szCs w:val="24"/>
              </w:rPr>
              <w:t>Зубово-Полянский</w:t>
            </w:r>
            <w:proofErr w:type="spellEnd"/>
            <w:r w:rsidRPr="002178C4">
              <w:rPr>
                <w:b/>
                <w:bCs/>
                <w:sz w:val="24"/>
                <w:szCs w:val="24"/>
              </w:rPr>
              <w:t xml:space="preserve"> Вестник</w:t>
            </w:r>
            <w:r w:rsidRPr="002178C4">
              <w:rPr>
                <w:bCs/>
                <w:sz w:val="24"/>
                <w:szCs w:val="24"/>
              </w:rPr>
              <w:t xml:space="preserve">      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B04C5">
            <w:pPr>
              <w:rPr>
                <w:b/>
                <w:bCs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Реквизиты решения </w:t>
            </w:r>
            <w:r>
              <w:rPr>
                <w:b/>
                <w:sz w:val="24"/>
                <w:szCs w:val="24"/>
              </w:rPr>
              <w:t xml:space="preserve">о </w:t>
            </w:r>
            <w:r w:rsidRPr="00AC7C72">
              <w:rPr>
                <w:b/>
                <w:sz w:val="24"/>
                <w:szCs w:val="24"/>
              </w:rPr>
              <w:t>проведени</w:t>
            </w:r>
            <w:r>
              <w:rPr>
                <w:b/>
                <w:sz w:val="24"/>
                <w:szCs w:val="24"/>
              </w:rPr>
              <w:t>и торгов</w:t>
            </w:r>
          </w:p>
        </w:tc>
        <w:tc>
          <w:tcPr>
            <w:tcW w:w="6613" w:type="dxa"/>
          </w:tcPr>
          <w:p w:rsidR="00DA66E5" w:rsidRPr="003B22E0" w:rsidRDefault="00DA66E5" w:rsidP="00940884">
            <w:pPr>
              <w:rPr>
                <w:bCs/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Поста</w:t>
            </w:r>
            <w:r>
              <w:rPr>
                <w:sz w:val="24"/>
                <w:szCs w:val="24"/>
              </w:rPr>
              <w:t xml:space="preserve">новление администрации </w:t>
            </w:r>
            <w:proofErr w:type="spellStart"/>
            <w:r>
              <w:rPr>
                <w:sz w:val="24"/>
                <w:szCs w:val="24"/>
              </w:rPr>
              <w:t>Зубово-Полянского</w:t>
            </w:r>
            <w:proofErr w:type="spellEnd"/>
            <w:r w:rsidRPr="003B22E0">
              <w:rPr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3B22E0">
              <w:rPr>
                <w:sz w:val="24"/>
                <w:szCs w:val="24"/>
              </w:rPr>
              <w:t>Зубово-Полянского</w:t>
            </w:r>
            <w:proofErr w:type="spellEnd"/>
            <w:r w:rsidRPr="003B22E0">
              <w:rPr>
                <w:sz w:val="24"/>
                <w:szCs w:val="24"/>
              </w:rPr>
              <w:t xml:space="preserve"> муниципального района Республики Мордови</w:t>
            </w:r>
            <w:r>
              <w:rPr>
                <w:sz w:val="24"/>
                <w:szCs w:val="24"/>
              </w:rPr>
              <w:t xml:space="preserve">я от   </w:t>
            </w:r>
            <w:r w:rsidR="00940884">
              <w:rPr>
                <w:sz w:val="24"/>
                <w:szCs w:val="24"/>
              </w:rPr>
              <w:t>23</w:t>
            </w:r>
            <w:r w:rsidR="008A5F4B">
              <w:rPr>
                <w:sz w:val="24"/>
                <w:szCs w:val="24"/>
              </w:rPr>
              <w:t>.06.</w:t>
            </w:r>
            <w:r w:rsidR="0003580A">
              <w:rPr>
                <w:sz w:val="24"/>
                <w:szCs w:val="24"/>
              </w:rPr>
              <w:t>202</w:t>
            </w:r>
            <w:r w:rsidR="00072CE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г. № </w:t>
            </w:r>
            <w:r w:rsidR="00E51E5B">
              <w:rPr>
                <w:sz w:val="24"/>
                <w:szCs w:val="24"/>
              </w:rPr>
              <w:t>257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B04C5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Оператор электронной площадки:</w:t>
            </w:r>
          </w:p>
        </w:tc>
        <w:tc>
          <w:tcPr>
            <w:tcW w:w="6613" w:type="dxa"/>
          </w:tcPr>
          <w:p w:rsidR="00DA66E5" w:rsidRPr="003B22E0" w:rsidRDefault="00DA66E5" w:rsidP="00E95206">
            <w:pPr>
              <w:rPr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АО «</w:t>
            </w:r>
            <w:proofErr w:type="spellStart"/>
            <w:r w:rsidRPr="003B22E0">
              <w:rPr>
                <w:sz w:val="24"/>
                <w:szCs w:val="24"/>
              </w:rPr>
              <w:t>Сбербанк-АСТ</w:t>
            </w:r>
            <w:proofErr w:type="spellEnd"/>
            <w:r w:rsidRPr="003B22E0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-</w:t>
            </w:r>
            <w:r w:rsidRPr="003B22E0">
              <w:rPr>
                <w:sz w:val="24"/>
                <w:szCs w:val="24"/>
              </w:rPr>
              <w:t xml:space="preserve"> </w:t>
            </w:r>
            <w:hyperlink r:id="rId9">
              <w:r w:rsidRPr="003B22E0">
                <w:rPr>
                  <w:rStyle w:val="-"/>
                  <w:sz w:val="24"/>
                  <w:szCs w:val="24"/>
                  <w:lang w:val="en-US"/>
                </w:rPr>
                <w:t>http</w:t>
              </w:r>
              <w:r w:rsidRPr="003B22E0">
                <w:rPr>
                  <w:rStyle w:val="-"/>
                  <w:sz w:val="24"/>
                  <w:szCs w:val="24"/>
                </w:rPr>
                <w:t>://</w:t>
              </w:r>
              <w:proofErr w:type="spellStart"/>
              <w:r w:rsidRPr="003B22E0">
                <w:rPr>
                  <w:rStyle w:val="-"/>
                  <w:sz w:val="24"/>
                  <w:szCs w:val="24"/>
                  <w:lang w:val="en-US"/>
                </w:rPr>
                <w:t>utp</w:t>
              </w:r>
              <w:proofErr w:type="spellEnd"/>
              <w:r w:rsidRPr="003B22E0">
                <w:rPr>
                  <w:rStyle w:val="-"/>
                  <w:sz w:val="24"/>
                  <w:szCs w:val="24"/>
                </w:rPr>
                <w:t>.</w:t>
              </w:r>
              <w:proofErr w:type="spellStart"/>
              <w:r w:rsidRPr="003B22E0">
                <w:rPr>
                  <w:rStyle w:val="-"/>
                  <w:sz w:val="24"/>
                  <w:szCs w:val="24"/>
                  <w:lang w:val="en-US"/>
                </w:rPr>
                <w:t>sberbank</w:t>
              </w:r>
              <w:proofErr w:type="spellEnd"/>
              <w:r w:rsidRPr="003B22E0">
                <w:rPr>
                  <w:rStyle w:val="-"/>
                  <w:sz w:val="24"/>
                  <w:szCs w:val="24"/>
                </w:rPr>
                <w:t>-</w:t>
              </w:r>
              <w:proofErr w:type="spellStart"/>
              <w:r w:rsidRPr="003B22E0">
                <w:rPr>
                  <w:rStyle w:val="-"/>
                  <w:sz w:val="24"/>
                  <w:szCs w:val="24"/>
                  <w:lang w:val="en-US"/>
                </w:rPr>
                <w:t>ast</w:t>
              </w:r>
              <w:proofErr w:type="spellEnd"/>
              <w:r w:rsidRPr="003B22E0">
                <w:rPr>
                  <w:rStyle w:val="-"/>
                  <w:sz w:val="24"/>
                  <w:szCs w:val="24"/>
                </w:rPr>
                <w:t>.</w:t>
              </w:r>
              <w:proofErr w:type="spellStart"/>
              <w:r w:rsidRPr="003B22E0">
                <w:rPr>
                  <w:rStyle w:val="-"/>
                  <w:sz w:val="24"/>
                  <w:szCs w:val="24"/>
                  <w:lang w:val="en-US"/>
                </w:rPr>
                <w:t>ru</w:t>
              </w:r>
              <w:proofErr w:type="spellEnd"/>
              <w:r w:rsidRPr="003B22E0">
                <w:rPr>
                  <w:rStyle w:val="-"/>
                  <w:sz w:val="24"/>
                  <w:szCs w:val="24"/>
                </w:rPr>
                <w:t>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AP</w:t>
              </w:r>
            </w:hyperlink>
            <w:r>
              <w:rPr>
                <w:sz w:val="24"/>
                <w:szCs w:val="24"/>
              </w:rPr>
              <w:t>.</w:t>
            </w:r>
            <w:r w:rsidRPr="003B22E0">
              <w:rPr>
                <w:sz w:val="24"/>
                <w:szCs w:val="24"/>
              </w:rPr>
              <w:t xml:space="preserve"> Адрес: </w:t>
            </w:r>
            <w:smartTag w:uri="urn:schemas-microsoft-com:office:smarttags" w:element="metricconverter">
              <w:smartTagPr>
                <w:attr w:name="ProductID" w:val="119435, г"/>
              </w:smartTagPr>
              <w:r w:rsidRPr="003B22E0">
                <w:rPr>
                  <w:sz w:val="24"/>
                  <w:szCs w:val="24"/>
                </w:rPr>
                <w:t>119435, г</w:t>
              </w:r>
            </w:smartTag>
            <w:proofErr w:type="gramStart"/>
            <w:r w:rsidRPr="003B22E0">
              <w:rPr>
                <w:sz w:val="24"/>
                <w:szCs w:val="24"/>
              </w:rPr>
              <w:t>.М</w:t>
            </w:r>
            <w:proofErr w:type="gramEnd"/>
            <w:r w:rsidRPr="003B22E0">
              <w:rPr>
                <w:sz w:val="24"/>
                <w:szCs w:val="24"/>
              </w:rPr>
              <w:t xml:space="preserve">осква, Большой Саввинский переулок, д.12, стр. 9, эт.1, </w:t>
            </w:r>
            <w:proofErr w:type="spellStart"/>
            <w:r w:rsidRPr="003B22E0">
              <w:rPr>
                <w:sz w:val="24"/>
                <w:szCs w:val="24"/>
              </w:rPr>
              <w:t>пом</w:t>
            </w:r>
            <w:proofErr w:type="spellEnd"/>
            <w:r w:rsidRPr="003B22E0">
              <w:rPr>
                <w:sz w:val="24"/>
                <w:szCs w:val="24"/>
              </w:rPr>
              <w:t xml:space="preserve">. </w:t>
            </w:r>
            <w:r w:rsidRPr="003B22E0">
              <w:rPr>
                <w:sz w:val="24"/>
                <w:szCs w:val="24"/>
                <w:lang w:val="en-US"/>
              </w:rPr>
              <w:t>I</w:t>
            </w:r>
            <w:r w:rsidRPr="003B22E0">
              <w:rPr>
                <w:sz w:val="24"/>
                <w:szCs w:val="24"/>
              </w:rPr>
              <w:t xml:space="preserve"> комн. 2, тел.: 8(495) 787-29-97, (495)787-29-99</w:t>
            </w:r>
            <w:r>
              <w:rPr>
                <w:sz w:val="24"/>
                <w:szCs w:val="24"/>
              </w:rPr>
              <w:t>.,</w:t>
            </w:r>
          </w:p>
        </w:tc>
      </w:tr>
      <w:tr w:rsidR="00DA66E5" w:rsidRPr="00BA2BC7" w:rsidTr="006146B2">
        <w:tc>
          <w:tcPr>
            <w:tcW w:w="9923" w:type="dxa"/>
            <w:gridSpan w:val="2"/>
          </w:tcPr>
          <w:p w:rsidR="00DA66E5" w:rsidRPr="00BA2BC7" w:rsidRDefault="00DA66E5" w:rsidP="00075A13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DA66E5" w:rsidRPr="00BA2BC7" w:rsidTr="006146B2">
        <w:trPr>
          <w:trHeight w:val="257"/>
        </w:trPr>
        <w:tc>
          <w:tcPr>
            <w:tcW w:w="9923" w:type="dxa"/>
            <w:gridSpan w:val="2"/>
          </w:tcPr>
          <w:p w:rsidR="00DA66E5" w:rsidRPr="00E25A44" w:rsidRDefault="00DA66E5" w:rsidP="00940884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F6358F">
              <w:rPr>
                <w:b/>
                <w:sz w:val="24"/>
                <w:szCs w:val="24"/>
                <w:shd w:val="clear" w:color="auto" w:fill="FFFFFF"/>
              </w:rPr>
              <w:t>Лот №1:</w:t>
            </w:r>
            <w:r w:rsidRPr="00E25A44">
              <w:rPr>
                <w:sz w:val="24"/>
                <w:szCs w:val="24"/>
                <w:shd w:val="clear" w:color="auto" w:fill="FFFFFF"/>
              </w:rPr>
              <w:t xml:space="preserve">  </w:t>
            </w:r>
            <w:r w:rsidR="008A5F4B" w:rsidRPr="008A5F4B">
              <w:rPr>
                <w:sz w:val="24"/>
                <w:szCs w:val="24"/>
                <w:shd w:val="clear" w:color="auto" w:fill="FFFFFF"/>
              </w:rPr>
              <w:t xml:space="preserve">категория земель: земли населенных пунктов,  площадью </w:t>
            </w:r>
            <w:r w:rsidR="00940884">
              <w:rPr>
                <w:sz w:val="24"/>
                <w:szCs w:val="24"/>
                <w:shd w:val="clear" w:color="auto" w:fill="FFFFFF"/>
              </w:rPr>
              <w:t>25</w:t>
            </w:r>
            <w:r w:rsidR="008A5F4B" w:rsidRPr="008A5F4B">
              <w:rPr>
                <w:sz w:val="24"/>
                <w:szCs w:val="24"/>
                <w:shd w:val="clear" w:color="auto" w:fill="FFFFFF"/>
              </w:rPr>
              <w:t xml:space="preserve"> кв.м., </w:t>
            </w:r>
            <w:proofErr w:type="gramStart"/>
            <w:r w:rsidR="008A5F4B" w:rsidRPr="008A5F4B">
              <w:rPr>
                <w:sz w:val="24"/>
                <w:szCs w:val="24"/>
                <w:shd w:val="clear" w:color="auto" w:fill="FFFFFF"/>
              </w:rPr>
              <w:t>расположенного</w:t>
            </w:r>
            <w:proofErr w:type="gramEnd"/>
            <w:r w:rsidR="008A5F4B" w:rsidRPr="008A5F4B">
              <w:rPr>
                <w:sz w:val="24"/>
                <w:szCs w:val="24"/>
                <w:shd w:val="clear" w:color="auto" w:fill="FFFFFF"/>
              </w:rPr>
              <w:t xml:space="preserve"> по адресу: Республика Мордовия, </w:t>
            </w:r>
            <w:proofErr w:type="spellStart"/>
            <w:r w:rsidR="008A5F4B" w:rsidRPr="008A5F4B">
              <w:rPr>
                <w:sz w:val="24"/>
                <w:szCs w:val="24"/>
                <w:shd w:val="clear" w:color="auto" w:fill="FFFFFF"/>
              </w:rPr>
              <w:t>Зубово-Полянский</w:t>
            </w:r>
            <w:proofErr w:type="spellEnd"/>
            <w:r w:rsidR="008A5F4B" w:rsidRPr="008A5F4B">
              <w:rPr>
                <w:sz w:val="24"/>
                <w:szCs w:val="24"/>
                <w:shd w:val="clear" w:color="auto" w:fill="FFFFFF"/>
              </w:rPr>
              <w:t xml:space="preserve"> район, </w:t>
            </w:r>
            <w:proofErr w:type="spellStart"/>
            <w:r w:rsidR="008A5F4B" w:rsidRPr="008A5F4B">
              <w:rPr>
                <w:sz w:val="24"/>
                <w:szCs w:val="24"/>
                <w:shd w:val="clear" w:color="auto" w:fill="FFFFFF"/>
              </w:rPr>
              <w:t>рп</w:t>
            </w:r>
            <w:proofErr w:type="gramStart"/>
            <w:r w:rsidR="008A5F4B" w:rsidRPr="008A5F4B">
              <w:rPr>
                <w:sz w:val="24"/>
                <w:szCs w:val="24"/>
                <w:shd w:val="clear" w:color="auto" w:fill="FFFFFF"/>
              </w:rPr>
              <w:t>.З</w:t>
            </w:r>
            <w:proofErr w:type="gramEnd"/>
            <w:r w:rsidR="008A5F4B" w:rsidRPr="008A5F4B">
              <w:rPr>
                <w:sz w:val="24"/>
                <w:szCs w:val="24"/>
                <w:shd w:val="clear" w:color="auto" w:fill="FFFFFF"/>
              </w:rPr>
              <w:t>убова</w:t>
            </w:r>
            <w:proofErr w:type="spellEnd"/>
            <w:r w:rsidR="008A5F4B" w:rsidRPr="008A5F4B">
              <w:rPr>
                <w:sz w:val="24"/>
                <w:szCs w:val="24"/>
                <w:shd w:val="clear" w:color="auto" w:fill="FFFFFF"/>
              </w:rPr>
              <w:t xml:space="preserve"> Поляна, ул.</w:t>
            </w:r>
            <w:r w:rsidR="00940884">
              <w:rPr>
                <w:sz w:val="24"/>
                <w:szCs w:val="24"/>
                <w:shd w:val="clear" w:color="auto" w:fill="FFFFFF"/>
              </w:rPr>
              <w:t>Новикова-Прибоя</w:t>
            </w:r>
            <w:r w:rsidR="008A5F4B" w:rsidRPr="008A5F4B">
              <w:rPr>
                <w:sz w:val="24"/>
                <w:szCs w:val="24"/>
                <w:shd w:val="clear" w:color="auto" w:fill="FFFFFF"/>
              </w:rPr>
              <w:t xml:space="preserve">  с кадастровым номером 13:08:0102001:94</w:t>
            </w:r>
            <w:r w:rsidR="00940884">
              <w:rPr>
                <w:sz w:val="24"/>
                <w:szCs w:val="24"/>
                <w:shd w:val="clear" w:color="auto" w:fill="FFFFFF"/>
              </w:rPr>
              <w:t>32</w:t>
            </w:r>
            <w:r w:rsidR="008A5F4B" w:rsidRPr="008A5F4B">
              <w:rPr>
                <w:sz w:val="24"/>
                <w:szCs w:val="24"/>
                <w:shd w:val="clear" w:color="auto" w:fill="FFFFFF"/>
              </w:rPr>
              <w:t>, с  разрешенным использованием: Хранение автотранспорта.</w:t>
            </w:r>
            <w:r w:rsidR="00E53D10">
              <w:rPr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DA66E5" w:rsidRPr="00BA2BC7" w:rsidTr="006146B2">
        <w:trPr>
          <w:trHeight w:val="257"/>
        </w:trPr>
        <w:tc>
          <w:tcPr>
            <w:tcW w:w="9923" w:type="dxa"/>
            <w:gridSpan w:val="2"/>
          </w:tcPr>
          <w:p w:rsidR="00DA66E5" w:rsidRPr="00BA2BC7" w:rsidRDefault="00DA66E5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DA66E5" w:rsidRPr="00BA2BC7" w:rsidRDefault="00DA66E5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DA66E5" w:rsidRDefault="00DA66E5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2C76BE">
              <w:rPr>
                <w:b/>
                <w:color w:val="auto"/>
                <w:sz w:val="24"/>
                <w:szCs w:val="24"/>
                <w:lang w:eastAsia="en-US"/>
              </w:rPr>
              <w:t>Лот №1: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  </w:t>
            </w:r>
            <w:r w:rsidR="00940884">
              <w:rPr>
                <w:color w:val="auto"/>
                <w:sz w:val="24"/>
                <w:szCs w:val="24"/>
                <w:lang w:eastAsia="en-US"/>
              </w:rPr>
              <w:t>4911,48</w:t>
            </w:r>
            <w:r w:rsidR="0003580A">
              <w:rPr>
                <w:color w:val="auto"/>
                <w:sz w:val="24"/>
                <w:szCs w:val="24"/>
                <w:lang w:eastAsia="en-US"/>
              </w:rPr>
              <w:t xml:space="preserve"> (</w:t>
            </w:r>
            <w:r w:rsidR="00940884">
              <w:rPr>
                <w:color w:val="auto"/>
                <w:sz w:val="24"/>
                <w:szCs w:val="24"/>
                <w:lang w:eastAsia="en-US"/>
              </w:rPr>
              <w:t>Четыре тысячи девятьсот одиннадцать</w:t>
            </w:r>
            <w:r>
              <w:rPr>
                <w:color w:val="auto"/>
                <w:sz w:val="24"/>
                <w:szCs w:val="24"/>
                <w:lang w:eastAsia="en-US"/>
              </w:rPr>
              <w:t>) руб.</w:t>
            </w:r>
            <w:r w:rsidR="00940884">
              <w:rPr>
                <w:color w:val="auto"/>
                <w:sz w:val="24"/>
                <w:szCs w:val="24"/>
                <w:lang w:eastAsia="en-US"/>
              </w:rPr>
              <w:t>48</w:t>
            </w:r>
            <w:r>
              <w:rPr>
                <w:color w:val="auto"/>
                <w:sz w:val="24"/>
                <w:szCs w:val="24"/>
                <w:lang w:eastAsia="en-US"/>
              </w:rPr>
              <w:t xml:space="preserve"> коп. </w:t>
            </w:r>
          </w:p>
          <w:p w:rsidR="00DA66E5" w:rsidRDefault="00DA66E5" w:rsidP="00C83E53">
            <w:pPr>
              <w:jc w:val="both"/>
              <w:rPr>
                <w:sz w:val="24"/>
                <w:szCs w:val="24"/>
              </w:rPr>
            </w:pPr>
            <w:r w:rsidRPr="00647FB1">
              <w:rPr>
                <w:sz w:val="24"/>
                <w:szCs w:val="24"/>
              </w:rPr>
              <w:t>Размер задатка (20% от начальной цены)</w:t>
            </w:r>
            <w:r>
              <w:rPr>
                <w:sz w:val="24"/>
                <w:szCs w:val="24"/>
              </w:rPr>
              <w:t xml:space="preserve"> </w:t>
            </w:r>
            <w:r w:rsidR="00940884">
              <w:rPr>
                <w:sz w:val="24"/>
                <w:szCs w:val="24"/>
              </w:rPr>
              <w:t>982,30</w:t>
            </w:r>
            <w:r w:rsidR="00F22E9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руб. </w:t>
            </w:r>
          </w:p>
          <w:p w:rsidR="00DA66E5" w:rsidRPr="00175080" w:rsidRDefault="00DA66E5" w:rsidP="00940884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E222F">
              <w:rPr>
                <w:sz w:val="22"/>
                <w:szCs w:val="22"/>
                <w:shd w:val="clear" w:color="auto" w:fill="FFFFFF"/>
              </w:rPr>
              <w:t>«Шаг аукциона» (3% от начальной цены)</w:t>
            </w:r>
            <w:r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072CE4">
              <w:rPr>
                <w:sz w:val="22"/>
                <w:szCs w:val="22"/>
                <w:shd w:val="clear" w:color="auto" w:fill="FFFFFF"/>
              </w:rPr>
              <w:t xml:space="preserve">   </w:t>
            </w:r>
            <w:r w:rsidR="00940884">
              <w:rPr>
                <w:sz w:val="22"/>
                <w:szCs w:val="22"/>
                <w:shd w:val="clear" w:color="auto" w:fill="FFFFFF"/>
              </w:rPr>
              <w:t>147,34</w:t>
            </w:r>
            <w:r w:rsidR="00F22E9E">
              <w:rPr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sz w:val="22"/>
                <w:szCs w:val="22"/>
                <w:shd w:val="clear" w:color="auto" w:fill="FFFFFF"/>
              </w:rPr>
              <w:t>руб.</w:t>
            </w:r>
          </w:p>
        </w:tc>
      </w:tr>
      <w:tr w:rsidR="00DA66E5" w:rsidRPr="00BA2BC7" w:rsidTr="006146B2">
        <w:trPr>
          <w:trHeight w:val="257"/>
        </w:trPr>
        <w:tc>
          <w:tcPr>
            <w:tcW w:w="9923" w:type="dxa"/>
            <w:gridSpan w:val="2"/>
          </w:tcPr>
          <w:p w:rsidR="00DA66E5" w:rsidRDefault="00DA66E5" w:rsidP="00EC4CAA">
            <w:pPr>
              <w:jc w:val="both"/>
              <w:rPr>
                <w:b/>
                <w:sz w:val="24"/>
                <w:szCs w:val="24"/>
              </w:rPr>
            </w:pPr>
            <w:r w:rsidRPr="00047B58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047B58">
              <w:rPr>
                <w:sz w:val="24"/>
                <w:szCs w:val="24"/>
              </w:rPr>
              <w:t xml:space="preserve"> – </w:t>
            </w:r>
            <w:r w:rsidR="00940884">
              <w:rPr>
                <w:sz w:val="24"/>
                <w:szCs w:val="24"/>
              </w:rPr>
              <w:t>26</w:t>
            </w:r>
            <w:r w:rsidR="00CE1B12">
              <w:rPr>
                <w:sz w:val="24"/>
                <w:szCs w:val="24"/>
              </w:rPr>
              <w:t>.06</w:t>
            </w:r>
            <w:r w:rsidRPr="00047B58">
              <w:rPr>
                <w:sz w:val="24"/>
                <w:szCs w:val="24"/>
              </w:rPr>
              <w:t>.202</w:t>
            </w:r>
            <w:r w:rsidR="00072CE4">
              <w:rPr>
                <w:sz w:val="24"/>
                <w:szCs w:val="24"/>
              </w:rPr>
              <w:t>3</w:t>
            </w:r>
            <w:r w:rsidRPr="00047B58">
              <w:rPr>
                <w:sz w:val="24"/>
                <w:szCs w:val="24"/>
              </w:rPr>
              <w:t xml:space="preserve"> г с </w:t>
            </w:r>
            <w:r>
              <w:rPr>
                <w:sz w:val="24"/>
                <w:szCs w:val="24"/>
              </w:rPr>
              <w:t>09</w:t>
            </w:r>
            <w:r w:rsidRPr="00047B58">
              <w:rPr>
                <w:sz w:val="24"/>
                <w:szCs w:val="24"/>
              </w:rPr>
              <w:t>.00</w:t>
            </w:r>
            <w:r>
              <w:rPr>
                <w:sz w:val="24"/>
                <w:szCs w:val="24"/>
              </w:rPr>
              <w:t xml:space="preserve"> (время московское)</w:t>
            </w:r>
            <w:r w:rsidRPr="00047B58">
              <w:rPr>
                <w:sz w:val="24"/>
                <w:szCs w:val="24"/>
              </w:rPr>
              <w:t xml:space="preserve"> по адресу </w:t>
            </w:r>
            <w:r>
              <w:rPr>
                <w:sz w:val="24"/>
                <w:szCs w:val="24"/>
              </w:rPr>
              <w:t>электронной площадки:</w:t>
            </w:r>
            <w:r w:rsidRPr="003B22E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B22E0">
              <w:rPr>
                <w:b/>
                <w:sz w:val="24"/>
                <w:szCs w:val="24"/>
              </w:rPr>
              <w:t>utp.sberbank-ast.ru</w:t>
            </w:r>
            <w:proofErr w:type="spellEnd"/>
          </w:p>
          <w:p w:rsidR="00DA66E5" w:rsidRDefault="00DA66E5" w:rsidP="00EC4CAA">
            <w:pPr>
              <w:jc w:val="both"/>
              <w:rPr>
                <w:b/>
                <w:sz w:val="24"/>
                <w:szCs w:val="24"/>
              </w:rPr>
            </w:pPr>
          </w:p>
          <w:p w:rsidR="00DA66E5" w:rsidRDefault="00DA66E5" w:rsidP="00EC4CAA">
            <w:pPr>
              <w:jc w:val="both"/>
              <w:rPr>
                <w:b/>
                <w:sz w:val="24"/>
                <w:szCs w:val="24"/>
              </w:rPr>
            </w:pPr>
            <w:r w:rsidRPr="00047B58">
              <w:rPr>
                <w:sz w:val="24"/>
                <w:szCs w:val="24"/>
              </w:rPr>
              <w:t xml:space="preserve"> </w:t>
            </w:r>
            <w:r w:rsidRPr="008E770F">
              <w:rPr>
                <w:b/>
                <w:sz w:val="24"/>
                <w:szCs w:val="24"/>
              </w:rPr>
              <w:t xml:space="preserve">Дата, время и место окончания приема заявок: </w:t>
            </w:r>
            <w:r w:rsidR="00940884">
              <w:rPr>
                <w:sz w:val="24"/>
                <w:szCs w:val="24"/>
              </w:rPr>
              <w:t>26</w:t>
            </w:r>
            <w:r w:rsidR="00CE1B12">
              <w:rPr>
                <w:sz w:val="24"/>
                <w:szCs w:val="24"/>
              </w:rPr>
              <w:t>.07</w:t>
            </w:r>
            <w:r w:rsidRPr="008E770F">
              <w:rPr>
                <w:sz w:val="24"/>
                <w:szCs w:val="24"/>
              </w:rPr>
              <w:t>.202</w:t>
            </w:r>
            <w:r w:rsidR="00F22E9E">
              <w:rPr>
                <w:sz w:val="24"/>
                <w:szCs w:val="24"/>
              </w:rPr>
              <w:t>3</w:t>
            </w:r>
            <w:r w:rsidRPr="008E770F">
              <w:rPr>
                <w:sz w:val="24"/>
                <w:szCs w:val="24"/>
              </w:rPr>
              <w:t xml:space="preserve"> г. в </w:t>
            </w:r>
            <w:r>
              <w:rPr>
                <w:sz w:val="24"/>
                <w:szCs w:val="24"/>
              </w:rPr>
              <w:t>18</w:t>
            </w:r>
            <w:r w:rsidRPr="008E770F">
              <w:rPr>
                <w:sz w:val="24"/>
                <w:szCs w:val="24"/>
              </w:rPr>
              <w:t>.00</w:t>
            </w:r>
            <w:r>
              <w:rPr>
                <w:sz w:val="24"/>
                <w:szCs w:val="24"/>
              </w:rPr>
              <w:t xml:space="preserve"> (время московское)</w:t>
            </w:r>
            <w:r w:rsidRPr="008E770F">
              <w:rPr>
                <w:sz w:val="24"/>
                <w:szCs w:val="24"/>
              </w:rPr>
              <w:t xml:space="preserve"> </w:t>
            </w:r>
            <w:r w:rsidRPr="008E770F">
              <w:rPr>
                <w:sz w:val="24"/>
                <w:szCs w:val="24"/>
              </w:rPr>
              <w:lastRenderedPageBreak/>
              <w:t>по адресу</w:t>
            </w:r>
            <w:r>
              <w:rPr>
                <w:sz w:val="24"/>
                <w:szCs w:val="24"/>
              </w:rPr>
              <w:t xml:space="preserve"> электронной площадки</w:t>
            </w:r>
            <w:r w:rsidRPr="003B22E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B22E0">
              <w:rPr>
                <w:b/>
                <w:sz w:val="24"/>
                <w:szCs w:val="24"/>
              </w:rPr>
              <w:t>utp.sberbank-ast.ru</w:t>
            </w:r>
            <w:proofErr w:type="spellEnd"/>
          </w:p>
          <w:p w:rsidR="00DA66E5" w:rsidRDefault="00DA66E5" w:rsidP="00B601BB">
            <w:pPr>
              <w:jc w:val="both"/>
              <w:rPr>
                <w:b/>
                <w:sz w:val="24"/>
                <w:szCs w:val="24"/>
              </w:rPr>
            </w:pPr>
          </w:p>
          <w:p w:rsidR="00DA66E5" w:rsidRDefault="00DA66E5" w:rsidP="00EC4CAA">
            <w:pPr>
              <w:jc w:val="both"/>
              <w:rPr>
                <w:sz w:val="24"/>
                <w:szCs w:val="24"/>
              </w:rPr>
            </w:pPr>
            <w:r w:rsidRPr="008E770F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8E770F">
              <w:rPr>
                <w:sz w:val="24"/>
                <w:szCs w:val="24"/>
              </w:rPr>
              <w:t xml:space="preserve">  –</w:t>
            </w:r>
            <w:r w:rsidR="00940884">
              <w:rPr>
                <w:sz w:val="24"/>
                <w:szCs w:val="24"/>
              </w:rPr>
              <w:t>27</w:t>
            </w:r>
            <w:r w:rsidR="00CE1B12">
              <w:rPr>
                <w:sz w:val="24"/>
                <w:szCs w:val="24"/>
              </w:rPr>
              <w:t>.07.</w:t>
            </w:r>
            <w:r w:rsidRPr="008E770F">
              <w:rPr>
                <w:sz w:val="24"/>
                <w:szCs w:val="24"/>
              </w:rPr>
              <w:t>202</w:t>
            </w:r>
            <w:r w:rsidR="00F22E9E">
              <w:rPr>
                <w:sz w:val="24"/>
                <w:szCs w:val="24"/>
              </w:rPr>
              <w:t>3</w:t>
            </w:r>
            <w:r w:rsidRPr="008E770F">
              <w:rPr>
                <w:sz w:val="24"/>
                <w:szCs w:val="24"/>
              </w:rPr>
              <w:t xml:space="preserve"> г.  1</w:t>
            </w:r>
            <w:r>
              <w:rPr>
                <w:sz w:val="24"/>
                <w:szCs w:val="24"/>
              </w:rPr>
              <w:t>1</w:t>
            </w:r>
            <w:r w:rsidRPr="008E770F">
              <w:rPr>
                <w:sz w:val="24"/>
                <w:szCs w:val="24"/>
              </w:rPr>
              <w:t xml:space="preserve">-00 (время московское) по адресу организатора аукциона (кабинет </w:t>
            </w:r>
            <w:r>
              <w:rPr>
                <w:sz w:val="24"/>
                <w:szCs w:val="24"/>
              </w:rPr>
              <w:t>бухгалтерии</w:t>
            </w:r>
            <w:r w:rsidRPr="008E770F">
              <w:rPr>
                <w:sz w:val="24"/>
                <w:szCs w:val="24"/>
              </w:rPr>
              <w:t xml:space="preserve">). </w:t>
            </w:r>
          </w:p>
          <w:p w:rsidR="00DA66E5" w:rsidRDefault="00DA66E5" w:rsidP="00EC4CAA">
            <w:pPr>
              <w:jc w:val="both"/>
              <w:rPr>
                <w:sz w:val="24"/>
                <w:szCs w:val="24"/>
              </w:rPr>
            </w:pPr>
          </w:p>
          <w:p w:rsidR="00DA66E5" w:rsidRPr="003B22E0" w:rsidRDefault="00DA66E5" w:rsidP="00EC4CAA">
            <w:pPr>
              <w:ind w:right="-96"/>
              <w:jc w:val="both"/>
              <w:rPr>
                <w:b/>
                <w:sz w:val="24"/>
                <w:szCs w:val="24"/>
              </w:rPr>
            </w:pPr>
            <w:r w:rsidRPr="003B22E0">
              <w:rPr>
                <w:b/>
                <w:sz w:val="24"/>
                <w:szCs w:val="24"/>
              </w:rPr>
              <w:t xml:space="preserve">Место, дата, время и порядок проведения аукциона: </w:t>
            </w:r>
          </w:p>
          <w:p w:rsidR="00DA66E5" w:rsidRPr="0083406F" w:rsidRDefault="00DA66E5" w:rsidP="00940884">
            <w:pPr>
              <w:pStyle w:val="a8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406F">
              <w:rPr>
                <w:rFonts w:ascii="Times New Roman" w:hAnsi="Times New Roman"/>
                <w:sz w:val="24"/>
                <w:szCs w:val="24"/>
              </w:rPr>
              <w:t>Электронная площадка – универсальная торговая платформа АО «</w:t>
            </w:r>
            <w:proofErr w:type="spellStart"/>
            <w:r w:rsidRPr="0083406F">
              <w:rPr>
                <w:rFonts w:ascii="Times New Roman" w:hAnsi="Times New Roman"/>
                <w:sz w:val="24"/>
                <w:szCs w:val="24"/>
              </w:rPr>
              <w:t>Сбербанк-АСТ</w:t>
            </w:r>
            <w:proofErr w:type="spellEnd"/>
            <w:r w:rsidRPr="0083406F">
              <w:rPr>
                <w:rFonts w:ascii="Times New Roman" w:hAnsi="Times New Roman"/>
                <w:sz w:val="24"/>
                <w:szCs w:val="24"/>
              </w:rPr>
              <w:t xml:space="preserve">», размещенная на сайте http://utp.sberbank-ast.ru в сети Интернет </w:t>
            </w:r>
            <w:r w:rsidR="00F22E9E">
              <w:rPr>
                <w:rFonts w:ascii="Times New Roman" w:hAnsi="Times New Roman"/>
                <w:sz w:val="24"/>
                <w:szCs w:val="24"/>
              </w:rPr>
              <w:t>–</w:t>
            </w:r>
            <w:r w:rsidRPr="008340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0884">
              <w:rPr>
                <w:rFonts w:ascii="Times New Roman" w:hAnsi="Times New Roman"/>
                <w:sz w:val="24"/>
                <w:szCs w:val="24"/>
              </w:rPr>
              <w:t>31</w:t>
            </w:r>
            <w:r w:rsidR="00CE1B12">
              <w:rPr>
                <w:rFonts w:ascii="Times New Roman" w:hAnsi="Times New Roman"/>
                <w:sz w:val="24"/>
                <w:szCs w:val="24"/>
              </w:rPr>
              <w:t>.07</w:t>
            </w:r>
            <w:r w:rsidR="00072CE4">
              <w:rPr>
                <w:rFonts w:ascii="Times New Roman" w:hAnsi="Times New Roman"/>
                <w:sz w:val="24"/>
                <w:szCs w:val="24"/>
              </w:rPr>
              <w:t>.</w:t>
            </w:r>
            <w:r w:rsidR="00F22E9E">
              <w:rPr>
                <w:rFonts w:ascii="Times New Roman" w:hAnsi="Times New Roman"/>
                <w:sz w:val="24"/>
                <w:szCs w:val="24"/>
              </w:rPr>
              <w:t>2023</w:t>
            </w:r>
            <w:r w:rsidRPr="0083406F">
              <w:rPr>
                <w:rFonts w:ascii="Times New Roman" w:hAnsi="Times New Roman"/>
                <w:sz w:val="24"/>
                <w:szCs w:val="24"/>
              </w:rPr>
              <w:t>. в 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3406F">
              <w:rPr>
                <w:rFonts w:ascii="Times New Roman" w:hAnsi="Times New Roman"/>
                <w:sz w:val="24"/>
                <w:szCs w:val="24"/>
              </w:rPr>
              <w:t xml:space="preserve"> часов 00 мин. (московское время).</w:t>
            </w:r>
          </w:p>
        </w:tc>
      </w:tr>
      <w:tr w:rsidR="00DA66E5" w:rsidRPr="00BA2BC7" w:rsidTr="006146B2">
        <w:trPr>
          <w:trHeight w:val="257"/>
        </w:trPr>
        <w:tc>
          <w:tcPr>
            <w:tcW w:w="9923" w:type="dxa"/>
            <w:gridSpan w:val="2"/>
          </w:tcPr>
          <w:p w:rsidR="00DA66E5" w:rsidRPr="00C83E53" w:rsidRDefault="00DA66E5" w:rsidP="00C83E53">
            <w:pPr>
              <w:ind w:right="-96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C83E53">
              <w:rPr>
                <w:b/>
                <w:bCs/>
                <w:sz w:val="24"/>
                <w:szCs w:val="24"/>
              </w:rPr>
              <w:lastRenderedPageBreak/>
              <w:t>Получение ЭП и регистрация  на электронной площадке</w:t>
            </w:r>
          </w:p>
          <w:p w:rsidR="00DA66E5" w:rsidRDefault="00DA66E5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Для обеспечения доступа к участию в электронном аукционе Претендентам необходимо пройти процедуру регистрации на электронной площадке.</w:t>
            </w:r>
          </w:p>
          <w:p w:rsidR="00DA66E5" w:rsidRDefault="00DA66E5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877D2A">
              <w:rPr>
                <w:sz w:val="22"/>
                <w:szCs w:val="22"/>
              </w:rPr>
              <w:t>Для прохо</w:t>
            </w:r>
            <w:r>
              <w:rPr>
                <w:sz w:val="22"/>
                <w:szCs w:val="22"/>
              </w:rPr>
              <w:t xml:space="preserve">ждения процедуры регистрации </w:t>
            </w:r>
            <w:r w:rsidRPr="00877D2A">
              <w:rPr>
                <w:sz w:val="22"/>
                <w:szCs w:val="22"/>
              </w:rPr>
              <w:t xml:space="preserve"> на электронной площадке Заявителю</w:t>
            </w:r>
            <w:r>
              <w:rPr>
                <w:sz w:val="22"/>
                <w:szCs w:val="22"/>
              </w:rPr>
              <w:t xml:space="preserve"> </w:t>
            </w:r>
            <w:r w:rsidRPr="00877D2A">
              <w:rPr>
                <w:sz w:val="22"/>
                <w:szCs w:val="22"/>
              </w:rPr>
              <w:t xml:space="preserve">необходимо иметь ЭП, 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 w:rsidRPr="00877D2A">
              <w:rPr>
                <w:sz w:val="22"/>
                <w:szCs w:val="22"/>
              </w:rPr>
              <w:t>оформленную</w:t>
            </w:r>
            <w:proofErr w:type="gramEnd"/>
            <w:r w:rsidRPr="00877D2A">
              <w:rPr>
                <w:sz w:val="22"/>
                <w:szCs w:val="22"/>
              </w:rPr>
              <w:t xml:space="preserve"> в соответствии с требованиями действующего законодательства.</w:t>
            </w:r>
          </w:p>
          <w:p w:rsidR="00DA66E5" w:rsidRDefault="00DA66E5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Регистрация на электронной площадке проводится в соответствии с Регламентом электронной площадки без взимания платы. Регистрации на электронной площадке подлежат Претенденты, ранее не зарегистрированные  на электронной площадке.</w:t>
            </w:r>
          </w:p>
          <w:p w:rsidR="00DA66E5" w:rsidRPr="00604F7B" w:rsidRDefault="00DA66E5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 xml:space="preserve">Подача заявки на участие осуществляется только посредством интерфейса универсальной торговой платформы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3B22E0">
              <w:rPr>
                <w:bCs/>
                <w:sz w:val="24"/>
                <w:szCs w:val="24"/>
              </w:rPr>
              <w:t>АО «</w:t>
            </w:r>
            <w:proofErr w:type="spellStart"/>
            <w:r w:rsidRPr="003B22E0">
              <w:rPr>
                <w:bCs/>
                <w:sz w:val="24"/>
                <w:szCs w:val="24"/>
              </w:rPr>
              <w:t>Сбербанк-АСТ</w:t>
            </w:r>
            <w:proofErr w:type="spellEnd"/>
            <w:r w:rsidRPr="003B22E0">
              <w:rPr>
                <w:bCs/>
                <w:sz w:val="24"/>
                <w:szCs w:val="24"/>
              </w:rPr>
              <w:t xml:space="preserve">» из личного кабинета претендента по форме, утвержденной Администрацией </w:t>
            </w:r>
            <w:proofErr w:type="spellStart"/>
            <w:r>
              <w:rPr>
                <w:bCs/>
                <w:sz w:val="24"/>
                <w:szCs w:val="24"/>
              </w:rPr>
              <w:t>Зубово-Полянского</w:t>
            </w:r>
            <w:proofErr w:type="spellEnd"/>
            <w:r>
              <w:rPr>
                <w:bCs/>
                <w:sz w:val="24"/>
                <w:szCs w:val="24"/>
              </w:rPr>
              <w:t xml:space="preserve">  городского поселения </w:t>
            </w:r>
            <w:proofErr w:type="spellStart"/>
            <w:r>
              <w:rPr>
                <w:bCs/>
                <w:sz w:val="24"/>
                <w:szCs w:val="24"/>
              </w:rPr>
              <w:t>Зубово-Полянского</w:t>
            </w:r>
            <w:proofErr w:type="spellEnd"/>
            <w:r>
              <w:rPr>
                <w:bCs/>
                <w:sz w:val="24"/>
                <w:szCs w:val="24"/>
              </w:rPr>
              <w:t xml:space="preserve"> муниципального района Республики Мордовия.  </w:t>
            </w:r>
            <w:r w:rsidRPr="003B22E0">
              <w:rPr>
                <w:bCs/>
                <w:sz w:val="24"/>
                <w:szCs w:val="24"/>
              </w:rPr>
              <w:t xml:space="preserve">После заполнения формы подачи заявки, заявку необходимо подписать электронной подписью. </w:t>
            </w:r>
          </w:p>
          <w:p w:rsidR="00DA66E5" w:rsidRPr="003B22E0" w:rsidRDefault="00DA66E5" w:rsidP="00604F7B">
            <w:pPr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Заявка подается путем заполнения ее электронной формы с приложением электронных образов необходимых документов (заявка 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право действовать от имени претендента:</w:t>
            </w:r>
          </w:p>
          <w:p w:rsidR="00DA66E5" w:rsidRPr="003B22E0" w:rsidRDefault="00DA66E5" w:rsidP="00604F7B">
            <w:pPr>
              <w:jc w:val="both"/>
              <w:rPr>
                <w:b/>
                <w:sz w:val="24"/>
                <w:szCs w:val="24"/>
              </w:rPr>
            </w:pPr>
            <w:r w:rsidRPr="003B22E0">
              <w:rPr>
                <w:b/>
                <w:i/>
                <w:sz w:val="24"/>
                <w:szCs w:val="24"/>
              </w:rPr>
              <w:t>физические лица</w:t>
            </w:r>
            <w:r w:rsidRPr="003B22E0">
              <w:rPr>
                <w:b/>
                <w:sz w:val="24"/>
                <w:szCs w:val="24"/>
              </w:rPr>
              <w:t>:</w:t>
            </w:r>
          </w:p>
          <w:p w:rsidR="00DA66E5" w:rsidRPr="003B22E0" w:rsidRDefault="00DA66E5" w:rsidP="00604F7B">
            <w:pPr>
              <w:jc w:val="both"/>
              <w:rPr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- копию всех листов документа, удостоверяющего личность;</w:t>
            </w:r>
          </w:p>
          <w:p w:rsidR="00DA66E5" w:rsidRPr="00477F14" w:rsidRDefault="00DA66E5" w:rsidP="00604F7B">
            <w:pPr>
              <w:jc w:val="both"/>
              <w:rPr>
                <w:b/>
                <w:bCs/>
                <w:i/>
                <w:sz w:val="24"/>
                <w:szCs w:val="24"/>
              </w:rPr>
            </w:pPr>
            <w:r w:rsidRPr="00477F14">
              <w:rPr>
                <w:b/>
                <w:bCs/>
                <w:i/>
                <w:sz w:val="24"/>
                <w:szCs w:val="24"/>
              </w:rPr>
              <w:t>юридические лица:</w:t>
            </w:r>
          </w:p>
          <w:p w:rsidR="00DA66E5" w:rsidRDefault="00DA66E5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i/>
                <w:sz w:val="24"/>
                <w:szCs w:val="24"/>
              </w:rPr>
              <w:t xml:space="preserve">- </w:t>
            </w:r>
            <w:r w:rsidRPr="00477F14">
              <w:rPr>
                <w:bCs/>
                <w:sz w:val="24"/>
                <w:szCs w:val="24"/>
              </w:rPr>
              <w:t>заверенные копии учредительных документов;</w:t>
            </w:r>
          </w:p>
          <w:p w:rsidR="00DA66E5" w:rsidRPr="00477F14" w:rsidRDefault="00DA66E5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sz w:val="24"/>
                <w:szCs w:val="24"/>
              </w:rPr>
              <w:t>- документ, содержащий сведения 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DA66E5" w:rsidRPr="00477F14" w:rsidRDefault="00DA66E5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      </w:r>
          </w:p>
          <w:p w:rsidR="00DA66E5" w:rsidRPr="00BA2BC7" w:rsidRDefault="00DA66E5" w:rsidP="00604F7B">
            <w:pPr>
              <w:jc w:val="both"/>
              <w:rPr>
                <w:sz w:val="24"/>
                <w:szCs w:val="24"/>
              </w:rPr>
            </w:pPr>
            <w:r w:rsidRPr="00477F14">
              <w:rPr>
                <w:sz w:val="24"/>
                <w:szCs w:val="24"/>
              </w:rPr>
              <w:t>В случае</w:t>
            </w:r>
            <w:proofErr w:type="gramStart"/>
            <w:r w:rsidRPr="00477F14">
              <w:rPr>
                <w:sz w:val="24"/>
                <w:szCs w:val="24"/>
              </w:rPr>
              <w:t>,</w:t>
            </w:r>
            <w:proofErr w:type="gramEnd"/>
            <w:r w:rsidRPr="00477F14">
              <w:rPr>
                <w:sz w:val="24"/>
                <w:szCs w:val="24"/>
              </w:rPr>
      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      </w:r>
            <w:hyperlink r:id="rId10">
              <w:r w:rsidRPr="00477F14">
                <w:rPr>
                  <w:rStyle w:val="-"/>
                  <w:sz w:val="24"/>
                  <w:szCs w:val="24"/>
                </w:rPr>
                <w:t>порядке</w:t>
              </w:r>
            </w:hyperlink>
            <w:r w:rsidRPr="00477F14">
              <w:rPr>
                <w:sz w:val="24"/>
                <w:szCs w:val="24"/>
              </w:rPr>
              <w:t>, или нотариально заверенная копия такой доверенности. В случае</w:t>
            </w:r>
            <w:proofErr w:type="gramStart"/>
            <w:r w:rsidRPr="00477F14">
              <w:rPr>
                <w:sz w:val="24"/>
                <w:szCs w:val="24"/>
              </w:rPr>
              <w:t>,</w:t>
            </w:r>
            <w:proofErr w:type="gramEnd"/>
            <w:r w:rsidRPr="00477F14">
              <w:rPr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</w:tc>
      </w:tr>
    </w:tbl>
    <w:p w:rsidR="00DA66E5" w:rsidRPr="00C83E53" w:rsidRDefault="00DA66E5" w:rsidP="00C83E53">
      <w:pPr>
        <w:widowControl/>
        <w:shd w:val="clear" w:color="auto" w:fill="FFFFFF"/>
        <w:autoSpaceDE/>
        <w:autoSpaceDN/>
        <w:adjustRightInd/>
        <w:ind w:firstLine="278"/>
        <w:jc w:val="both"/>
        <w:rPr>
          <w:b/>
          <w:sz w:val="22"/>
          <w:szCs w:val="22"/>
        </w:rPr>
      </w:pPr>
      <w:r>
        <w:rPr>
          <w:sz w:val="24"/>
          <w:szCs w:val="24"/>
        </w:rPr>
        <w:t xml:space="preserve">    </w:t>
      </w:r>
      <w:r w:rsidRPr="00854242">
        <w:rPr>
          <w:b/>
          <w:sz w:val="22"/>
          <w:szCs w:val="22"/>
        </w:rPr>
        <w:t>Порядок приема заявок на участие в аукционе, а также перечень прилагаемых документов: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1.</w:t>
      </w: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</w:t>
      </w:r>
      <w:proofErr w:type="gramStart"/>
      <w:r w:rsidRPr="00BA2BC7">
        <w:rPr>
          <w:sz w:val="24"/>
          <w:szCs w:val="24"/>
        </w:rPr>
        <w:t xml:space="preserve">ии </w:t>
      </w:r>
      <w:r>
        <w:rPr>
          <w:sz w:val="24"/>
          <w:szCs w:val="24"/>
        </w:rPr>
        <w:t xml:space="preserve">          </w:t>
      </w:r>
      <w:r w:rsidRPr="00BA2BC7">
        <w:rPr>
          <w:sz w:val="24"/>
          <w:szCs w:val="24"/>
        </w:rPr>
        <w:t>ау</w:t>
      </w:r>
      <w:proofErr w:type="gramEnd"/>
      <w:r w:rsidRPr="00BA2BC7">
        <w:rPr>
          <w:sz w:val="24"/>
          <w:szCs w:val="24"/>
        </w:rPr>
        <w:t>кциона срок следующие документы: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BA2BC7">
        <w:rPr>
          <w:sz w:val="24"/>
          <w:szCs w:val="24"/>
        </w:rPr>
        <w:t>1) заявка на участие в аукционе по установленной в извещении о проведен</w:t>
      </w:r>
      <w:proofErr w:type="gramStart"/>
      <w:r w:rsidRPr="00BA2BC7">
        <w:rPr>
          <w:sz w:val="24"/>
          <w:szCs w:val="24"/>
        </w:rPr>
        <w:t>ии ау</w:t>
      </w:r>
      <w:proofErr w:type="gramEnd"/>
      <w:r w:rsidRPr="00BA2BC7">
        <w:rPr>
          <w:sz w:val="24"/>
          <w:szCs w:val="24"/>
        </w:rPr>
        <w:t>кциона форме с указанием банковских реквизитов счета для возврата задатка;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DA66E5" w:rsidRDefault="00DA66E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BA2BC7">
        <w:rPr>
          <w:sz w:val="24"/>
          <w:szCs w:val="24"/>
        </w:rPr>
        <w:t xml:space="preserve">2. Представление документов, подтверждающих внесение задатка, признается заключением </w:t>
      </w:r>
      <w:r>
        <w:rPr>
          <w:sz w:val="24"/>
          <w:szCs w:val="24"/>
        </w:rPr>
        <w:t xml:space="preserve">   </w:t>
      </w:r>
      <w:r w:rsidRPr="00BA2BC7">
        <w:rPr>
          <w:sz w:val="24"/>
          <w:szCs w:val="24"/>
        </w:rPr>
        <w:t>соглашения о задатке.</w:t>
      </w:r>
    </w:p>
    <w:p w:rsidR="00DA66E5" w:rsidRPr="00BA2BC7" w:rsidRDefault="00DA66E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DA66E5" w:rsidRPr="00BA2BC7" w:rsidRDefault="00DA66E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4. </w:t>
      </w:r>
      <w:proofErr w:type="gramStart"/>
      <w:r w:rsidRPr="00BA2BC7">
        <w:rPr>
          <w:sz w:val="24"/>
          <w:szCs w:val="24"/>
        </w:rPr>
        <w:t>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>
        <w:rPr>
          <w:sz w:val="24"/>
          <w:szCs w:val="24"/>
        </w:rPr>
        <w:t>5</w:t>
      </w:r>
      <w:r w:rsidRPr="00BA2BC7">
        <w:rPr>
          <w:sz w:val="24"/>
          <w:szCs w:val="24"/>
        </w:rPr>
        <w:t>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DA66E5" w:rsidRDefault="00DA66E5" w:rsidP="00C64832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>
        <w:rPr>
          <w:sz w:val="24"/>
          <w:szCs w:val="24"/>
        </w:rPr>
        <w:t>6</w:t>
      </w:r>
      <w:r w:rsidRPr="00BA2BC7">
        <w:rPr>
          <w:sz w:val="24"/>
          <w:szCs w:val="24"/>
        </w:rPr>
        <w:t>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p w:rsidR="00DA66E5" w:rsidRPr="00C64832" w:rsidRDefault="00DA66E5" w:rsidP="00C64832">
      <w:pPr>
        <w:jc w:val="both"/>
        <w:rPr>
          <w:sz w:val="24"/>
          <w:szCs w:val="24"/>
        </w:rPr>
      </w:pPr>
      <w:r w:rsidRPr="00C64832">
        <w:rPr>
          <w:sz w:val="24"/>
          <w:szCs w:val="24"/>
        </w:rPr>
        <w:t xml:space="preserve">К заявке прилагается также информация </w:t>
      </w:r>
      <w:proofErr w:type="gramStart"/>
      <w:r w:rsidRPr="00C64832">
        <w:rPr>
          <w:sz w:val="24"/>
          <w:szCs w:val="24"/>
        </w:rPr>
        <w:t>о реквизитах  счета претендента на участие в аукционе для перечисления суммы задатка в случае</w:t>
      </w:r>
      <w:proofErr w:type="gramEnd"/>
      <w:r w:rsidRPr="00C64832">
        <w:rPr>
          <w:sz w:val="24"/>
          <w:szCs w:val="24"/>
        </w:rPr>
        <w:t xml:space="preserve"> его возврата.</w:t>
      </w:r>
    </w:p>
    <w:p w:rsidR="00DA66E5" w:rsidRPr="006A6D85" w:rsidRDefault="00DA66E5" w:rsidP="00AD3BE4">
      <w:pPr>
        <w:rPr>
          <w:sz w:val="24"/>
          <w:szCs w:val="24"/>
        </w:rPr>
      </w:pPr>
      <w:r w:rsidRPr="006A6D85">
        <w:rPr>
          <w:sz w:val="24"/>
          <w:szCs w:val="24"/>
        </w:rPr>
        <w:t>Указанные сведения направляются оператору электронной площадки в виде электронных документов, заверенных электронной подписью претендента либо лица, имеющего право действовать от имени претендента.</w:t>
      </w:r>
    </w:p>
    <w:p w:rsidR="00DA66E5" w:rsidRPr="006A6D85" w:rsidRDefault="00DA66E5" w:rsidP="00AD3BE4">
      <w:pPr>
        <w:outlineLvl w:val="1"/>
        <w:rPr>
          <w:sz w:val="24"/>
          <w:szCs w:val="24"/>
        </w:rPr>
      </w:pPr>
      <w:r w:rsidRPr="006A6D85">
        <w:rPr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DA66E5" w:rsidRPr="0057036A" w:rsidRDefault="00DA66E5" w:rsidP="00C83E53">
      <w:pPr>
        <w:jc w:val="center"/>
        <w:rPr>
          <w:b/>
          <w:sz w:val="24"/>
          <w:szCs w:val="24"/>
        </w:rPr>
      </w:pPr>
      <w:r w:rsidRPr="0057036A">
        <w:rPr>
          <w:b/>
          <w:sz w:val="24"/>
          <w:szCs w:val="24"/>
        </w:rPr>
        <w:t>Размер задатка, порядок его внесения участниками аукциона и возврата участникам аукциона, банковские реквизиты счета для перечисления задатка:</w:t>
      </w:r>
    </w:p>
    <w:p w:rsidR="00DA66E5" w:rsidRDefault="00DA66E5" w:rsidP="00AD3BE4">
      <w:pPr>
        <w:pStyle w:val="a8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57036A">
        <w:rPr>
          <w:rFonts w:ascii="Times New Roman" w:hAnsi="Times New Roman"/>
          <w:sz w:val="24"/>
          <w:szCs w:val="24"/>
        </w:rPr>
        <w:t>Участники аукциона вносят задаток в размере 20%  начальной цены предмета аукциона на право заключ</w:t>
      </w:r>
      <w:r>
        <w:rPr>
          <w:rFonts w:ascii="Times New Roman" w:hAnsi="Times New Roman"/>
          <w:sz w:val="24"/>
          <w:szCs w:val="24"/>
        </w:rPr>
        <w:t>ения договора купли-продажи земельного участка</w:t>
      </w:r>
      <w:r w:rsidRPr="0057036A">
        <w:rPr>
          <w:rFonts w:ascii="Times New Roman" w:hAnsi="Times New Roman"/>
          <w:sz w:val="24"/>
          <w:szCs w:val="24"/>
        </w:rPr>
        <w:t xml:space="preserve">: </w:t>
      </w:r>
    </w:p>
    <w:p w:rsidR="00DA66E5" w:rsidRPr="00FB70ED" w:rsidRDefault="00DA66E5" w:rsidP="00AD3BE4">
      <w:pPr>
        <w:rPr>
          <w:sz w:val="24"/>
          <w:szCs w:val="24"/>
        </w:rPr>
      </w:pPr>
      <w:r w:rsidRPr="00FB70ED">
        <w:rPr>
          <w:sz w:val="24"/>
          <w:szCs w:val="24"/>
        </w:rPr>
        <w:t>Задаток вносится единым платежом</w:t>
      </w:r>
      <w:r w:rsidRPr="00FB70ED">
        <w:rPr>
          <w:b/>
          <w:sz w:val="24"/>
          <w:szCs w:val="24"/>
          <w:u w:val="single"/>
        </w:rPr>
        <w:t>.</w:t>
      </w:r>
    </w:p>
    <w:p w:rsidR="00DA66E5" w:rsidRDefault="00DA66E5" w:rsidP="00AD3BE4">
      <w:pPr>
        <w:tabs>
          <w:tab w:val="num" w:pos="0"/>
        </w:tabs>
        <w:outlineLvl w:val="0"/>
        <w:rPr>
          <w:sz w:val="24"/>
          <w:szCs w:val="24"/>
        </w:rPr>
      </w:pPr>
      <w:r w:rsidRPr="00FB70ED">
        <w:rPr>
          <w:b/>
          <w:sz w:val="24"/>
          <w:szCs w:val="24"/>
          <w:u w:val="single"/>
        </w:rPr>
        <w:t xml:space="preserve">Датой внесения задатка является дата зачисления на счет </w:t>
      </w:r>
      <w:r>
        <w:rPr>
          <w:b/>
          <w:sz w:val="24"/>
          <w:szCs w:val="24"/>
          <w:u w:val="single"/>
        </w:rPr>
        <w:t xml:space="preserve"> </w:t>
      </w:r>
      <w:r w:rsidRPr="00FB70ED">
        <w:rPr>
          <w:b/>
          <w:sz w:val="24"/>
          <w:szCs w:val="24"/>
          <w:u w:val="single"/>
        </w:rPr>
        <w:t>АО "</w:t>
      </w:r>
      <w:proofErr w:type="spellStart"/>
      <w:r w:rsidRPr="00FB70ED">
        <w:rPr>
          <w:b/>
          <w:sz w:val="24"/>
          <w:szCs w:val="24"/>
          <w:u w:val="single"/>
        </w:rPr>
        <w:t>Сбербанк-АСТ</w:t>
      </w:r>
      <w:proofErr w:type="spellEnd"/>
      <w:r w:rsidRPr="00FB70ED">
        <w:rPr>
          <w:b/>
          <w:sz w:val="24"/>
          <w:szCs w:val="24"/>
          <w:u w:val="single"/>
        </w:rPr>
        <w:t>" денежных средств</w:t>
      </w:r>
      <w:r w:rsidRPr="00FB70ED">
        <w:rPr>
          <w:sz w:val="24"/>
          <w:szCs w:val="24"/>
        </w:rPr>
        <w:t xml:space="preserve">, внесенных в качестве задатка. </w:t>
      </w:r>
    </w:p>
    <w:p w:rsidR="00DA66E5" w:rsidRDefault="00DA66E5" w:rsidP="00AD3BE4">
      <w:pPr>
        <w:rPr>
          <w:sz w:val="24"/>
          <w:szCs w:val="24"/>
        </w:rPr>
      </w:pPr>
      <w:r w:rsidRPr="00E62C33">
        <w:rPr>
          <w:sz w:val="24"/>
          <w:szCs w:val="24"/>
        </w:rPr>
        <w:t>Документом, подтверждающим поступление задатка на счет продавца, является выписка с лицевого счета</w:t>
      </w:r>
      <w:r>
        <w:rPr>
          <w:sz w:val="24"/>
          <w:szCs w:val="24"/>
        </w:rPr>
        <w:t>.</w:t>
      </w:r>
    </w:p>
    <w:p w:rsidR="00DA66E5" w:rsidRDefault="00DA66E5" w:rsidP="00AD3BE4">
      <w:pPr>
        <w:pStyle w:val="aa"/>
        <w:shd w:val="clear" w:color="auto" w:fill="FFFFFF"/>
        <w:spacing w:before="0" w:beforeAutospacing="0" w:after="0"/>
        <w:jc w:val="both"/>
        <w:rPr>
          <w:b/>
          <w:bCs/>
        </w:rPr>
      </w:pPr>
      <w:r w:rsidRPr="003E3C22">
        <w:rPr>
          <w:b/>
          <w:bCs/>
        </w:rPr>
        <w:t>Сроки, порядок внесения участниками аукциона задатка и его возврата:</w:t>
      </w:r>
    </w:p>
    <w:p w:rsidR="00DA66E5" w:rsidRDefault="00DA66E5" w:rsidP="00AD3BE4">
      <w:pPr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3E3C22">
        <w:rPr>
          <w:sz w:val="24"/>
          <w:szCs w:val="24"/>
        </w:rPr>
        <w:t xml:space="preserve">умма задатка должна поступить на лицевой счет </w:t>
      </w:r>
      <w:r w:rsidRPr="00FB70ED">
        <w:rPr>
          <w:b/>
          <w:sz w:val="24"/>
          <w:szCs w:val="24"/>
          <w:u w:val="single"/>
        </w:rPr>
        <w:t>АО "</w:t>
      </w:r>
      <w:proofErr w:type="spellStart"/>
      <w:r w:rsidRPr="00FB70ED">
        <w:rPr>
          <w:b/>
          <w:sz w:val="24"/>
          <w:szCs w:val="24"/>
          <w:u w:val="single"/>
        </w:rPr>
        <w:t>Сбербанк-АСТ</w:t>
      </w:r>
      <w:proofErr w:type="spellEnd"/>
      <w:r w:rsidRPr="00FB70ED">
        <w:rPr>
          <w:b/>
          <w:sz w:val="24"/>
          <w:szCs w:val="24"/>
          <w:u w:val="single"/>
        </w:rPr>
        <w:t xml:space="preserve">" </w:t>
      </w:r>
      <w:r w:rsidRPr="003E3C22">
        <w:rPr>
          <w:sz w:val="24"/>
          <w:szCs w:val="24"/>
        </w:rPr>
        <w:t xml:space="preserve"> аукциона на дату </w:t>
      </w:r>
      <w:r w:rsidRPr="0034400C">
        <w:rPr>
          <w:sz w:val="24"/>
          <w:szCs w:val="24"/>
        </w:rPr>
        <w:t>рассмотрения заявок на участие в аукционе и определения участников аукциона.</w:t>
      </w:r>
    </w:p>
    <w:p w:rsidR="00DA66E5" w:rsidRPr="00001DDD" w:rsidRDefault="00DA66E5" w:rsidP="00AD3BE4">
      <w:pPr>
        <w:tabs>
          <w:tab w:val="left" w:pos="540"/>
        </w:tabs>
        <w:jc w:val="both"/>
      </w:pPr>
      <w:r w:rsidRPr="00001DDD">
        <w:rPr>
          <w:bCs/>
          <w:sz w:val="24"/>
          <w:szCs w:val="24"/>
        </w:rPr>
        <w:t>Задаток для участия в аукционе служит обеспечением исполнения обязательства победителя аукцион</w:t>
      </w:r>
      <w:r>
        <w:rPr>
          <w:bCs/>
          <w:sz w:val="24"/>
          <w:szCs w:val="24"/>
        </w:rPr>
        <w:t>а по заключению договора купли-продажи</w:t>
      </w:r>
      <w:r w:rsidRPr="00001DDD">
        <w:rPr>
          <w:bCs/>
          <w:sz w:val="24"/>
          <w:szCs w:val="24"/>
        </w:rPr>
        <w:t>, вносится на расчетный счет Претендента, открытый при регистрации на электронной площадке в порядке, установленном Регламентом электронной площадки.</w:t>
      </w:r>
    </w:p>
    <w:p w:rsidR="00DA66E5" w:rsidRDefault="00DA66E5" w:rsidP="00AD3BE4">
      <w:pPr>
        <w:tabs>
          <w:tab w:val="left" w:pos="540"/>
        </w:tabs>
        <w:jc w:val="both"/>
        <w:rPr>
          <w:sz w:val="24"/>
          <w:szCs w:val="24"/>
        </w:rPr>
      </w:pPr>
      <w:r w:rsidRPr="00001DDD">
        <w:rPr>
          <w:sz w:val="24"/>
          <w:szCs w:val="24"/>
        </w:rPr>
        <w:t>Оператор электронной площадки</w:t>
      </w:r>
      <w:r w:rsidRPr="00001DDD">
        <w:rPr>
          <w:bCs/>
          <w:sz w:val="24"/>
          <w:szCs w:val="24"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 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 </w:t>
      </w:r>
      <w:r w:rsidRPr="00001DDD">
        <w:rPr>
          <w:sz w:val="24"/>
          <w:szCs w:val="24"/>
        </w:rPr>
        <w:t>Денежные средства, перечисленные за Претендента третьим лицом, не зачисляются на счет такого Претендента на универсальной торговой платформе.</w:t>
      </w:r>
    </w:p>
    <w:p w:rsidR="00DA66E5" w:rsidRPr="0034400C" w:rsidRDefault="00DA66E5" w:rsidP="00135C81">
      <w:pPr>
        <w:jc w:val="both"/>
        <w:rPr>
          <w:sz w:val="24"/>
          <w:szCs w:val="24"/>
        </w:rPr>
      </w:pPr>
      <w:r w:rsidRPr="0034400C">
        <w:rPr>
          <w:sz w:val="24"/>
          <w:szCs w:val="24"/>
        </w:rPr>
        <w:t xml:space="preserve">Назначение платежа – задаток для участия в </w:t>
      </w:r>
      <w:r w:rsidRPr="00680D53">
        <w:rPr>
          <w:sz w:val="24"/>
          <w:szCs w:val="24"/>
        </w:rPr>
        <w:t>аукционе  за право заключения договора купли- продажи земельного участка</w:t>
      </w:r>
      <w:r w:rsidRPr="0034400C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  </w:t>
      </w:r>
      <w:r w:rsidRPr="0034400C">
        <w:rPr>
          <w:sz w:val="24"/>
          <w:szCs w:val="24"/>
        </w:rPr>
        <w:t>(№ лота, кадастровый №______ или адрес земельного участка _____________________________).</w:t>
      </w:r>
    </w:p>
    <w:p w:rsidR="00DA66E5" w:rsidRPr="0034400C" w:rsidRDefault="00DA66E5" w:rsidP="00135C81">
      <w:pPr>
        <w:jc w:val="both"/>
        <w:rPr>
          <w:sz w:val="24"/>
          <w:szCs w:val="24"/>
        </w:rPr>
      </w:pPr>
      <w:r w:rsidRPr="0034400C">
        <w:rPr>
          <w:sz w:val="24"/>
          <w:szCs w:val="24"/>
        </w:rPr>
        <w:t xml:space="preserve">Факт поступления задатков от заявителей устанавливается на основании выписки (выписок) с лицевого счета Организатора аукциона.  </w:t>
      </w:r>
    </w:p>
    <w:p w:rsidR="00DA66E5" w:rsidRPr="00001DDD" w:rsidRDefault="00DA66E5" w:rsidP="00135C81">
      <w:pPr>
        <w:tabs>
          <w:tab w:val="left" w:pos="540"/>
        </w:tabs>
        <w:jc w:val="both"/>
      </w:pPr>
      <w:r w:rsidRPr="00001DDD">
        <w:rPr>
          <w:sz w:val="24"/>
          <w:szCs w:val="24"/>
        </w:rPr>
        <w:t>Срок внесения задатка, то есть поступления суммы задатка на счет Оператора электронной площадки: Претендент должен обеспечить поступление денежных средств на свой лицевой счет не позднее 00 часов 00 минут (время московское) дня рассмотрения заявок и определения участников торгов, указанного в извещении.</w:t>
      </w:r>
    </w:p>
    <w:p w:rsidR="00DA66E5" w:rsidRDefault="00DA66E5" w:rsidP="00135C81">
      <w:pPr>
        <w:tabs>
          <w:tab w:val="left" w:pos="540"/>
        </w:tabs>
        <w:jc w:val="both"/>
      </w:pPr>
      <w:r w:rsidRPr="00001DDD">
        <w:rPr>
          <w:sz w:val="24"/>
          <w:szCs w:val="24"/>
        </w:rPr>
        <w:t xml:space="preserve">Образец платежного поручения приведен на электронной площадке по адресу: </w:t>
      </w:r>
      <w:hyperlink r:id="rId11" w:history="1">
        <w:r w:rsidRPr="00001DDD">
          <w:rPr>
            <w:rStyle w:val="a3"/>
            <w:sz w:val="24"/>
            <w:szCs w:val="24"/>
          </w:rPr>
          <w:t>http://utp.sberbank-ast.ru/Main/Notice/697/Requisites</w:t>
        </w:r>
      </w:hyperlink>
    </w:p>
    <w:p w:rsidR="00DA66E5" w:rsidRDefault="00DA66E5" w:rsidP="000E4620">
      <w:pPr>
        <w:tabs>
          <w:tab w:val="left" w:pos="540"/>
        </w:tabs>
        <w:ind w:firstLine="709"/>
        <w:jc w:val="both"/>
      </w:pPr>
    </w:p>
    <w:p w:rsidR="00DA66E5" w:rsidRPr="00135C81" w:rsidRDefault="00DA66E5" w:rsidP="00135C81">
      <w:pPr>
        <w:pStyle w:val="a8"/>
        <w:ind w:left="0" w:right="-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</w:t>
      </w:r>
      <w:r w:rsidRPr="00135C81">
        <w:rPr>
          <w:rFonts w:ascii="Times New Roman" w:hAnsi="Times New Roman"/>
          <w:b/>
          <w:bCs/>
          <w:sz w:val="24"/>
          <w:szCs w:val="24"/>
        </w:rPr>
        <w:t xml:space="preserve">Банковские реквизиты счета для перечисления задатка: </w:t>
      </w:r>
    </w:p>
    <w:p w:rsidR="00DA66E5" w:rsidRPr="00F86F80" w:rsidRDefault="00DA66E5" w:rsidP="00C64832">
      <w:pPr>
        <w:pStyle w:val="a8"/>
        <w:ind w:right="-1"/>
        <w:rPr>
          <w:rFonts w:ascii="Times New Roman" w:hAnsi="Times New Roman"/>
          <w:sz w:val="24"/>
          <w:szCs w:val="24"/>
        </w:rPr>
      </w:pPr>
      <w:r w:rsidRPr="00F86F80">
        <w:rPr>
          <w:rFonts w:ascii="Times New Roman" w:hAnsi="Times New Roman"/>
          <w:bCs/>
          <w:sz w:val="24"/>
          <w:szCs w:val="24"/>
        </w:rPr>
        <w:t>Получатель АО "</w:t>
      </w:r>
      <w:proofErr w:type="spellStart"/>
      <w:r w:rsidRPr="00F86F80">
        <w:rPr>
          <w:rFonts w:ascii="Times New Roman" w:hAnsi="Times New Roman"/>
          <w:bCs/>
          <w:sz w:val="24"/>
          <w:szCs w:val="24"/>
        </w:rPr>
        <w:t>Сбербанк-АСТ</w:t>
      </w:r>
      <w:proofErr w:type="spellEnd"/>
      <w:r w:rsidRPr="00F86F80">
        <w:rPr>
          <w:rFonts w:ascii="Times New Roman" w:hAnsi="Times New Roman"/>
          <w:bCs/>
          <w:sz w:val="24"/>
          <w:szCs w:val="24"/>
        </w:rPr>
        <w:t xml:space="preserve">", ИНН 7707308480, КПП 770401001,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Pr="00F86F80">
        <w:rPr>
          <w:rFonts w:ascii="Times New Roman" w:hAnsi="Times New Roman"/>
          <w:bCs/>
          <w:sz w:val="24"/>
          <w:szCs w:val="24"/>
        </w:rPr>
        <w:t>Р</w:t>
      </w:r>
      <w:proofErr w:type="gramEnd"/>
      <w:r w:rsidRPr="00F86F80">
        <w:rPr>
          <w:rFonts w:ascii="Times New Roman" w:hAnsi="Times New Roman"/>
          <w:bCs/>
          <w:sz w:val="24"/>
          <w:szCs w:val="24"/>
        </w:rPr>
        <w:t xml:space="preserve">/с 40702810300020038047, Банк получателя ПАО "СБЕРБАНК" Г. МОСКВА,  БИК 044525225, </w:t>
      </w:r>
      <w:proofErr w:type="spellStart"/>
      <w:r w:rsidRPr="00F86F80">
        <w:rPr>
          <w:rFonts w:ascii="Times New Roman" w:hAnsi="Times New Roman"/>
          <w:bCs/>
          <w:sz w:val="24"/>
          <w:szCs w:val="24"/>
        </w:rPr>
        <w:t>Кор</w:t>
      </w:r>
      <w:proofErr w:type="spellEnd"/>
      <w:r w:rsidRPr="00F86F80">
        <w:rPr>
          <w:rFonts w:ascii="Times New Roman" w:hAnsi="Times New Roman"/>
          <w:bCs/>
          <w:sz w:val="24"/>
          <w:szCs w:val="24"/>
        </w:rPr>
        <w:t>/с 30101810400000000225.</w:t>
      </w:r>
    </w:p>
    <w:p w:rsidR="00DA66E5" w:rsidRPr="00546320" w:rsidRDefault="00DA66E5" w:rsidP="00C83E53">
      <w:pPr>
        <w:pStyle w:val="aa"/>
        <w:shd w:val="clear" w:color="auto" w:fill="FFFFFF"/>
        <w:spacing w:before="75" w:after="75"/>
        <w:jc w:val="both"/>
        <w:rPr>
          <w:b/>
        </w:rPr>
      </w:pPr>
      <w:r>
        <w:rPr>
          <w:b/>
        </w:rPr>
        <w:t xml:space="preserve">    </w:t>
      </w:r>
      <w:r w:rsidRPr="00546320">
        <w:rPr>
          <w:b/>
        </w:rPr>
        <w:t>Возврат задатков производится в следующих случаях:</w:t>
      </w:r>
    </w:p>
    <w:p w:rsidR="00DA66E5" w:rsidRPr="0034400C" w:rsidRDefault="00DA66E5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если заявитель отозвал принятую организатором аукциона заявку на участие в аукционе до дня окончания срока приема заявок, возврат задатка осуществляется в течение трех рабочих дней со дня поступления уведомления об отзыве заявки;</w:t>
      </w:r>
    </w:p>
    <w:p w:rsidR="00DA66E5" w:rsidRPr="0034400C" w:rsidRDefault="00DA66E5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если заявитель отозвал принятую организатором аукциона заявку на участие в аукционе позднее дня окончания срока приема заявок, возврат задатка осуществляется в течение трех рабочих дней со дня подписания протокола о результатах аукциона;</w:t>
      </w:r>
    </w:p>
    <w:p w:rsidR="00DA66E5" w:rsidRPr="0034400C" w:rsidRDefault="00DA66E5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если заявитель не допущен к участию в аукционе, возврат задатка осуществляется в течение трех рабочих дней со дня оформления протокола приема заявок на участие в аукционе;</w:t>
      </w:r>
    </w:p>
    <w:p w:rsidR="00DA66E5" w:rsidRPr="0034400C" w:rsidRDefault="00DA66E5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если организатор аукциона принял решение об отказе в проведен</w:t>
      </w:r>
      <w:proofErr w:type="gramStart"/>
      <w:r w:rsidRPr="0034400C">
        <w:t>ии ау</w:t>
      </w:r>
      <w:proofErr w:type="gramEnd"/>
      <w:r w:rsidRPr="0034400C">
        <w:t>кциона, возврат задатка осуществляется в течение трех дней со дня принятия решения об отказе в проведении аукциона;</w:t>
      </w:r>
    </w:p>
    <w:p w:rsidR="00DA66E5" w:rsidRDefault="00DA66E5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лицам, участвовавшим в аукционе, но не победившим в нем, задатки возвращаются в течение трех рабочих дней со дня подписания п</w:t>
      </w:r>
      <w:r>
        <w:t xml:space="preserve">ротокола о результатах аукциона. </w:t>
      </w:r>
    </w:p>
    <w:p w:rsidR="00DA66E5" w:rsidRPr="00546320" w:rsidRDefault="00DA66E5" w:rsidP="001562B3">
      <w:pPr>
        <w:jc w:val="both"/>
        <w:rPr>
          <w:b/>
          <w:sz w:val="24"/>
          <w:szCs w:val="24"/>
          <w:u w:val="single"/>
        </w:rPr>
      </w:pPr>
      <w:r w:rsidRPr="00546320">
        <w:rPr>
          <w:b/>
          <w:sz w:val="24"/>
          <w:szCs w:val="24"/>
          <w:u w:val="single"/>
        </w:rPr>
        <w:t>Задаток возвращается на банковские реквизиты, указанные Претендентом в заявке на участие в аукционе.</w:t>
      </w:r>
    </w:p>
    <w:p w:rsidR="00DA66E5" w:rsidRDefault="00DA66E5" w:rsidP="00856E63">
      <w:pPr>
        <w:tabs>
          <w:tab w:val="left" w:pos="1418"/>
        </w:tabs>
        <w:overflowPunct w:val="0"/>
        <w:jc w:val="both"/>
        <w:textAlignment w:val="baseline"/>
        <w:rPr>
          <w:color w:val="030000"/>
          <w:sz w:val="24"/>
          <w:szCs w:val="24"/>
        </w:rPr>
      </w:pPr>
      <w:r w:rsidRPr="00546320">
        <w:rPr>
          <w:color w:val="030000"/>
          <w:sz w:val="24"/>
          <w:szCs w:val="24"/>
        </w:rPr>
        <w:t xml:space="preserve">При уклонении или отказе победителя аукциона от заключения в установленный срок договора </w:t>
      </w:r>
      <w:r>
        <w:rPr>
          <w:color w:val="030000"/>
          <w:sz w:val="24"/>
          <w:szCs w:val="24"/>
        </w:rPr>
        <w:t>купли-продажи земельного участка</w:t>
      </w:r>
      <w:r w:rsidRPr="00546320">
        <w:rPr>
          <w:color w:val="030000"/>
          <w:sz w:val="24"/>
          <w:szCs w:val="24"/>
        </w:rPr>
        <w:t xml:space="preserve"> задаток ему не возвращается.</w:t>
      </w:r>
    </w:p>
    <w:p w:rsidR="00DA66E5" w:rsidRPr="00D02E3F" w:rsidRDefault="00DA66E5" w:rsidP="00135C81">
      <w:pPr>
        <w:snapToGrid w:val="0"/>
        <w:jc w:val="both"/>
        <w:rPr>
          <w:b/>
          <w:kern w:val="1"/>
          <w:sz w:val="24"/>
          <w:szCs w:val="24"/>
        </w:rPr>
      </w:pPr>
      <w:r>
        <w:rPr>
          <w:b/>
          <w:kern w:val="1"/>
          <w:sz w:val="24"/>
          <w:szCs w:val="24"/>
        </w:rPr>
        <w:t xml:space="preserve">                           </w:t>
      </w:r>
      <w:r w:rsidRPr="00D02E3F">
        <w:rPr>
          <w:b/>
          <w:kern w:val="1"/>
          <w:sz w:val="24"/>
          <w:szCs w:val="24"/>
        </w:rPr>
        <w:t>Основания не допуска Претендента к участию в аукционе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В день рассмотрения заявок на участие в аукционе и определения участников аукциона Организатор аукциона рассматривает заявки и документы заявителей, устанавливает факт поступления от заявителей задатков на основании выписки (выписок) с соответствующего счета. По результатам рассмотрения документов Организатор аукциона принимает решение о признании заявителей участниками аукциона или об отказе в допуске заявителей к участию в аукционе.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Заявитель не допускается к участию в аукционе в следующих случаях: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 xml:space="preserve">2) </w:t>
      </w:r>
      <w:proofErr w:type="spellStart"/>
      <w:r w:rsidRPr="00381659">
        <w:rPr>
          <w:sz w:val="24"/>
          <w:szCs w:val="24"/>
        </w:rPr>
        <w:t>непоступление</w:t>
      </w:r>
      <w:proofErr w:type="spellEnd"/>
      <w:r w:rsidRPr="00381659">
        <w:rPr>
          <w:sz w:val="24"/>
          <w:szCs w:val="24"/>
        </w:rPr>
        <w:t xml:space="preserve"> задатка на дату рассмотрения заявок на участие в аукционе и определения участников аукциона;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3) подача заявки на участие в аукционе лицом, которое не имеет права быть участником аукциона, покупателем земельного участка или приобрести земельный участок в аренду;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 xml:space="preserve"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 </w:t>
      </w:r>
    </w:p>
    <w:p w:rsidR="00DA66E5" w:rsidRDefault="00DA66E5" w:rsidP="00135C81">
      <w:pPr>
        <w:jc w:val="both"/>
        <w:rPr>
          <w:sz w:val="24"/>
          <w:szCs w:val="24"/>
        </w:rPr>
      </w:pPr>
      <w:r w:rsidRPr="001621BC">
        <w:rPr>
          <w:sz w:val="24"/>
          <w:szCs w:val="24"/>
        </w:rPr>
        <w:t xml:space="preserve"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</w:t>
      </w:r>
      <w:proofErr w:type="gramStart"/>
      <w:r w:rsidRPr="001621BC">
        <w:rPr>
          <w:sz w:val="24"/>
          <w:szCs w:val="24"/>
        </w:rPr>
        <w:t>с даты оформления</w:t>
      </w:r>
      <w:proofErr w:type="gramEnd"/>
      <w:r w:rsidRPr="001621BC">
        <w:rPr>
          <w:sz w:val="24"/>
          <w:szCs w:val="24"/>
        </w:rPr>
        <w:t xml:space="preserve"> решения протоколом путем направления оператором электронной площадки соответствующего уведомления на адрес электронной почты претендента.</w:t>
      </w:r>
    </w:p>
    <w:p w:rsidR="00DA66E5" w:rsidRPr="00856E63" w:rsidRDefault="00DA66E5" w:rsidP="00C83E53">
      <w:pPr>
        <w:pStyle w:val="aa"/>
        <w:shd w:val="clear" w:color="auto" w:fill="FFFFFF"/>
        <w:spacing w:before="0" w:beforeAutospacing="0" w:after="0"/>
        <w:ind w:firstLine="1418"/>
        <w:jc w:val="both"/>
        <w:rPr>
          <w:b/>
        </w:rPr>
      </w:pPr>
      <w:r>
        <w:tab/>
      </w:r>
      <w:r w:rsidRPr="00856E63">
        <w:rPr>
          <w:b/>
        </w:rPr>
        <w:t>Порядок рассмотрения заявок на участие в аукционе:</w:t>
      </w:r>
    </w:p>
    <w:p w:rsidR="00DA66E5" w:rsidRPr="00535960" w:rsidRDefault="00DA66E5" w:rsidP="00856E63">
      <w:pPr>
        <w:jc w:val="both"/>
        <w:rPr>
          <w:sz w:val="24"/>
          <w:szCs w:val="24"/>
        </w:rPr>
      </w:pPr>
      <w:proofErr w:type="gramStart"/>
      <w:r w:rsidRPr="00535960">
        <w:rPr>
          <w:sz w:val="24"/>
          <w:szCs w:val="24"/>
        </w:rPr>
        <w:t>Организатор торгов ведет протокол рассмотрения заявок на участие в аукционе, который должен содержать сведения о заявителях, допущенных к участию в аукционе и признанных участниками аукциона, датах подачи заявок, внесенных задатках, а также сведения о заявителях, не допущенных к участию в аукционе, с указанием причин отказа в допуске к участию в нем. Заявитель, признанный участником аукциона, становится участником аукциона с даты</w:t>
      </w:r>
      <w:proofErr w:type="gramEnd"/>
      <w:r w:rsidRPr="00535960">
        <w:rPr>
          <w:sz w:val="24"/>
          <w:szCs w:val="24"/>
        </w:rPr>
        <w:t xml:space="preserve"> подписания  аукциона протокола рассмотрения заявок. Протокол рассмотрения заявок на участие в аукционе подписывается не позднее чем в течение одного дня со дня их рассмотрения и размещается на официальном сайте не позднее, чем на следующий день после дня подписания протокола.</w:t>
      </w:r>
    </w:p>
    <w:p w:rsidR="00DA66E5" w:rsidRPr="00535960" w:rsidRDefault="00DA66E5" w:rsidP="00856E63">
      <w:pPr>
        <w:contextualSpacing/>
        <w:jc w:val="both"/>
        <w:rPr>
          <w:sz w:val="24"/>
          <w:szCs w:val="24"/>
        </w:rPr>
      </w:pPr>
      <w:r w:rsidRPr="00535960">
        <w:rPr>
          <w:sz w:val="24"/>
          <w:szCs w:val="24"/>
        </w:rPr>
        <w:t xml:space="preserve">Заявителям, признанным участниками аукциона, и заявителям, не допущенным к участию в аукционе, Организатор торгов направляет уведомления о принятых в отношении них решениях не позднее дня, следующего после дня подписания протокола рассмотрения заявок.  </w:t>
      </w:r>
    </w:p>
    <w:p w:rsidR="00DA66E5" w:rsidRPr="00535960" w:rsidRDefault="00DA66E5" w:rsidP="00856E63">
      <w:pPr>
        <w:jc w:val="both"/>
        <w:rPr>
          <w:sz w:val="24"/>
          <w:szCs w:val="24"/>
        </w:rPr>
      </w:pPr>
      <w:r w:rsidRPr="00535960">
        <w:rPr>
          <w:sz w:val="24"/>
          <w:szCs w:val="24"/>
        </w:rPr>
        <w:lastRenderedPageBreak/>
        <w:t>В случае</w:t>
      </w:r>
      <w:proofErr w:type="gramStart"/>
      <w:r w:rsidRPr="00535960">
        <w:rPr>
          <w:sz w:val="24"/>
          <w:szCs w:val="24"/>
        </w:rPr>
        <w:t>,</w:t>
      </w:r>
      <w:proofErr w:type="gramEnd"/>
      <w:r w:rsidRPr="00535960">
        <w:rPr>
          <w:sz w:val="24"/>
          <w:szCs w:val="24"/>
        </w:rPr>
        <w:t xml:space="preserve">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DA66E5" w:rsidRPr="00D37443" w:rsidRDefault="00DA66E5" w:rsidP="00856E63">
      <w:pPr>
        <w:pStyle w:val="aa"/>
        <w:shd w:val="clear" w:color="auto" w:fill="FFFFFF"/>
        <w:spacing w:before="0" w:beforeAutospacing="0" w:after="0"/>
        <w:jc w:val="both"/>
        <w:rPr>
          <w:color w:val="000000"/>
        </w:rPr>
      </w:pPr>
      <w:r w:rsidRPr="00D37443">
        <w:rPr>
          <w:color w:val="000000"/>
        </w:rPr>
        <w:t>В случае</w:t>
      </w:r>
      <w:proofErr w:type="gramStart"/>
      <w:r w:rsidRPr="00D37443">
        <w:rPr>
          <w:color w:val="000000"/>
        </w:rPr>
        <w:t>,</w:t>
      </w:r>
      <w:proofErr w:type="gramEnd"/>
      <w:r w:rsidRPr="00D37443">
        <w:rPr>
          <w:color w:val="000000"/>
        </w:rPr>
        <w:t xml:space="preserve"> если аукцион признан несостоявшимся и только один заявитель признан участником а</w:t>
      </w:r>
      <w:r>
        <w:rPr>
          <w:color w:val="000000"/>
        </w:rPr>
        <w:t xml:space="preserve">укциона, Администрации </w:t>
      </w:r>
      <w:proofErr w:type="spellStart"/>
      <w:r>
        <w:rPr>
          <w:color w:val="000000"/>
        </w:rPr>
        <w:t>Зубово-Полянского</w:t>
      </w:r>
      <w:proofErr w:type="spellEnd"/>
      <w:r w:rsidRPr="00D37443">
        <w:rPr>
          <w:color w:val="000000"/>
        </w:rPr>
        <w:t xml:space="preserve"> городского поселения </w:t>
      </w:r>
      <w:proofErr w:type="spellStart"/>
      <w:r w:rsidRPr="00D37443">
        <w:rPr>
          <w:color w:val="000000"/>
        </w:rPr>
        <w:t>Зубово-Полянского</w:t>
      </w:r>
      <w:proofErr w:type="spellEnd"/>
      <w:r w:rsidRPr="00D37443">
        <w:rPr>
          <w:color w:val="000000"/>
        </w:rPr>
        <w:t xml:space="preserve"> муниципального района Республики Мордовия в течение десяти дней со дня подписания протокола рассмотрения заявок обязан направить заявителю </w:t>
      </w:r>
      <w:r>
        <w:rPr>
          <w:color w:val="000000"/>
        </w:rPr>
        <w:t>два</w:t>
      </w:r>
      <w:r w:rsidRPr="00D37443">
        <w:rPr>
          <w:color w:val="000000"/>
        </w:rPr>
        <w:t xml:space="preserve"> экземпляра подп</w:t>
      </w:r>
      <w:r>
        <w:rPr>
          <w:color w:val="000000"/>
        </w:rPr>
        <w:t>исанного проекта договора купли-продажи</w:t>
      </w:r>
      <w:r w:rsidRPr="00D37443">
        <w:rPr>
          <w:color w:val="000000"/>
        </w:rPr>
        <w:t xml:space="preserve">  земельного </w:t>
      </w:r>
      <w:r>
        <w:rPr>
          <w:color w:val="000000"/>
        </w:rPr>
        <w:t>участка. При этом договор купли-продажи</w:t>
      </w:r>
      <w:r w:rsidRPr="00D37443">
        <w:rPr>
          <w:color w:val="000000"/>
        </w:rPr>
        <w:t xml:space="preserve"> земельного участка заключается по начальной цене предмета аукциона.</w:t>
      </w:r>
    </w:p>
    <w:p w:rsidR="00DA66E5" w:rsidRPr="0078783A" w:rsidRDefault="00DA66E5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Результаты аукциона оформляются протоколом, который составляет организатор аукциона. Протокол о результатах аукциона составляется в двух экземплярах, один из которых передается победителю аукциона, а второй остается у администрации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городского поселения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 w:rsidRPr="0078783A">
        <w:rPr>
          <w:sz w:val="24"/>
          <w:szCs w:val="24"/>
        </w:rPr>
        <w:t xml:space="preserve"> муниципального района </w:t>
      </w:r>
      <w:r>
        <w:rPr>
          <w:sz w:val="24"/>
          <w:szCs w:val="24"/>
        </w:rPr>
        <w:t>Республики Мордовия</w:t>
      </w:r>
      <w:r w:rsidRPr="0078783A">
        <w:rPr>
          <w:sz w:val="24"/>
          <w:szCs w:val="24"/>
        </w:rPr>
        <w:t>.</w:t>
      </w:r>
    </w:p>
    <w:p w:rsidR="00DA66E5" w:rsidRPr="0078783A" w:rsidRDefault="00DA66E5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>Протокол о результатах аук</w:t>
      </w:r>
      <w:r>
        <w:rPr>
          <w:sz w:val="24"/>
          <w:szCs w:val="24"/>
        </w:rPr>
        <w:t>циона размещается на</w:t>
      </w:r>
      <w:r w:rsidRPr="0078783A">
        <w:rPr>
          <w:sz w:val="24"/>
          <w:szCs w:val="24"/>
        </w:rPr>
        <w:t xml:space="preserve"> сайте</w:t>
      </w:r>
      <w:r>
        <w:rPr>
          <w:sz w:val="24"/>
          <w:szCs w:val="24"/>
        </w:rPr>
        <w:t xml:space="preserve"> </w:t>
      </w:r>
      <w:hyperlink r:id="rId12" w:history="1">
        <w:r w:rsidRPr="002E211C">
          <w:rPr>
            <w:rStyle w:val="a3"/>
            <w:sz w:val="24"/>
            <w:szCs w:val="24"/>
          </w:rPr>
          <w:t>www.new.torgi.gov.ru</w:t>
        </w:r>
      </w:hyperlink>
      <w:r w:rsidRPr="00403590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hyperlink r:id="rId13" w:history="1">
        <w:r w:rsidRPr="002E211C">
          <w:rPr>
            <w:rStyle w:val="a3"/>
            <w:sz w:val="24"/>
            <w:szCs w:val="24"/>
          </w:rPr>
          <w:t>http://utp.sberbank-ast.ru/AP</w:t>
        </w:r>
      </w:hyperlink>
      <w:r>
        <w:rPr>
          <w:sz w:val="24"/>
          <w:szCs w:val="24"/>
        </w:rPr>
        <w:t xml:space="preserve"> </w:t>
      </w:r>
      <w:r w:rsidRPr="0078783A">
        <w:rPr>
          <w:sz w:val="24"/>
          <w:szCs w:val="24"/>
        </w:rPr>
        <w:t xml:space="preserve"> в течение одного рабочего дня со дня подписания  протокола.</w:t>
      </w:r>
    </w:p>
    <w:p w:rsidR="00DA66E5" w:rsidRPr="0078783A" w:rsidRDefault="00DA66E5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 Победителем аукциона признается участник аукциона, предложив</w:t>
      </w:r>
      <w:r>
        <w:rPr>
          <w:sz w:val="24"/>
          <w:szCs w:val="24"/>
        </w:rPr>
        <w:t xml:space="preserve">ший наибольший размер </w:t>
      </w:r>
      <w:r w:rsidRPr="0078783A">
        <w:rPr>
          <w:sz w:val="24"/>
          <w:szCs w:val="24"/>
        </w:rPr>
        <w:t xml:space="preserve"> за земельный участок.</w:t>
      </w:r>
    </w:p>
    <w:p w:rsidR="00DA66E5" w:rsidRDefault="00DA66E5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Организатор торгов направляет победителю аукциона или единственному принявшему участие в аукционе его участнику </w:t>
      </w:r>
      <w:r>
        <w:rPr>
          <w:sz w:val="24"/>
          <w:szCs w:val="24"/>
        </w:rPr>
        <w:t>два</w:t>
      </w:r>
      <w:r w:rsidRPr="0078783A">
        <w:rPr>
          <w:sz w:val="24"/>
          <w:szCs w:val="24"/>
        </w:rPr>
        <w:t xml:space="preserve"> экземпляра подп</w:t>
      </w:r>
      <w:r>
        <w:rPr>
          <w:sz w:val="24"/>
          <w:szCs w:val="24"/>
        </w:rPr>
        <w:t>исанного проекта договора купли-продажи</w:t>
      </w:r>
      <w:r w:rsidRPr="0078783A">
        <w:rPr>
          <w:sz w:val="24"/>
          <w:szCs w:val="24"/>
        </w:rPr>
        <w:t xml:space="preserve"> земельного участка в десятидневный срок со дня составления протокола о результатах а</w:t>
      </w:r>
      <w:r>
        <w:rPr>
          <w:sz w:val="24"/>
          <w:szCs w:val="24"/>
        </w:rPr>
        <w:t xml:space="preserve">укциона. </w:t>
      </w:r>
      <w:proofErr w:type="gramStart"/>
      <w:r>
        <w:rPr>
          <w:sz w:val="24"/>
          <w:szCs w:val="24"/>
        </w:rPr>
        <w:t>При этом договор купли-продажи</w:t>
      </w:r>
      <w:r w:rsidRPr="0078783A">
        <w:rPr>
          <w:sz w:val="24"/>
          <w:szCs w:val="24"/>
        </w:rPr>
        <w:t xml:space="preserve"> земельного участка заключается по цене, предложенной победителем аукциона, или в случае заключения указанного договора с единственным принявшим участие в аукционе его участником по начальной цене предмета аукциона.</w:t>
      </w:r>
      <w:proofErr w:type="gramEnd"/>
      <w:r w:rsidRPr="0078783A">
        <w:rPr>
          <w:sz w:val="24"/>
          <w:szCs w:val="24"/>
        </w:rPr>
        <w:t xml:space="preserve"> Не допускается заключение указанного договора </w:t>
      </w:r>
      <w:proofErr w:type="gramStart"/>
      <w:r w:rsidRPr="0078783A">
        <w:rPr>
          <w:sz w:val="24"/>
          <w:szCs w:val="24"/>
        </w:rPr>
        <w:t>ранее</w:t>
      </w:r>
      <w:proofErr w:type="gramEnd"/>
      <w:r w:rsidRPr="0078783A">
        <w:rPr>
          <w:sz w:val="24"/>
          <w:szCs w:val="24"/>
        </w:rPr>
        <w:t xml:space="preserve"> чем через десять дней со дня размещения информации о результатах аукциона на официальном сайте</w:t>
      </w:r>
      <w:r>
        <w:rPr>
          <w:sz w:val="24"/>
          <w:szCs w:val="24"/>
        </w:rPr>
        <w:t>.</w:t>
      </w:r>
    </w:p>
    <w:p w:rsidR="00DA66E5" w:rsidRPr="00903EC6" w:rsidRDefault="00DA66E5" w:rsidP="00FF7570">
      <w:pPr>
        <w:tabs>
          <w:tab w:val="left" w:pos="1418"/>
        </w:tabs>
        <w:overflowPunct w:val="0"/>
        <w:ind w:left="540"/>
        <w:jc w:val="both"/>
        <w:textAlignment w:val="baseline"/>
        <w:rPr>
          <w:b/>
          <w:sz w:val="24"/>
          <w:szCs w:val="24"/>
        </w:rPr>
      </w:pPr>
      <w:r>
        <w:rPr>
          <w:b/>
          <w:kern w:val="1"/>
          <w:sz w:val="24"/>
          <w:szCs w:val="24"/>
        </w:rPr>
        <w:t xml:space="preserve">                                         </w:t>
      </w:r>
      <w:r w:rsidRPr="00903EC6">
        <w:rPr>
          <w:b/>
          <w:kern w:val="1"/>
          <w:sz w:val="24"/>
          <w:szCs w:val="24"/>
        </w:rPr>
        <w:t>Порядок проведения аукциона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Аукцион  проводится в день и время, указанные в настоящем Извещении о</w:t>
      </w:r>
      <w:r>
        <w:rPr>
          <w:sz w:val="24"/>
          <w:szCs w:val="24"/>
        </w:rPr>
        <w:t xml:space="preserve"> сроках проведения</w:t>
      </w:r>
      <w:r w:rsidRPr="00D92EE1">
        <w:rPr>
          <w:sz w:val="24"/>
          <w:szCs w:val="24"/>
        </w:rPr>
        <w:t xml:space="preserve"> аукциона, путем последовательного повышения участниками начальной цены </w:t>
      </w:r>
      <w:r>
        <w:rPr>
          <w:sz w:val="24"/>
          <w:szCs w:val="24"/>
        </w:rPr>
        <w:t xml:space="preserve">Предмета аукциона </w:t>
      </w:r>
      <w:r w:rsidRPr="00D92EE1">
        <w:rPr>
          <w:sz w:val="24"/>
          <w:szCs w:val="24"/>
        </w:rPr>
        <w:t>на величину, равную либо кратную величине «шага аукциона».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«Шаг аукциона» устанавливается в фиксированной сумме, составляющей 3 (три) процента начальной це</w:t>
      </w:r>
      <w:r>
        <w:rPr>
          <w:sz w:val="24"/>
          <w:szCs w:val="24"/>
        </w:rPr>
        <w:t>ны</w:t>
      </w:r>
      <w:r w:rsidRPr="00D92EE1">
        <w:rPr>
          <w:sz w:val="24"/>
          <w:szCs w:val="24"/>
        </w:rPr>
        <w:t>, и не изменяется в течение всего аукциона.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Во время проведения процедуры аукциона Организатор торгов обеспечивает доступ участников к закрытой части электронной площадки и возможность представления </w:t>
      </w:r>
      <w:r>
        <w:rPr>
          <w:sz w:val="24"/>
          <w:szCs w:val="24"/>
        </w:rPr>
        <w:t>ими предложений о цене Предмета аукциона</w:t>
      </w:r>
      <w:r w:rsidRPr="00D92EE1">
        <w:rPr>
          <w:sz w:val="24"/>
          <w:szCs w:val="24"/>
        </w:rPr>
        <w:t>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Со времени начала проведения процедуры аукциона Организатором  торгов размещается: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в открытой части электронной площадки - информация о начале проведения процедуры аукциона с указанием наименования лота, начальной цены и текущего «шага аукциона»;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в закрытой части электронной площадки - помимо информации, указанной в открытой части электронной площадки, также предложения о цене лота и время их поступления, величина повышения начальной цены («шаг аукциона»), время, оставшееся до окон</w:t>
      </w:r>
      <w:r>
        <w:rPr>
          <w:sz w:val="24"/>
          <w:szCs w:val="24"/>
        </w:rPr>
        <w:t>чания приема предложений о цене Предмета аукциона.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В течение одного часа со времени начала проведения процедуры аукциона участникам предлагается заяв</w:t>
      </w:r>
      <w:r>
        <w:rPr>
          <w:sz w:val="24"/>
          <w:szCs w:val="24"/>
        </w:rPr>
        <w:t>ить о заключении договора купли-продажи</w:t>
      </w:r>
      <w:r w:rsidRPr="00D92EE1">
        <w:rPr>
          <w:sz w:val="24"/>
          <w:szCs w:val="24"/>
        </w:rPr>
        <w:t xml:space="preserve"> земельного участка по начальной цене. В случае</w:t>
      </w:r>
      <w:proofErr w:type="gramStart"/>
      <w:r w:rsidRPr="00D92EE1">
        <w:rPr>
          <w:sz w:val="24"/>
          <w:szCs w:val="24"/>
        </w:rPr>
        <w:t>,</w:t>
      </w:r>
      <w:proofErr w:type="gramEnd"/>
      <w:r w:rsidRPr="00D92EE1">
        <w:rPr>
          <w:sz w:val="24"/>
          <w:szCs w:val="24"/>
        </w:rPr>
        <w:t xml:space="preserve"> если в течение указанного времени: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поступило предложение о н</w:t>
      </w:r>
      <w:r>
        <w:rPr>
          <w:sz w:val="24"/>
          <w:szCs w:val="24"/>
        </w:rPr>
        <w:t>ачальной цене Предмета аукциона</w:t>
      </w:r>
      <w:r w:rsidRPr="00D92EE1">
        <w:rPr>
          <w:sz w:val="24"/>
          <w:szCs w:val="24"/>
        </w:rPr>
        <w:t>, то время для представления следующих предложений об увеличенной на «шаг а</w:t>
      </w:r>
      <w:r>
        <w:rPr>
          <w:sz w:val="24"/>
          <w:szCs w:val="24"/>
        </w:rPr>
        <w:t xml:space="preserve">укциона» цене </w:t>
      </w:r>
      <w:r w:rsidRPr="00D92EE1">
        <w:rPr>
          <w:sz w:val="24"/>
          <w:szCs w:val="24"/>
        </w:rPr>
        <w:t xml:space="preserve"> продлевается на 10 (десять) минут со времени представления каждого следующего предложения. Если в течение 10 (десяти) минут после представления последнего предложения о цене </w:t>
      </w:r>
      <w:r>
        <w:rPr>
          <w:sz w:val="24"/>
          <w:szCs w:val="24"/>
        </w:rPr>
        <w:t>Предмета аукциона</w:t>
      </w:r>
      <w:r w:rsidRPr="00D92EE1">
        <w:rPr>
          <w:sz w:val="24"/>
          <w:szCs w:val="24"/>
        </w:rPr>
        <w:t xml:space="preserve"> следующее предложение не поступило, аукцион с помощью программно-аппаратных средств электронной площадки завершается;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не поступило ни одного предложения о н</w:t>
      </w:r>
      <w:r>
        <w:rPr>
          <w:sz w:val="24"/>
          <w:szCs w:val="24"/>
        </w:rPr>
        <w:t>ачальной цене Предмета аукциона</w:t>
      </w:r>
      <w:r w:rsidRPr="00D92EE1">
        <w:rPr>
          <w:sz w:val="24"/>
          <w:szCs w:val="24"/>
        </w:rPr>
        <w:t>, то аукцион с помощью программно-аппаратных средств электронной площадки завершается. В этом случае временем окончания представления предл</w:t>
      </w:r>
      <w:r>
        <w:rPr>
          <w:sz w:val="24"/>
          <w:szCs w:val="24"/>
        </w:rPr>
        <w:t>ожений о цене Предмета аукциона</w:t>
      </w:r>
      <w:r w:rsidRPr="00D92EE1">
        <w:rPr>
          <w:sz w:val="24"/>
          <w:szCs w:val="24"/>
        </w:rPr>
        <w:t xml:space="preserve"> является время завершения аукциона.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При этом программными средствами электронной площадки обеспечивается: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исключение возможности подачи участником предл</w:t>
      </w:r>
      <w:r>
        <w:rPr>
          <w:sz w:val="24"/>
          <w:szCs w:val="24"/>
        </w:rPr>
        <w:t>ожения о цене Предмета аукциона</w:t>
      </w:r>
      <w:r w:rsidRPr="00D92EE1">
        <w:rPr>
          <w:sz w:val="24"/>
          <w:szCs w:val="24"/>
        </w:rPr>
        <w:t xml:space="preserve">, не </w:t>
      </w:r>
      <w:r w:rsidRPr="00D92EE1">
        <w:rPr>
          <w:sz w:val="24"/>
          <w:szCs w:val="24"/>
        </w:rPr>
        <w:lastRenderedPageBreak/>
        <w:t>соответствующего увеличению текущей цены на величину «шага аукциона»;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- уведомление участника в случае, если предложение этого участника о цене </w:t>
      </w:r>
      <w:r>
        <w:rPr>
          <w:sz w:val="24"/>
          <w:szCs w:val="24"/>
        </w:rPr>
        <w:t>Предмета аукциона</w:t>
      </w:r>
      <w:r w:rsidRPr="00D92EE1">
        <w:rPr>
          <w:sz w:val="24"/>
          <w:szCs w:val="24"/>
        </w:rPr>
        <w:t xml:space="preserve"> не может быть принято в связи с подачей аналогичного предложения ранее другим участником.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Ход проведения процедуры под</w:t>
      </w:r>
      <w:r>
        <w:rPr>
          <w:sz w:val="24"/>
          <w:szCs w:val="24"/>
        </w:rPr>
        <w:t>ачи предложений о цене Предмета аукциона</w:t>
      </w:r>
      <w:r w:rsidRPr="00D92EE1">
        <w:rPr>
          <w:sz w:val="24"/>
          <w:szCs w:val="24"/>
        </w:rPr>
        <w:t xml:space="preserve"> участниками фиксируется Организатором торгов в электронном журнале.</w:t>
      </w:r>
    </w:p>
    <w:p w:rsidR="00DA66E5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Победителем аукциона признается участник, предложивший наиболее высокую цену на </w:t>
      </w:r>
      <w:r>
        <w:rPr>
          <w:sz w:val="24"/>
          <w:szCs w:val="24"/>
        </w:rPr>
        <w:t>право заключения договора купли-продажи</w:t>
      </w:r>
      <w:r w:rsidRPr="00D92EE1">
        <w:rPr>
          <w:sz w:val="24"/>
          <w:szCs w:val="24"/>
        </w:rPr>
        <w:t xml:space="preserve"> земельного участка.</w:t>
      </w:r>
    </w:p>
    <w:p w:rsidR="00DA66E5" w:rsidRPr="00FF7570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Процедура аукциона считается завершенной с момента подписания Продавцом протокола об итогах аукциона. </w:t>
      </w:r>
    </w:p>
    <w:p w:rsidR="00DA66E5" w:rsidRDefault="00DA66E5" w:rsidP="00FF7570">
      <w:pPr>
        <w:pStyle w:val="aa"/>
        <w:shd w:val="clear" w:color="auto" w:fill="FFFFFF"/>
        <w:spacing w:before="0" w:beforeAutospacing="0" w:after="0"/>
        <w:ind w:firstLine="1418"/>
        <w:rPr>
          <w:b/>
        </w:rPr>
      </w:pPr>
      <w:r>
        <w:rPr>
          <w:b/>
        </w:rPr>
        <w:t xml:space="preserve">               </w:t>
      </w:r>
      <w:r w:rsidRPr="00FF7570">
        <w:rPr>
          <w:b/>
        </w:rPr>
        <w:t>Порядок отказа от проведения торгов</w:t>
      </w:r>
    </w:p>
    <w:p w:rsidR="00DA66E5" w:rsidRPr="00FF7570" w:rsidRDefault="00DA66E5" w:rsidP="00FF7570">
      <w:pPr>
        <w:pStyle w:val="aa"/>
        <w:shd w:val="clear" w:color="auto" w:fill="FFFFFF"/>
        <w:spacing w:before="0" w:beforeAutospacing="0" w:after="0"/>
        <w:ind w:firstLine="1418"/>
        <w:rPr>
          <w:b/>
        </w:rPr>
      </w:pPr>
    </w:p>
    <w:p w:rsidR="00DA66E5" w:rsidRPr="00781491" w:rsidRDefault="00DA66E5" w:rsidP="00FF7570">
      <w:pPr>
        <w:widowControl/>
        <w:shd w:val="clear" w:color="auto" w:fill="FFFFFF"/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Организатор аукциона вправе принять решение об отказе в проведен</w:t>
      </w:r>
      <w:proofErr w:type="gramStart"/>
      <w:r w:rsidRPr="00781491">
        <w:rPr>
          <w:sz w:val="24"/>
          <w:szCs w:val="24"/>
        </w:rPr>
        <w:t>ии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 xml:space="preserve"> ау</w:t>
      </w:r>
      <w:proofErr w:type="gramEnd"/>
      <w:r w:rsidRPr="00781491">
        <w:rPr>
          <w:sz w:val="24"/>
          <w:szCs w:val="24"/>
        </w:rPr>
        <w:t>кциона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 w:rsidRPr="00781491">
        <w:rPr>
          <w:sz w:val="24"/>
          <w:szCs w:val="24"/>
        </w:rPr>
        <w:t xml:space="preserve">ии 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ау</w:t>
      </w:r>
      <w:proofErr w:type="gramEnd"/>
      <w:r w:rsidRPr="00781491">
        <w:rPr>
          <w:sz w:val="24"/>
          <w:szCs w:val="24"/>
        </w:rPr>
        <w:t xml:space="preserve">кциона размещается на официальном сайте </w:t>
      </w:r>
      <w:r w:rsidRPr="00B1182C">
        <w:rPr>
          <w:sz w:val="24"/>
          <w:szCs w:val="24"/>
        </w:rPr>
        <w:t>в сети «Интернет»:</w:t>
      </w:r>
      <w:r>
        <w:rPr>
          <w:sz w:val="24"/>
          <w:szCs w:val="24"/>
        </w:rPr>
        <w:t xml:space="preserve"> </w:t>
      </w:r>
      <w:hyperlink r:id="rId14" w:history="1">
        <w:r w:rsidRPr="00FA4697">
          <w:rPr>
            <w:color w:val="0000FF"/>
            <w:sz w:val="24"/>
            <w:szCs w:val="24"/>
          </w:rPr>
          <w:t>http://zpolyana.e-mordovia.ru</w:t>
        </w:r>
      </w:hyperlink>
      <w:r>
        <w:t xml:space="preserve">, на </w:t>
      </w:r>
      <w:hyperlink r:id="rId15" w:history="1">
        <w:r w:rsidRPr="00F73D20">
          <w:rPr>
            <w:rStyle w:val="a3"/>
            <w:sz w:val="24"/>
            <w:szCs w:val="24"/>
            <w:lang w:eastAsia="ar-SA"/>
          </w:rPr>
          <w:t>http://</w:t>
        </w:r>
        <w:r w:rsidRPr="00F73D20">
          <w:rPr>
            <w:rStyle w:val="a3"/>
            <w:sz w:val="24"/>
            <w:szCs w:val="24"/>
            <w:shd w:val="clear" w:color="auto" w:fill="FFFFFF"/>
            <w:lang w:eastAsia="ar-SA"/>
          </w:rPr>
          <w:t>torgi.gov.ru</w:t>
        </w:r>
      </w:hyperlink>
      <w:r>
        <w:rPr>
          <w:sz w:val="24"/>
          <w:szCs w:val="24"/>
          <w:shd w:val="clear" w:color="auto" w:fill="FFFFFF"/>
        </w:rPr>
        <w:t xml:space="preserve">, </w:t>
      </w:r>
      <w:r w:rsidRPr="00403590">
        <w:rPr>
          <w:sz w:val="24"/>
          <w:szCs w:val="24"/>
          <w:shd w:val="clear" w:color="auto" w:fill="FFFFFF"/>
        </w:rPr>
        <w:t>http://</w:t>
      </w:r>
      <w:proofErr w:type="spellStart"/>
      <w:r w:rsidRPr="00A80718">
        <w:rPr>
          <w:sz w:val="24"/>
          <w:szCs w:val="24"/>
          <w:u w:val="single"/>
          <w:lang w:val="en-US"/>
        </w:rPr>
        <w:t>utp</w:t>
      </w:r>
      <w:proofErr w:type="spellEnd"/>
      <w:r w:rsidRPr="00A80718">
        <w:rPr>
          <w:sz w:val="24"/>
          <w:szCs w:val="24"/>
          <w:u w:val="single"/>
        </w:rPr>
        <w:t>.</w:t>
      </w:r>
      <w:proofErr w:type="spellStart"/>
      <w:r w:rsidRPr="00A80718">
        <w:rPr>
          <w:sz w:val="24"/>
          <w:szCs w:val="24"/>
          <w:u w:val="single"/>
          <w:lang w:val="en-US"/>
        </w:rPr>
        <w:t>sberbank</w:t>
      </w:r>
      <w:proofErr w:type="spellEnd"/>
      <w:r w:rsidRPr="00A80718">
        <w:rPr>
          <w:sz w:val="24"/>
          <w:szCs w:val="24"/>
          <w:u w:val="single"/>
        </w:rPr>
        <w:t>-</w:t>
      </w:r>
      <w:proofErr w:type="spellStart"/>
      <w:r w:rsidRPr="00A80718">
        <w:rPr>
          <w:sz w:val="24"/>
          <w:szCs w:val="24"/>
          <w:u w:val="single"/>
          <w:lang w:val="en-US"/>
        </w:rPr>
        <w:t>ast</w:t>
      </w:r>
      <w:proofErr w:type="spellEnd"/>
      <w:r w:rsidRPr="00A80718">
        <w:rPr>
          <w:sz w:val="24"/>
          <w:szCs w:val="24"/>
          <w:u w:val="single"/>
        </w:rPr>
        <w:t>.</w:t>
      </w:r>
      <w:proofErr w:type="spellStart"/>
      <w:r w:rsidRPr="00A80718">
        <w:rPr>
          <w:sz w:val="24"/>
          <w:szCs w:val="24"/>
          <w:u w:val="single"/>
          <w:lang w:val="en-US"/>
        </w:rPr>
        <w:t>ru</w:t>
      </w:r>
      <w:proofErr w:type="spellEnd"/>
      <w:r w:rsidRPr="00A80718">
        <w:rPr>
          <w:sz w:val="24"/>
          <w:szCs w:val="24"/>
          <w:u w:val="single"/>
        </w:rPr>
        <w:t xml:space="preserve">, </w:t>
      </w:r>
      <w:r w:rsidRPr="00B1182C"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в течение трех дней со дня принятия данного решения. Организатор аукциона в течение трех дней со дня принятия решения об отказе в проведен</w:t>
      </w:r>
      <w:proofErr w:type="gramStart"/>
      <w:r w:rsidRPr="00781491">
        <w:rPr>
          <w:sz w:val="24"/>
          <w:szCs w:val="24"/>
        </w:rPr>
        <w:t>ии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ау</w:t>
      </w:r>
      <w:proofErr w:type="gramEnd"/>
      <w:r w:rsidRPr="00781491">
        <w:rPr>
          <w:sz w:val="24"/>
          <w:szCs w:val="24"/>
        </w:rPr>
        <w:t>кциона обязан известить участников аукциона об отказе в проведении аукциона и возвратить его участникам внесенные задатки.</w:t>
      </w:r>
    </w:p>
    <w:p w:rsidR="00DA66E5" w:rsidRDefault="00DA66E5" w:rsidP="00D70EDE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 w:rsidRPr="00781491">
        <w:rPr>
          <w:sz w:val="24"/>
          <w:szCs w:val="24"/>
        </w:rPr>
        <w:t>Срок принятия</w:t>
      </w:r>
      <w:r>
        <w:rPr>
          <w:sz w:val="24"/>
          <w:szCs w:val="24"/>
        </w:rPr>
        <w:t xml:space="preserve"> решения об отказе в проведен</w:t>
      </w:r>
      <w:proofErr w:type="gramStart"/>
      <w:r>
        <w:rPr>
          <w:sz w:val="24"/>
          <w:szCs w:val="24"/>
        </w:rPr>
        <w:t xml:space="preserve">ии  </w:t>
      </w:r>
      <w:r w:rsidRPr="00781491">
        <w:rPr>
          <w:sz w:val="24"/>
          <w:szCs w:val="24"/>
        </w:rPr>
        <w:t>ау</w:t>
      </w:r>
      <w:proofErr w:type="gramEnd"/>
      <w:r w:rsidRPr="00781491">
        <w:rPr>
          <w:sz w:val="24"/>
          <w:szCs w:val="24"/>
        </w:rPr>
        <w:t>кциона: не позднее, чем за три дня до наступления даты проведения аукциона.</w:t>
      </w:r>
    </w:p>
    <w:p w:rsidR="00DA66E5" w:rsidRDefault="00DA66E5" w:rsidP="00FF7570">
      <w:pPr>
        <w:widowControl/>
        <w:shd w:val="clear" w:color="auto" w:fill="FFFFFF"/>
        <w:autoSpaceDE/>
        <w:autoSpaceDN/>
        <w:adjustRightInd/>
        <w:jc w:val="both"/>
        <w:rPr>
          <w:sz w:val="24"/>
          <w:szCs w:val="24"/>
        </w:rPr>
      </w:pPr>
    </w:p>
    <w:p w:rsidR="00DA66E5" w:rsidRPr="00781491" w:rsidRDefault="00DA66E5" w:rsidP="00781491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</w:p>
    <w:sectPr w:rsidR="00DA66E5" w:rsidRPr="00781491" w:rsidSect="00AD3BE4">
      <w:type w:val="continuous"/>
      <w:pgSz w:w="11907" w:h="16840" w:code="9"/>
      <w:pgMar w:top="567" w:right="567" w:bottom="408" w:left="1000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1DDD"/>
    <w:rsid w:val="0001315B"/>
    <w:rsid w:val="00013BF2"/>
    <w:rsid w:val="0002418F"/>
    <w:rsid w:val="0003580A"/>
    <w:rsid w:val="00036009"/>
    <w:rsid w:val="000428C9"/>
    <w:rsid w:val="000467DF"/>
    <w:rsid w:val="00046F19"/>
    <w:rsid w:val="00047B58"/>
    <w:rsid w:val="000526AE"/>
    <w:rsid w:val="00057722"/>
    <w:rsid w:val="00060577"/>
    <w:rsid w:val="00062973"/>
    <w:rsid w:val="0006367D"/>
    <w:rsid w:val="00072CE4"/>
    <w:rsid w:val="00075A13"/>
    <w:rsid w:val="0008684A"/>
    <w:rsid w:val="0009096D"/>
    <w:rsid w:val="000A2E29"/>
    <w:rsid w:val="000A6412"/>
    <w:rsid w:val="000B3142"/>
    <w:rsid w:val="000B6B55"/>
    <w:rsid w:val="000C4F6F"/>
    <w:rsid w:val="000D51FD"/>
    <w:rsid w:val="000D6AA3"/>
    <w:rsid w:val="000E21C6"/>
    <w:rsid w:val="000E4620"/>
    <w:rsid w:val="000E67BA"/>
    <w:rsid w:val="000E7DF6"/>
    <w:rsid w:val="000F4E8D"/>
    <w:rsid w:val="000F66A7"/>
    <w:rsid w:val="000F6961"/>
    <w:rsid w:val="00102DD2"/>
    <w:rsid w:val="0011244B"/>
    <w:rsid w:val="0011787E"/>
    <w:rsid w:val="00127FC1"/>
    <w:rsid w:val="00135C81"/>
    <w:rsid w:val="00143014"/>
    <w:rsid w:val="0014374C"/>
    <w:rsid w:val="00143F2A"/>
    <w:rsid w:val="00146AE7"/>
    <w:rsid w:val="00152519"/>
    <w:rsid w:val="001527DF"/>
    <w:rsid w:val="00152B91"/>
    <w:rsid w:val="001562B3"/>
    <w:rsid w:val="001576F7"/>
    <w:rsid w:val="00161E82"/>
    <w:rsid w:val="001621BC"/>
    <w:rsid w:val="00166E02"/>
    <w:rsid w:val="00175080"/>
    <w:rsid w:val="00180D08"/>
    <w:rsid w:val="001815C9"/>
    <w:rsid w:val="00185764"/>
    <w:rsid w:val="001914F4"/>
    <w:rsid w:val="001946BA"/>
    <w:rsid w:val="001A35F6"/>
    <w:rsid w:val="001B2931"/>
    <w:rsid w:val="001B32C2"/>
    <w:rsid w:val="001C7039"/>
    <w:rsid w:val="001D1052"/>
    <w:rsid w:val="001D191C"/>
    <w:rsid w:val="001E623E"/>
    <w:rsid w:val="001E7977"/>
    <w:rsid w:val="001F5C91"/>
    <w:rsid w:val="001F6ABA"/>
    <w:rsid w:val="001F7CA9"/>
    <w:rsid w:val="00200B1D"/>
    <w:rsid w:val="00217665"/>
    <w:rsid w:val="002178C4"/>
    <w:rsid w:val="00220239"/>
    <w:rsid w:val="00222D4B"/>
    <w:rsid w:val="00232152"/>
    <w:rsid w:val="00235A38"/>
    <w:rsid w:val="00237C35"/>
    <w:rsid w:val="00241787"/>
    <w:rsid w:val="00247C6F"/>
    <w:rsid w:val="002507A4"/>
    <w:rsid w:val="0025121A"/>
    <w:rsid w:val="00255777"/>
    <w:rsid w:val="00260DD2"/>
    <w:rsid w:val="00261DF5"/>
    <w:rsid w:val="00262022"/>
    <w:rsid w:val="0026238F"/>
    <w:rsid w:val="00263FE7"/>
    <w:rsid w:val="00264A7B"/>
    <w:rsid w:val="00266F2E"/>
    <w:rsid w:val="00270D8F"/>
    <w:rsid w:val="00285086"/>
    <w:rsid w:val="0029147F"/>
    <w:rsid w:val="002A663B"/>
    <w:rsid w:val="002B0A48"/>
    <w:rsid w:val="002B7BF6"/>
    <w:rsid w:val="002C1C12"/>
    <w:rsid w:val="002C1D7F"/>
    <w:rsid w:val="002C6220"/>
    <w:rsid w:val="002C76BE"/>
    <w:rsid w:val="002D00C9"/>
    <w:rsid w:val="002D4FFA"/>
    <w:rsid w:val="002D5194"/>
    <w:rsid w:val="002D5557"/>
    <w:rsid w:val="002D7C0F"/>
    <w:rsid w:val="002E061B"/>
    <w:rsid w:val="002E09AF"/>
    <w:rsid w:val="002E11D1"/>
    <w:rsid w:val="002E211C"/>
    <w:rsid w:val="002E4581"/>
    <w:rsid w:val="002E6C58"/>
    <w:rsid w:val="002F26FB"/>
    <w:rsid w:val="002F287A"/>
    <w:rsid w:val="0030196C"/>
    <w:rsid w:val="003040DC"/>
    <w:rsid w:val="00311CA6"/>
    <w:rsid w:val="00311EE6"/>
    <w:rsid w:val="00313EB3"/>
    <w:rsid w:val="0031414D"/>
    <w:rsid w:val="00314F49"/>
    <w:rsid w:val="00317DA1"/>
    <w:rsid w:val="003245DB"/>
    <w:rsid w:val="00342572"/>
    <w:rsid w:val="0034400C"/>
    <w:rsid w:val="00355FF8"/>
    <w:rsid w:val="003577B7"/>
    <w:rsid w:val="003633A1"/>
    <w:rsid w:val="003654D5"/>
    <w:rsid w:val="00365A30"/>
    <w:rsid w:val="0036648C"/>
    <w:rsid w:val="0037588E"/>
    <w:rsid w:val="00376CCB"/>
    <w:rsid w:val="00381659"/>
    <w:rsid w:val="003816FD"/>
    <w:rsid w:val="00381773"/>
    <w:rsid w:val="00394505"/>
    <w:rsid w:val="003A2537"/>
    <w:rsid w:val="003A3C54"/>
    <w:rsid w:val="003B22E0"/>
    <w:rsid w:val="003B32E0"/>
    <w:rsid w:val="003C296A"/>
    <w:rsid w:val="003D0D82"/>
    <w:rsid w:val="003D25B1"/>
    <w:rsid w:val="003E3344"/>
    <w:rsid w:val="003E3C22"/>
    <w:rsid w:val="003E44EE"/>
    <w:rsid w:val="003E780A"/>
    <w:rsid w:val="003F7895"/>
    <w:rsid w:val="003F7E6F"/>
    <w:rsid w:val="00401438"/>
    <w:rsid w:val="00403590"/>
    <w:rsid w:val="004037B5"/>
    <w:rsid w:val="00403D0D"/>
    <w:rsid w:val="0040574B"/>
    <w:rsid w:val="00424664"/>
    <w:rsid w:val="0043148F"/>
    <w:rsid w:val="00453E87"/>
    <w:rsid w:val="00477F14"/>
    <w:rsid w:val="00482581"/>
    <w:rsid w:val="004844F6"/>
    <w:rsid w:val="00490B24"/>
    <w:rsid w:val="004917A4"/>
    <w:rsid w:val="00493703"/>
    <w:rsid w:val="00494317"/>
    <w:rsid w:val="004B7DD9"/>
    <w:rsid w:val="004C1FF9"/>
    <w:rsid w:val="004D7B78"/>
    <w:rsid w:val="004E1CC3"/>
    <w:rsid w:val="004E28F1"/>
    <w:rsid w:val="004F4A35"/>
    <w:rsid w:val="004F6676"/>
    <w:rsid w:val="004F7791"/>
    <w:rsid w:val="005005E2"/>
    <w:rsid w:val="00505AA2"/>
    <w:rsid w:val="005066FE"/>
    <w:rsid w:val="00507342"/>
    <w:rsid w:val="00512FD0"/>
    <w:rsid w:val="00516D9C"/>
    <w:rsid w:val="00516F4B"/>
    <w:rsid w:val="00526987"/>
    <w:rsid w:val="005269BD"/>
    <w:rsid w:val="00530104"/>
    <w:rsid w:val="00530DB2"/>
    <w:rsid w:val="00531B5F"/>
    <w:rsid w:val="0053229F"/>
    <w:rsid w:val="00535960"/>
    <w:rsid w:val="00546320"/>
    <w:rsid w:val="00547F55"/>
    <w:rsid w:val="00551CAD"/>
    <w:rsid w:val="00561A28"/>
    <w:rsid w:val="00564DFB"/>
    <w:rsid w:val="0057036A"/>
    <w:rsid w:val="00574150"/>
    <w:rsid w:val="0057476A"/>
    <w:rsid w:val="005762D0"/>
    <w:rsid w:val="00577216"/>
    <w:rsid w:val="005864A0"/>
    <w:rsid w:val="00591D1C"/>
    <w:rsid w:val="005A1958"/>
    <w:rsid w:val="005A3D70"/>
    <w:rsid w:val="005A56E2"/>
    <w:rsid w:val="005A5D69"/>
    <w:rsid w:val="005B0AFC"/>
    <w:rsid w:val="005B38F3"/>
    <w:rsid w:val="005B5716"/>
    <w:rsid w:val="005B61BF"/>
    <w:rsid w:val="005C0C85"/>
    <w:rsid w:val="005C24B6"/>
    <w:rsid w:val="005C45DE"/>
    <w:rsid w:val="005D75F2"/>
    <w:rsid w:val="005E12CB"/>
    <w:rsid w:val="005E4551"/>
    <w:rsid w:val="005E52F2"/>
    <w:rsid w:val="005E5479"/>
    <w:rsid w:val="005E75BF"/>
    <w:rsid w:val="005F18D2"/>
    <w:rsid w:val="005F3164"/>
    <w:rsid w:val="005F4E22"/>
    <w:rsid w:val="00600549"/>
    <w:rsid w:val="00602EAB"/>
    <w:rsid w:val="00603345"/>
    <w:rsid w:val="00603529"/>
    <w:rsid w:val="00603D66"/>
    <w:rsid w:val="00604F7B"/>
    <w:rsid w:val="00613DA8"/>
    <w:rsid w:val="006146B2"/>
    <w:rsid w:val="00614E87"/>
    <w:rsid w:val="006434C9"/>
    <w:rsid w:val="006445CD"/>
    <w:rsid w:val="00647FB1"/>
    <w:rsid w:val="0065461A"/>
    <w:rsid w:val="00661A88"/>
    <w:rsid w:val="00671564"/>
    <w:rsid w:val="0067789F"/>
    <w:rsid w:val="00680D53"/>
    <w:rsid w:val="00687809"/>
    <w:rsid w:val="006928E6"/>
    <w:rsid w:val="00693305"/>
    <w:rsid w:val="00694D36"/>
    <w:rsid w:val="00694DAF"/>
    <w:rsid w:val="006A1724"/>
    <w:rsid w:val="006A46DF"/>
    <w:rsid w:val="006A6D85"/>
    <w:rsid w:val="006B3D02"/>
    <w:rsid w:val="006B41AE"/>
    <w:rsid w:val="006C22F4"/>
    <w:rsid w:val="006D1375"/>
    <w:rsid w:val="006D3301"/>
    <w:rsid w:val="006D59C2"/>
    <w:rsid w:val="006E4F62"/>
    <w:rsid w:val="006F0A76"/>
    <w:rsid w:val="006F3CCE"/>
    <w:rsid w:val="0070355A"/>
    <w:rsid w:val="0071209B"/>
    <w:rsid w:val="007203B0"/>
    <w:rsid w:val="00724E4C"/>
    <w:rsid w:val="0072795A"/>
    <w:rsid w:val="007422A8"/>
    <w:rsid w:val="00744B9E"/>
    <w:rsid w:val="00753AE3"/>
    <w:rsid w:val="00753EFD"/>
    <w:rsid w:val="00754BEC"/>
    <w:rsid w:val="00761D18"/>
    <w:rsid w:val="00762212"/>
    <w:rsid w:val="007630B8"/>
    <w:rsid w:val="00772F9B"/>
    <w:rsid w:val="00774024"/>
    <w:rsid w:val="00775298"/>
    <w:rsid w:val="00780A5A"/>
    <w:rsid w:val="00781491"/>
    <w:rsid w:val="00782620"/>
    <w:rsid w:val="00785DD6"/>
    <w:rsid w:val="0078783A"/>
    <w:rsid w:val="007A6D99"/>
    <w:rsid w:val="007B3F5C"/>
    <w:rsid w:val="007B4A29"/>
    <w:rsid w:val="007C77C6"/>
    <w:rsid w:val="007D6852"/>
    <w:rsid w:val="007E31CA"/>
    <w:rsid w:val="007E3C14"/>
    <w:rsid w:val="007E574B"/>
    <w:rsid w:val="007F7B17"/>
    <w:rsid w:val="00803F03"/>
    <w:rsid w:val="0081214A"/>
    <w:rsid w:val="00820CAA"/>
    <w:rsid w:val="008237F5"/>
    <w:rsid w:val="00825FE8"/>
    <w:rsid w:val="008260A2"/>
    <w:rsid w:val="008277EB"/>
    <w:rsid w:val="0083367B"/>
    <w:rsid w:val="0083406F"/>
    <w:rsid w:val="00840ADF"/>
    <w:rsid w:val="00844698"/>
    <w:rsid w:val="00844FE3"/>
    <w:rsid w:val="00846AA0"/>
    <w:rsid w:val="00852123"/>
    <w:rsid w:val="00854242"/>
    <w:rsid w:val="00856E63"/>
    <w:rsid w:val="00862243"/>
    <w:rsid w:val="0087163A"/>
    <w:rsid w:val="008755FC"/>
    <w:rsid w:val="00877D2A"/>
    <w:rsid w:val="0088383F"/>
    <w:rsid w:val="0088497B"/>
    <w:rsid w:val="008864F2"/>
    <w:rsid w:val="00886FAE"/>
    <w:rsid w:val="008872C4"/>
    <w:rsid w:val="00887B9D"/>
    <w:rsid w:val="008A1AAC"/>
    <w:rsid w:val="008A49DD"/>
    <w:rsid w:val="008A5F4B"/>
    <w:rsid w:val="008A60A7"/>
    <w:rsid w:val="008B04B2"/>
    <w:rsid w:val="008B27B8"/>
    <w:rsid w:val="008B2B06"/>
    <w:rsid w:val="008C6500"/>
    <w:rsid w:val="008D40D3"/>
    <w:rsid w:val="008D44AE"/>
    <w:rsid w:val="008D58D3"/>
    <w:rsid w:val="008D6749"/>
    <w:rsid w:val="008E0FA7"/>
    <w:rsid w:val="008E2B3C"/>
    <w:rsid w:val="008E30DA"/>
    <w:rsid w:val="008E557E"/>
    <w:rsid w:val="008E63D5"/>
    <w:rsid w:val="008E770F"/>
    <w:rsid w:val="008F0679"/>
    <w:rsid w:val="008F6DC4"/>
    <w:rsid w:val="00903EC6"/>
    <w:rsid w:val="00910FE9"/>
    <w:rsid w:val="00911FF3"/>
    <w:rsid w:val="0091349A"/>
    <w:rsid w:val="00922935"/>
    <w:rsid w:val="00922CA2"/>
    <w:rsid w:val="00930002"/>
    <w:rsid w:val="00940884"/>
    <w:rsid w:val="00942784"/>
    <w:rsid w:val="00946F72"/>
    <w:rsid w:val="009528F5"/>
    <w:rsid w:val="009534DE"/>
    <w:rsid w:val="0095637C"/>
    <w:rsid w:val="00963680"/>
    <w:rsid w:val="00964520"/>
    <w:rsid w:val="00973950"/>
    <w:rsid w:val="0097473D"/>
    <w:rsid w:val="00974B76"/>
    <w:rsid w:val="0098065D"/>
    <w:rsid w:val="00991662"/>
    <w:rsid w:val="0099361E"/>
    <w:rsid w:val="00993FAA"/>
    <w:rsid w:val="00994182"/>
    <w:rsid w:val="00994D5A"/>
    <w:rsid w:val="00997281"/>
    <w:rsid w:val="009A3ADB"/>
    <w:rsid w:val="009B1973"/>
    <w:rsid w:val="009C18EA"/>
    <w:rsid w:val="009C3860"/>
    <w:rsid w:val="009C7711"/>
    <w:rsid w:val="009D61E5"/>
    <w:rsid w:val="009D79BD"/>
    <w:rsid w:val="009F299D"/>
    <w:rsid w:val="009F5DD8"/>
    <w:rsid w:val="00A05907"/>
    <w:rsid w:val="00A11DD7"/>
    <w:rsid w:val="00A13E91"/>
    <w:rsid w:val="00A146AF"/>
    <w:rsid w:val="00A16A14"/>
    <w:rsid w:val="00A26D39"/>
    <w:rsid w:val="00A27ECF"/>
    <w:rsid w:val="00A31DE3"/>
    <w:rsid w:val="00A34596"/>
    <w:rsid w:val="00A409CA"/>
    <w:rsid w:val="00A423A7"/>
    <w:rsid w:val="00A43123"/>
    <w:rsid w:val="00A43356"/>
    <w:rsid w:val="00A450F5"/>
    <w:rsid w:val="00A4614A"/>
    <w:rsid w:val="00A53522"/>
    <w:rsid w:val="00A557B8"/>
    <w:rsid w:val="00A61357"/>
    <w:rsid w:val="00A63F9C"/>
    <w:rsid w:val="00A64179"/>
    <w:rsid w:val="00A648A2"/>
    <w:rsid w:val="00A74EC8"/>
    <w:rsid w:val="00A7515B"/>
    <w:rsid w:val="00A754ED"/>
    <w:rsid w:val="00A76E6E"/>
    <w:rsid w:val="00A7757B"/>
    <w:rsid w:val="00A77CB1"/>
    <w:rsid w:val="00A80718"/>
    <w:rsid w:val="00A80C11"/>
    <w:rsid w:val="00A81BC8"/>
    <w:rsid w:val="00AA33D1"/>
    <w:rsid w:val="00AA716B"/>
    <w:rsid w:val="00AB04C5"/>
    <w:rsid w:val="00AB51EF"/>
    <w:rsid w:val="00AB6299"/>
    <w:rsid w:val="00AB7609"/>
    <w:rsid w:val="00AC0CAC"/>
    <w:rsid w:val="00AC130D"/>
    <w:rsid w:val="00AC49B0"/>
    <w:rsid w:val="00AC7B38"/>
    <w:rsid w:val="00AC7C72"/>
    <w:rsid w:val="00AD3BE4"/>
    <w:rsid w:val="00AD3FC0"/>
    <w:rsid w:val="00AE15A0"/>
    <w:rsid w:val="00AE3745"/>
    <w:rsid w:val="00AE6955"/>
    <w:rsid w:val="00AF35AE"/>
    <w:rsid w:val="00AF45F0"/>
    <w:rsid w:val="00AF4D22"/>
    <w:rsid w:val="00B0283E"/>
    <w:rsid w:val="00B1182C"/>
    <w:rsid w:val="00B133BB"/>
    <w:rsid w:val="00B2400F"/>
    <w:rsid w:val="00B24258"/>
    <w:rsid w:val="00B2770A"/>
    <w:rsid w:val="00B34D11"/>
    <w:rsid w:val="00B40936"/>
    <w:rsid w:val="00B4138C"/>
    <w:rsid w:val="00B5116E"/>
    <w:rsid w:val="00B51FFF"/>
    <w:rsid w:val="00B524DE"/>
    <w:rsid w:val="00B601BB"/>
    <w:rsid w:val="00B60525"/>
    <w:rsid w:val="00B64497"/>
    <w:rsid w:val="00B64889"/>
    <w:rsid w:val="00B70C75"/>
    <w:rsid w:val="00B71103"/>
    <w:rsid w:val="00B73061"/>
    <w:rsid w:val="00B747E0"/>
    <w:rsid w:val="00B773F8"/>
    <w:rsid w:val="00B846E8"/>
    <w:rsid w:val="00B84DA4"/>
    <w:rsid w:val="00B9289F"/>
    <w:rsid w:val="00B9328D"/>
    <w:rsid w:val="00B9445E"/>
    <w:rsid w:val="00B948C3"/>
    <w:rsid w:val="00BA2BC7"/>
    <w:rsid w:val="00BA3E80"/>
    <w:rsid w:val="00BA4B5D"/>
    <w:rsid w:val="00BA58DE"/>
    <w:rsid w:val="00BA6DDD"/>
    <w:rsid w:val="00BA6E44"/>
    <w:rsid w:val="00BB5209"/>
    <w:rsid w:val="00BB7E16"/>
    <w:rsid w:val="00BC2C51"/>
    <w:rsid w:val="00BC63E5"/>
    <w:rsid w:val="00BD6CA7"/>
    <w:rsid w:val="00BE0FFC"/>
    <w:rsid w:val="00BE1B81"/>
    <w:rsid w:val="00BE222F"/>
    <w:rsid w:val="00BF60A6"/>
    <w:rsid w:val="00C00E0A"/>
    <w:rsid w:val="00C059D3"/>
    <w:rsid w:val="00C06D6F"/>
    <w:rsid w:val="00C10B0A"/>
    <w:rsid w:val="00C11A36"/>
    <w:rsid w:val="00C13082"/>
    <w:rsid w:val="00C15732"/>
    <w:rsid w:val="00C27A2B"/>
    <w:rsid w:val="00C31B0A"/>
    <w:rsid w:val="00C33422"/>
    <w:rsid w:val="00C337D8"/>
    <w:rsid w:val="00C455A2"/>
    <w:rsid w:val="00C47CB6"/>
    <w:rsid w:val="00C50CBD"/>
    <w:rsid w:val="00C51E61"/>
    <w:rsid w:val="00C555DE"/>
    <w:rsid w:val="00C6400E"/>
    <w:rsid w:val="00C64442"/>
    <w:rsid w:val="00C64832"/>
    <w:rsid w:val="00C660E4"/>
    <w:rsid w:val="00C66430"/>
    <w:rsid w:val="00C828A9"/>
    <w:rsid w:val="00C83209"/>
    <w:rsid w:val="00C83E53"/>
    <w:rsid w:val="00C84139"/>
    <w:rsid w:val="00C866DD"/>
    <w:rsid w:val="00C95EEB"/>
    <w:rsid w:val="00CA051B"/>
    <w:rsid w:val="00CB14B5"/>
    <w:rsid w:val="00CC7F15"/>
    <w:rsid w:val="00CD0478"/>
    <w:rsid w:val="00CE13BD"/>
    <w:rsid w:val="00CE1B12"/>
    <w:rsid w:val="00CE5372"/>
    <w:rsid w:val="00CF4AE9"/>
    <w:rsid w:val="00CF50C9"/>
    <w:rsid w:val="00CF7E76"/>
    <w:rsid w:val="00D02E3F"/>
    <w:rsid w:val="00D0323D"/>
    <w:rsid w:val="00D12770"/>
    <w:rsid w:val="00D15988"/>
    <w:rsid w:val="00D16DA5"/>
    <w:rsid w:val="00D17D50"/>
    <w:rsid w:val="00D20445"/>
    <w:rsid w:val="00D23C6E"/>
    <w:rsid w:val="00D37443"/>
    <w:rsid w:val="00D41293"/>
    <w:rsid w:val="00D43FF7"/>
    <w:rsid w:val="00D506D2"/>
    <w:rsid w:val="00D52387"/>
    <w:rsid w:val="00D5343B"/>
    <w:rsid w:val="00D60712"/>
    <w:rsid w:val="00D70EDE"/>
    <w:rsid w:val="00D849FA"/>
    <w:rsid w:val="00D85FB0"/>
    <w:rsid w:val="00D92EE1"/>
    <w:rsid w:val="00DA101B"/>
    <w:rsid w:val="00DA5BE7"/>
    <w:rsid w:val="00DA66E5"/>
    <w:rsid w:val="00DA78DD"/>
    <w:rsid w:val="00DB1F6A"/>
    <w:rsid w:val="00DB62DC"/>
    <w:rsid w:val="00DC3974"/>
    <w:rsid w:val="00DC471C"/>
    <w:rsid w:val="00DC6074"/>
    <w:rsid w:val="00DE4497"/>
    <w:rsid w:val="00DF32EA"/>
    <w:rsid w:val="00E01463"/>
    <w:rsid w:val="00E03125"/>
    <w:rsid w:val="00E0466D"/>
    <w:rsid w:val="00E14402"/>
    <w:rsid w:val="00E20E2B"/>
    <w:rsid w:val="00E21509"/>
    <w:rsid w:val="00E24BE4"/>
    <w:rsid w:val="00E25A44"/>
    <w:rsid w:val="00E34EBF"/>
    <w:rsid w:val="00E41370"/>
    <w:rsid w:val="00E418A4"/>
    <w:rsid w:val="00E42416"/>
    <w:rsid w:val="00E45EEA"/>
    <w:rsid w:val="00E501EF"/>
    <w:rsid w:val="00E51E5B"/>
    <w:rsid w:val="00E53D10"/>
    <w:rsid w:val="00E56C1A"/>
    <w:rsid w:val="00E62C33"/>
    <w:rsid w:val="00E62E46"/>
    <w:rsid w:val="00E66B78"/>
    <w:rsid w:val="00E80BA5"/>
    <w:rsid w:val="00E93F0B"/>
    <w:rsid w:val="00E95206"/>
    <w:rsid w:val="00E96F0A"/>
    <w:rsid w:val="00E9737F"/>
    <w:rsid w:val="00EA44EE"/>
    <w:rsid w:val="00EA7D4B"/>
    <w:rsid w:val="00EB02B8"/>
    <w:rsid w:val="00EB5C23"/>
    <w:rsid w:val="00EC2B55"/>
    <w:rsid w:val="00EC4CAA"/>
    <w:rsid w:val="00EC5E8A"/>
    <w:rsid w:val="00EC65DA"/>
    <w:rsid w:val="00ED1395"/>
    <w:rsid w:val="00ED37BB"/>
    <w:rsid w:val="00ED76CB"/>
    <w:rsid w:val="00EE631C"/>
    <w:rsid w:val="00EE6DBE"/>
    <w:rsid w:val="00EF02D0"/>
    <w:rsid w:val="00EF661E"/>
    <w:rsid w:val="00F03323"/>
    <w:rsid w:val="00F11827"/>
    <w:rsid w:val="00F11C49"/>
    <w:rsid w:val="00F13F0F"/>
    <w:rsid w:val="00F17E97"/>
    <w:rsid w:val="00F21057"/>
    <w:rsid w:val="00F22E9E"/>
    <w:rsid w:val="00F32EA2"/>
    <w:rsid w:val="00F33BC3"/>
    <w:rsid w:val="00F351FB"/>
    <w:rsid w:val="00F36835"/>
    <w:rsid w:val="00F36970"/>
    <w:rsid w:val="00F41F25"/>
    <w:rsid w:val="00F44424"/>
    <w:rsid w:val="00F45A98"/>
    <w:rsid w:val="00F46042"/>
    <w:rsid w:val="00F6358F"/>
    <w:rsid w:val="00F64B74"/>
    <w:rsid w:val="00F65DC9"/>
    <w:rsid w:val="00F6737D"/>
    <w:rsid w:val="00F7060B"/>
    <w:rsid w:val="00F73D20"/>
    <w:rsid w:val="00F74456"/>
    <w:rsid w:val="00F82001"/>
    <w:rsid w:val="00F82259"/>
    <w:rsid w:val="00F83975"/>
    <w:rsid w:val="00F86F80"/>
    <w:rsid w:val="00F87509"/>
    <w:rsid w:val="00FA1B77"/>
    <w:rsid w:val="00FA4697"/>
    <w:rsid w:val="00FB1C4B"/>
    <w:rsid w:val="00FB2921"/>
    <w:rsid w:val="00FB6534"/>
    <w:rsid w:val="00FB70ED"/>
    <w:rsid w:val="00FC132E"/>
    <w:rsid w:val="00FC6207"/>
    <w:rsid w:val="00FC7E14"/>
    <w:rsid w:val="00FD2600"/>
    <w:rsid w:val="00FE001A"/>
    <w:rsid w:val="00FE7762"/>
    <w:rsid w:val="00FF1006"/>
    <w:rsid w:val="00FF4098"/>
    <w:rsid w:val="00FF7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A1958"/>
    <w:rPr>
      <w:rFonts w:cs="Times New Roman"/>
      <w:color w:val="0000FF"/>
      <w:u w:val="single"/>
    </w:rPr>
  </w:style>
  <w:style w:type="paragraph" w:styleId="a4">
    <w:name w:val="Title"/>
    <w:basedOn w:val="a"/>
    <w:next w:val="a"/>
    <w:link w:val="a5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a6">
    <w:name w:val="Balloon Text"/>
    <w:basedOn w:val="a"/>
    <w:link w:val="a7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  <w:style w:type="paragraph" w:styleId="a8">
    <w:name w:val="Body Text Indent"/>
    <w:basedOn w:val="a"/>
    <w:link w:val="a9"/>
    <w:uiPriority w:val="99"/>
    <w:semiHidden/>
    <w:rsid w:val="00EC4CAA"/>
    <w:pPr>
      <w:widowControl/>
      <w:suppressAutoHyphens/>
      <w:autoSpaceDE/>
      <w:autoSpaceDN/>
      <w:adjustRightInd/>
      <w:spacing w:after="120" w:line="276" w:lineRule="auto"/>
      <w:ind w:left="283"/>
    </w:pPr>
    <w:rPr>
      <w:rFonts w:ascii="Calibri" w:eastAsia="Calibri" w:hAnsi="Calibri"/>
      <w:color w:val="auto"/>
      <w:sz w:val="22"/>
      <w:szCs w:val="22"/>
      <w:lang w:eastAsia="ar-SA"/>
    </w:rPr>
  </w:style>
  <w:style w:type="character" w:customStyle="1" w:styleId="BodyTextIndentChar">
    <w:name w:val="Body Text Indent Char"/>
    <w:basedOn w:val="a0"/>
    <w:link w:val="a8"/>
    <w:uiPriority w:val="99"/>
    <w:semiHidden/>
    <w:locked/>
    <w:rsid w:val="00D52387"/>
    <w:rPr>
      <w:rFonts w:ascii="Times New Roman" w:hAnsi="Times New Roman" w:cs="Times New Roman"/>
      <w:color w:val="000000"/>
      <w:sz w:val="20"/>
      <w:szCs w:val="20"/>
    </w:rPr>
  </w:style>
  <w:style w:type="character" w:customStyle="1" w:styleId="a9">
    <w:name w:val="Основной текст с отступом Знак"/>
    <w:basedOn w:val="a0"/>
    <w:link w:val="a8"/>
    <w:uiPriority w:val="99"/>
    <w:semiHidden/>
    <w:locked/>
    <w:rsid w:val="00EC4CAA"/>
    <w:rPr>
      <w:rFonts w:ascii="Calibri" w:hAnsi="Calibri" w:cs="Times New Roman"/>
      <w:sz w:val="22"/>
      <w:szCs w:val="22"/>
      <w:lang w:val="ru-RU" w:eastAsia="ar-SA" w:bidi="ar-SA"/>
    </w:rPr>
  </w:style>
  <w:style w:type="character" w:customStyle="1" w:styleId="-">
    <w:name w:val="Интернет-ссылка"/>
    <w:uiPriority w:val="99"/>
    <w:rsid w:val="00AB04C5"/>
    <w:rPr>
      <w:color w:val="0000FF"/>
      <w:u w:val="single"/>
    </w:rPr>
  </w:style>
  <w:style w:type="paragraph" w:styleId="aa">
    <w:name w:val="Normal (Web)"/>
    <w:basedOn w:val="a"/>
    <w:uiPriority w:val="99"/>
    <w:rsid w:val="000E4620"/>
    <w:pPr>
      <w:widowControl/>
      <w:autoSpaceDE/>
      <w:autoSpaceDN/>
      <w:adjustRightInd/>
      <w:spacing w:before="100" w:beforeAutospacing="1" w:after="119"/>
    </w:pPr>
    <w:rPr>
      <w:rFonts w:eastAsia="Calibri"/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olyana.e-mordovia.ru" TargetMode="External"/><Relationship Id="rId13" Type="http://schemas.openxmlformats.org/officeDocument/2006/relationships/hyperlink" Target="http://utp.sberbank-ast.ru/AP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tp.sberbank-ast.ru/AP" TargetMode="External"/><Relationship Id="rId12" Type="http://schemas.openxmlformats.org/officeDocument/2006/relationships/hyperlink" Target="http://www.new.torgi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new.torgi.gov.ru" TargetMode="External"/><Relationship Id="rId11" Type="http://schemas.openxmlformats.org/officeDocument/2006/relationships/hyperlink" Target="http://utp.sberbank-ast.ru/Main/Notice/697/Requisites" TargetMode="External"/><Relationship Id="rId5" Type="http://schemas.openxmlformats.org/officeDocument/2006/relationships/hyperlink" Target="http://zpolyana.e-mordovia.ru" TargetMode="External"/><Relationship Id="rId15" Type="http://schemas.openxmlformats.org/officeDocument/2006/relationships/hyperlink" Target="http://torgi.gov.ru" TargetMode="External"/><Relationship Id="rId10" Type="http://schemas.openxmlformats.org/officeDocument/2006/relationships/hyperlink" Target="consultantplus://offline/ref=1018AF8E902C8A8369C11EDDC3A943C2AAEAED217A7EF984E6EEF39448E5D826804E731581A443F6h3BB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tp.sberbank-ast.ru/AP" TargetMode="External"/><Relationship Id="rId1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2788</TotalTime>
  <Pages>1</Pages>
  <Words>3202</Words>
  <Characters>18252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vt:lpstr>
    </vt:vector>
  </TitlesOfParts>
  <Company/>
  <LinksUpToDate>false</LinksUpToDate>
  <CharactersWithSpaces>21412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74</cp:revision>
  <cp:lastPrinted>2018-03-28T12:01:00Z</cp:lastPrinted>
  <dcterms:created xsi:type="dcterms:W3CDTF">2018-02-09T12:19:00Z</dcterms:created>
  <dcterms:modified xsi:type="dcterms:W3CDTF">2023-06-23T06:43:00Z</dcterms:modified>
</cp:coreProperties>
</file>